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8E21" w14:textId="7128AA4C" w:rsidR="00432E7C" w:rsidRPr="00C042C8" w:rsidRDefault="00D75060" w:rsidP="447B7720">
      <w:pPr>
        <w:widowControl/>
        <w:autoSpaceDE/>
        <w:autoSpaceDN/>
        <w:spacing w:after="120" w:line="228" w:lineRule="auto"/>
        <w:rPr>
          <w:rFonts w:ascii="Poppins SemiBold" w:eastAsiaTheme="minorEastAsia" w:hAnsi="Poppins SemiBold" w:cs="Poppins SemiBold"/>
          <w:color w:val="595959" w:themeColor="text1" w:themeTint="A6"/>
          <w:sz w:val="32"/>
          <w:szCs w:val="32"/>
          <w:lang w:eastAsia="en-US" w:bidi="ar-SA"/>
        </w:rPr>
      </w:pPr>
      <w:r w:rsidRPr="447B7720">
        <w:rPr>
          <w:rFonts w:ascii="Poppins SemiBold" w:eastAsiaTheme="minorEastAsia" w:hAnsi="Poppins SemiBold" w:cs="Poppins SemiBold"/>
          <w:color w:val="595959" w:themeColor="text1" w:themeTint="A6"/>
          <w:sz w:val="32"/>
          <w:szCs w:val="32"/>
          <w:lang w:eastAsia="en-US" w:bidi="ar-SA"/>
        </w:rPr>
        <w:t>S</w:t>
      </w:r>
      <w:r w:rsidR="00976EF7" w:rsidRPr="447B7720">
        <w:rPr>
          <w:rFonts w:ascii="Poppins SemiBold" w:eastAsiaTheme="minorEastAsia" w:hAnsi="Poppins SemiBold" w:cs="Poppins SemiBold"/>
          <w:color w:val="595959" w:themeColor="text1" w:themeTint="A6"/>
          <w:sz w:val="32"/>
          <w:szCs w:val="32"/>
          <w:lang w:eastAsia="en-US" w:bidi="ar-SA"/>
        </w:rPr>
        <w:t>tatement of Interest and Qualifications</w:t>
      </w:r>
    </w:p>
    <w:p w14:paraId="71464966" w14:textId="7E926485" w:rsidR="00432E7C" w:rsidRDefault="00D75060" w:rsidP="00C46BF8">
      <w:pPr>
        <w:pStyle w:val="Heading4"/>
        <w:spacing w:before="240" w:after="240"/>
        <w:ind w:left="0" w:right="1512" w:firstLine="0"/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</w:pPr>
      <w:r w:rsidRPr="52E2A480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CADTH </w:t>
      </w:r>
      <w:r w:rsidR="00976EF7" w:rsidRPr="52E2A480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Canadian Drug Expert Committee </w:t>
      </w:r>
      <w:r w:rsidR="311F31C7" w:rsidRPr="52E2A480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(CDEC) </w:t>
      </w:r>
      <w:r w:rsidR="00051302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–</w:t>
      </w:r>
      <w:r w:rsidR="311F31C7" w:rsidRPr="52E2A480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 </w:t>
      </w:r>
      <w:r w:rsidR="00051302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Expert </w:t>
      </w:r>
      <w:r w:rsidR="00976EF7" w:rsidRPr="52E2A480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Member Role</w:t>
      </w:r>
    </w:p>
    <w:p w14:paraId="1E9B5B43" w14:textId="77777777" w:rsidR="0031534A" w:rsidRDefault="0031534A" w:rsidP="0031534A">
      <w:pPr>
        <w:spacing w:before="240"/>
        <w:rPr>
          <w:rFonts w:ascii="Roboto" w:hAnsi="Roboto" w:cs="Arial"/>
          <w:bCs/>
          <w:sz w:val="20"/>
        </w:rPr>
      </w:pPr>
      <w:r w:rsidRPr="00F315F0">
        <w:rPr>
          <w:rFonts w:ascii="Roboto" w:hAnsi="Roboto" w:cs="Arial"/>
          <w:bCs/>
          <w:sz w:val="20"/>
        </w:rPr>
        <w:t>CADTH recognizes that experience can be gained through a combination of direct (professional) and indirect (lived) experience.</w:t>
      </w:r>
    </w:p>
    <w:p w14:paraId="307ABDD9" w14:textId="43C9FCD7" w:rsidR="00432E7C" w:rsidRPr="006E2B31" w:rsidRDefault="0031534A" w:rsidP="00CF36ED">
      <w:pPr>
        <w:spacing w:after="120" w:line="276" w:lineRule="auto"/>
        <w:rPr>
          <w:rFonts w:ascii="Roboto Medium" w:hAnsi="Roboto Medium" w:cs="Arial"/>
          <w:sz w:val="20"/>
          <w:szCs w:val="20"/>
        </w:rPr>
      </w:pPr>
      <w:r>
        <w:rPr>
          <w:rFonts w:ascii="Roboto Medium" w:hAnsi="Roboto Medium" w:cs="Arial"/>
          <w:sz w:val="20"/>
          <w:szCs w:val="20"/>
        </w:rPr>
        <w:br/>
      </w:r>
      <w:r w:rsidR="001A6DF7">
        <w:rPr>
          <w:rFonts w:ascii="Roboto Medium" w:hAnsi="Roboto Medium" w:cs="Arial"/>
          <w:sz w:val="20"/>
          <w:szCs w:val="20"/>
        </w:rPr>
        <w:t>D</w:t>
      </w:r>
      <w:r w:rsidR="00D75060" w:rsidRPr="006E2B31">
        <w:rPr>
          <w:rFonts w:ascii="Roboto Medium" w:hAnsi="Roboto Medium" w:cs="Arial"/>
          <w:sz w:val="20"/>
          <w:szCs w:val="20"/>
        </w:rPr>
        <w:t xml:space="preserve">escribe why </w:t>
      </w:r>
      <w:r w:rsidR="001A6DF7">
        <w:rPr>
          <w:rFonts w:ascii="Roboto Medium" w:hAnsi="Roboto Medium" w:cs="Arial"/>
          <w:sz w:val="20"/>
          <w:szCs w:val="20"/>
        </w:rPr>
        <w:t xml:space="preserve">you </w:t>
      </w:r>
      <w:r w:rsidR="00D75060" w:rsidRPr="006E2B31">
        <w:rPr>
          <w:rFonts w:ascii="Roboto Medium" w:hAnsi="Roboto Medium" w:cs="Arial"/>
          <w:sz w:val="20"/>
          <w:szCs w:val="20"/>
        </w:rPr>
        <w:t>are interested in the role (up to 250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1531832593"/>
        <w:placeholder>
          <w:docPart w:val="DefaultPlaceholder_1082065158"/>
        </w:placeholder>
        <w:showingPlcHdr/>
      </w:sdtPr>
      <w:sdtContent>
        <w:p w14:paraId="6FD207F8" w14:textId="77777777" w:rsidR="00432E7C" w:rsidRPr="006E2B31" w:rsidRDefault="00D75060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FD436A1" w14:textId="77777777" w:rsidR="00432E7C" w:rsidRPr="006E2B31" w:rsidRDefault="00D75060" w:rsidP="00C85B8D">
      <w:pPr>
        <w:spacing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</w:t>
      </w:r>
      <w:r w:rsidR="00976EF7" w:rsidRPr="006E2B31">
        <w:rPr>
          <w:rFonts w:ascii="Roboto Medium" w:hAnsi="Roboto Medium" w:cs="Arial"/>
          <w:sz w:val="20"/>
          <w:szCs w:val="20"/>
        </w:rPr>
        <w:t>professional degree from a recognized institution in at least one of the following disciplines: medicine, nursing, pharmacy, pharmacology, or health economics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83695653"/>
        <w:placeholder>
          <w:docPart w:val="687146B8886A4CD3B8E377CC32D78A1C"/>
        </w:placeholder>
        <w:showingPlcHdr/>
      </w:sdtPr>
      <w:sdtContent>
        <w:p w14:paraId="0B40C284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4E72F787" w14:textId="6761476E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</w:t>
      </w:r>
      <w:r w:rsidR="00976EF7" w:rsidRPr="006E2B31">
        <w:rPr>
          <w:rFonts w:ascii="Roboto Medium" w:hAnsi="Roboto Medium" w:cs="Arial"/>
          <w:sz w:val="20"/>
          <w:szCs w:val="20"/>
        </w:rPr>
        <w:t>professional experience in the health care system</w:t>
      </w:r>
      <w:r w:rsidR="000822C1">
        <w:rPr>
          <w:rFonts w:ascii="Roboto Medium" w:hAnsi="Roboto Medium" w:cs="Arial"/>
          <w:sz w:val="20"/>
          <w:szCs w:val="20"/>
        </w:rPr>
        <w:t xml:space="preserve"> in Canada</w:t>
      </w:r>
      <w:r w:rsidR="0015692B" w:rsidRPr="006E2B31">
        <w:rPr>
          <w:rFonts w:ascii="Roboto Medium" w:hAnsi="Roboto Medium" w:cs="Arial"/>
          <w:sz w:val="20"/>
          <w:szCs w:val="20"/>
        </w:rPr>
        <w:t xml:space="preserve">; 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being in active practice </w:t>
      </w:r>
      <w:r w:rsidR="0015692B" w:rsidRPr="006E2B31">
        <w:rPr>
          <w:rFonts w:ascii="Roboto Medium" w:hAnsi="Roboto Medium" w:cs="Arial"/>
          <w:sz w:val="20"/>
          <w:szCs w:val="20"/>
        </w:rPr>
        <w:t>and/</w:t>
      </w:r>
      <w:r w:rsidR="00976EF7" w:rsidRPr="006E2B31">
        <w:rPr>
          <w:rFonts w:ascii="Roboto Medium" w:hAnsi="Roboto Medium" w:cs="Arial"/>
          <w:sz w:val="20"/>
          <w:szCs w:val="20"/>
        </w:rPr>
        <w:t>or having clinical research experience will be considered additional assets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1076176578"/>
        <w:placeholder>
          <w:docPart w:val="8B1736073A9948E684C14EC0082212A3"/>
        </w:placeholder>
        <w:showingPlcHdr/>
      </w:sdtPr>
      <w:sdtContent>
        <w:p w14:paraId="2B8ECB03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200F0B2F" w14:textId="539B8EAA" w:rsidR="00432E7C" w:rsidRPr="006E2B31" w:rsidRDefault="00506E1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506E10">
        <w:rPr>
          <w:rFonts w:ascii="Roboto Medium" w:hAnsi="Roboto Medium" w:cs="Arial"/>
          <w:sz w:val="20"/>
          <w:szCs w:val="20"/>
        </w:rPr>
        <w:t>Describe your knowledge and understanding of the publicly funded health care system in Canada and the use and delivery of p</w:t>
      </w:r>
      <w:r w:rsidR="00E21F10">
        <w:rPr>
          <w:rFonts w:ascii="Roboto Medium" w:hAnsi="Roboto Medium" w:cs="Arial"/>
          <w:sz w:val="20"/>
          <w:szCs w:val="20"/>
        </w:rPr>
        <w:t>harmaceuticals</w:t>
      </w:r>
      <w:r w:rsidRPr="00506E10">
        <w:rPr>
          <w:rFonts w:ascii="Roboto Medium" w:hAnsi="Roboto Medium" w:cs="Arial"/>
          <w:sz w:val="20"/>
          <w:szCs w:val="20"/>
        </w:rPr>
        <w:t xml:space="preserve"> within this context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1362939580"/>
        <w:placeholder>
          <w:docPart w:val="1AEA6EB219484E04A74CE0C787029FAE"/>
        </w:placeholder>
        <w:showingPlcHdr/>
      </w:sdtPr>
      <w:sdtContent>
        <w:p w14:paraId="7C2CBC6C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5B457DD5" w14:textId="77777777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knowledge and </w:t>
      </w:r>
      <w:r w:rsidR="00976EF7" w:rsidRPr="006E2B31">
        <w:rPr>
          <w:rFonts w:ascii="Roboto Medium" w:hAnsi="Roboto Medium" w:cs="Arial"/>
          <w:sz w:val="20"/>
          <w:szCs w:val="20"/>
        </w:rPr>
        <w:t>understanding of CADTH</w:t>
      </w:r>
      <w:r w:rsidR="00F417F7" w:rsidRPr="006E2B31">
        <w:rPr>
          <w:rFonts w:ascii="Roboto Medium" w:hAnsi="Roboto Medium" w:cs="Arial"/>
          <w:sz w:val="20"/>
          <w:szCs w:val="20"/>
        </w:rPr>
        <w:t>'s mandate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and that of </w:t>
      </w:r>
      <w:r w:rsidRPr="006E2B31">
        <w:rPr>
          <w:rFonts w:ascii="Roboto Medium" w:hAnsi="Roboto Medium" w:cs="Arial"/>
          <w:sz w:val="20"/>
          <w:szCs w:val="20"/>
        </w:rPr>
        <w:t>its Canadian Drug Expert Committee (</w:t>
      </w:r>
      <w:r w:rsidR="00976EF7" w:rsidRPr="006E2B31">
        <w:rPr>
          <w:rFonts w:ascii="Roboto Medium" w:hAnsi="Roboto Medium" w:cs="Arial"/>
          <w:sz w:val="20"/>
          <w:szCs w:val="20"/>
        </w:rPr>
        <w:t>CDEC</w:t>
      </w:r>
      <w:r w:rsidRPr="006E2B31">
        <w:rPr>
          <w:rFonts w:ascii="Roboto Medium" w:hAnsi="Roboto Medium" w:cs="Arial"/>
          <w:sz w:val="20"/>
          <w:szCs w:val="20"/>
        </w:rPr>
        <w:t>)</w:t>
      </w:r>
      <w:r w:rsidR="00976EF7" w:rsidRPr="006E2B31">
        <w:rPr>
          <w:rFonts w:ascii="Roboto Medium" w:hAnsi="Roboto Medium" w:cs="Arial"/>
          <w:sz w:val="20"/>
          <w:szCs w:val="20"/>
        </w:rPr>
        <w:t>, including their roles in the health care system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143706088"/>
        <w:placeholder>
          <w:docPart w:val="2C8BF0459A2C4C94928DF3A6F65262DA"/>
        </w:placeholder>
        <w:showingPlcHdr/>
      </w:sdtPr>
      <w:sdtContent>
        <w:p w14:paraId="13F9454D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5CE4442F" w14:textId="77777777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experience </w:t>
      </w:r>
      <w:r w:rsidR="00976EF7" w:rsidRPr="006E2B31">
        <w:rPr>
          <w:rFonts w:ascii="Roboto Medium" w:hAnsi="Roboto Medium" w:cs="Arial"/>
          <w:sz w:val="20"/>
          <w:szCs w:val="20"/>
        </w:rPr>
        <w:t>in committee and/or community work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35941325"/>
        <w:placeholder>
          <w:docPart w:val="6D798E231E4B45A4B8AA868CAC89840F"/>
        </w:placeholder>
        <w:showingPlcHdr/>
      </w:sdtPr>
      <w:sdtContent>
        <w:p w14:paraId="3C18952B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161F6126" w14:textId="08C366A0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your </w:t>
      </w:r>
      <w:r w:rsidR="00976EF7" w:rsidRPr="1DCC1066">
        <w:rPr>
          <w:rFonts w:ascii="Roboto Medium" w:hAnsi="Roboto Medium" w:cs="Arial"/>
          <w:sz w:val="20"/>
          <w:szCs w:val="20"/>
        </w:rPr>
        <w:t xml:space="preserve">ability to work constructively as a member of a team and appreciate the diverse </w:t>
      </w:r>
      <w:r w:rsidR="5B4B8D57" w:rsidRPr="1DCC1066">
        <w:rPr>
          <w:rFonts w:ascii="Roboto Medium" w:hAnsi="Roboto Medium" w:cs="Arial"/>
          <w:sz w:val="20"/>
          <w:szCs w:val="20"/>
        </w:rPr>
        <w:t>perspectives</w:t>
      </w:r>
      <w:r w:rsidR="00976EF7" w:rsidRPr="1DCC1066">
        <w:rPr>
          <w:rFonts w:ascii="Roboto Medium" w:hAnsi="Roboto Medium" w:cs="Arial"/>
          <w:sz w:val="20"/>
          <w:szCs w:val="20"/>
        </w:rPr>
        <w:t xml:space="preserve"> of CDEC members and outside specialist experts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77435502"/>
        <w:placeholder>
          <w:docPart w:val="D2F819F0AB6F4A20B103546D561B116D"/>
        </w:placeholder>
        <w:showingPlcHdr/>
      </w:sdtPr>
      <w:sdtContent>
        <w:p w14:paraId="4CDEB011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0F4F1055" w14:textId="42ABFEE2" w:rsidR="004B26A8" w:rsidRPr="006E2B31" w:rsidRDefault="004B26A8" w:rsidP="004B26A8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</w:t>
      </w:r>
      <w:r w:rsidR="00964BDD">
        <w:rPr>
          <w:rFonts w:ascii="Roboto Medium" w:hAnsi="Roboto Medium" w:cs="Arial"/>
          <w:sz w:val="20"/>
          <w:szCs w:val="20"/>
        </w:rPr>
        <w:t>how you support</w:t>
      </w:r>
      <w:r w:rsidR="00E15CE3">
        <w:rPr>
          <w:rFonts w:ascii="Roboto Medium" w:hAnsi="Roboto Medium" w:cs="Arial"/>
          <w:sz w:val="20"/>
          <w:szCs w:val="20"/>
        </w:rPr>
        <w:t xml:space="preserve"> </w:t>
      </w:r>
      <w:r w:rsidR="00D50636">
        <w:rPr>
          <w:rFonts w:ascii="Roboto Medium" w:hAnsi="Roboto Medium" w:cs="Arial"/>
          <w:sz w:val="20"/>
          <w:szCs w:val="20"/>
        </w:rPr>
        <w:t>enhanc</w:t>
      </w:r>
      <w:r w:rsidR="00E15CE3">
        <w:rPr>
          <w:rFonts w:ascii="Roboto Medium" w:hAnsi="Roboto Medium" w:cs="Arial"/>
          <w:sz w:val="20"/>
          <w:szCs w:val="20"/>
        </w:rPr>
        <w:t>ing</w:t>
      </w:r>
      <w:r w:rsidR="00D50636">
        <w:rPr>
          <w:rFonts w:ascii="Roboto Medium" w:hAnsi="Roboto Medium" w:cs="Arial"/>
          <w:sz w:val="20"/>
          <w:szCs w:val="20"/>
        </w:rPr>
        <w:t xml:space="preserve"> inclusion, diversity, equity, and accessibility (IDEA) </w:t>
      </w:r>
      <w:r w:rsidR="00E15CE3">
        <w:rPr>
          <w:rFonts w:ascii="Roboto Medium" w:hAnsi="Roboto Medium" w:cs="Arial"/>
          <w:sz w:val="20"/>
          <w:szCs w:val="20"/>
        </w:rPr>
        <w:t xml:space="preserve">in your workplace or 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017CD83A8C624E8296A9F35470DD62FF"/>
        </w:placeholder>
        <w:showingPlcHdr/>
      </w:sdtPr>
      <w:sdtContent>
        <w:p w14:paraId="67323A82" w14:textId="77777777" w:rsidR="004B26A8" w:rsidRPr="006E2B31" w:rsidRDefault="004B26A8" w:rsidP="004B26A8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16155E09" w14:textId="77777777" w:rsidR="00EB6C2B" w:rsidRPr="00C042C8" w:rsidRDefault="00EB6C2B" w:rsidP="00C46BF8">
      <w:pPr>
        <w:spacing w:after="120" w:line="276" w:lineRule="auto"/>
        <w:rPr>
          <w:rFonts w:ascii="Roboto Light" w:hAnsi="Roboto Light" w:cs="Arial"/>
          <w:sz w:val="18"/>
          <w:szCs w:val="18"/>
        </w:rPr>
      </w:pPr>
    </w:p>
    <w:sectPr w:rsidR="00EB6C2B" w:rsidRPr="00C042C8" w:rsidSect="00C042C8">
      <w:headerReference w:type="default" r:id="rId11"/>
      <w:footerReference w:type="default" r:id="rId12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9F33" w14:textId="77777777" w:rsidR="00C63941" w:rsidRDefault="00C63941">
      <w:r>
        <w:separator/>
      </w:r>
    </w:p>
  </w:endnote>
  <w:endnote w:type="continuationSeparator" w:id="0">
    <w:p w14:paraId="16F70587" w14:textId="77777777" w:rsidR="00C63941" w:rsidRDefault="00C63941">
      <w:r>
        <w:continuationSeparator/>
      </w:r>
    </w:p>
  </w:endnote>
  <w:endnote w:type="continuationNotice" w:id="1">
    <w:p w14:paraId="7E1FDFAE" w14:textId="77777777" w:rsidR="00C63941" w:rsidRDefault="00C6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C69D" w14:textId="77777777" w:rsidR="00C042C8" w:rsidRDefault="00C042C8" w:rsidP="00C042C8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0B105E9D" w14:textId="77777777" w:rsidR="00C042C8" w:rsidRPr="004971B7" w:rsidRDefault="00C042C8" w:rsidP="00C042C8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4A64F7D8" w14:textId="687FF99C" w:rsidR="00CF36ED" w:rsidRPr="00C042C8" w:rsidRDefault="00C042C8" w:rsidP="00C042C8">
    <w:pPr>
      <w:pStyle w:val="Footer"/>
    </w:pPr>
    <w:r w:rsidRPr="004971B7">
      <w:rPr>
        <w:noProof/>
        <w:color w:val="2B579A"/>
        <w:shd w:val="clear" w:color="auto" w:fill="E6E6E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EC397A9" wp14:editId="709DFA72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F154C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2.7pt,20.7pt" to="507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 strokecolor="#007dc6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549C" w14:textId="77777777" w:rsidR="00C63941" w:rsidRDefault="00C63941">
      <w:r>
        <w:separator/>
      </w:r>
    </w:p>
  </w:footnote>
  <w:footnote w:type="continuationSeparator" w:id="0">
    <w:p w14:paraId="6EBB6483" w14:textId="77777777" w:rsidR="00C63941" w:rsidRDefault="00C63941">
      <w:r>
        <w:continuationSeparator/>
      </w:r>
    </w:p>
  </w:footnote>
  <w:footnote w:type="continuationNotice" w:id="1">
    <w:p w14:paraId="300D0AAB" w14:textId="77777777" w:rsidR="00C63941" w:rsidRDefault="00C6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BB16" w14:textId="7155BE27" w:rsidR="00C042C8" w:rsidRDefault="00C042C8" w:rsidP="00C042C8">
    <w:pPr>
      <w:pStyle w:val="Header"/>
    </w:pPr>
  </w:p>
  <w:p w14:paraId="60F463C7" w14:textId="08F93ACA" w:rsidR="00EB6C2B" w:rsidRPr="00C042C8" w:rsidRDefault="00903E3F" w:rsidP="00C042C8">
    <w:pPr>
      <w:pStyle w:val="Header"/>
    </w:pPr>
    <w:r>
      <w:rPr>
        <w:noProof/>
      </w:rPr>
      <w:drawing>
        <wp:inline distT="0" distB="0" distL="0" distR="0" wp14:anchorId="5C50FECB" wp14:editId="2A4BA06B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A3E2924C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E572CF1C">
      <w:numFmt w:val="bullet"/>
      <w:pStyle w:val="ListParagraph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033EAEC6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7B7CAA34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1BB0B350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9A38FC0E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43E079AA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0C6A985A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5394B724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210463571">
    <w:abstractNumId w:val="1"/>
  </w:num>
  <w:num w:numId="2" w16cid:durableId="1979991030">
    <w:abstractNumId w:val="0"/>
  </w:num>
  <w:num w:numId="3" w16cid:durableId="1978027560">
    <w:abstractNumId w:val="6"/>
  </w:num>
  <w:num w:numId="4" w16cid:durableId="1767341746">
    <w:abstractNumId w:val="12"/>
  </w:num>
  <w:num w:numId="5" w16cid:durableId="1279873283">
    <w:abstractNumId w:val="2"/>
  </w:num>
  <w:num w:numId="6" w16cid:durableId="697269953">
    <w:abstractNumId w:val="8"/>
  </w:num>
  <w:num w:numId="7" w16cid:durableId="69275206">
    <w:abstractNumId w:val="10"/>
  </w:num>
  <w:num w:numId="8" w16cid:durableId="1636637007">
    <w:abstractNumId w:val="11"/>
  </w:num>
  <w:num w:numId="9" w16cid:durableId="1500074287">
    <w:abstractNumId w:val="7"/>
  </w:num>
  <w:num w:numId="10" w16cid:durableId="469982386">
    <w:abstractNumId w:val="4"/>
  </w:num>
  <w:num w:numId="11" w16cid:durableId="666907666">
    <w:abstractNumId w:val="3"/>
  </w:num>
  <w:num w:numId="12" w16cid:durableId="2036465749">
    <w:abstractNumId w:val="9"/>
  </w:num>
  <w:num w:numId="13" w16cid:durableId="66008272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7C"/>
    <w:rsid w:val="000068E6"/>
    <w:rsid w:val="0001753A"/>
    <w:rsid w:val="000261C6"/>
    <w:rsid w:val="00051302"/>
    <w:rsid w:val="000601E7"/>
    <w:rsid w:val="000611C2"/>
    <w:rsid w:val="00075065"/>
    <w:rsid w:val="000822C1"/>
    <w:rsid w:val="000C1B8A"/>
    <w:rsid w:val="0012214E"/>
    <w:rsid w:val="00136737"/>
    <w:rsid w:val="0015692B"/>
    <w:rsid w:val="00162838"/>
    <w:rsid w:val="001803EC"/>
    <w:rsid w:val="00194BA2"/>
    <w:rsid w:val="001A6DF7"/>
    <w:rsid w:val="00265AA2"/>
    <w:rsid w:val="00267EF0"/>
    <w:rsid w:val="0027095B"/>
    <w:rsid w:val="00290E1A"/>
    <w:rsid w:val="0031534A"/>
    <w:rsid w:val="003172AC"/>
    <w:rsid w:val="00390518"/>
    <w:rsid w:val="003A0680"/>
    <w:rsid w:val="003D6BD7"/>
    <w:rsid w:val="004051EA"/>
    <w:rsid w:val="00432E7C"/>
    <w:rsid w:val="004850C7"/>
    <w:rsid w:val="00491FC4"/>
    <w:rsid w:val="004B26A8"/>
    <w:rsid w:val="004F3A77"/>
    <w:rsid w:val="004F604E"/>
    <w:rsid w:val="00506E10"/>
    <w:rsid w:val="005214BD"/>
    <w:rsid w:val="00580701"/>
    <w:rsid w:val="00580D6F"/>
    <w:rsid w:val="005911E9"/>
    <w:rsid w:val="005C25B5"/>
    <w:rsid w:val="006663EA"/>
    <w:rsid w:val="006E2B31"/>
    <w:rsid w:val="007154A6"/>
    <w:rsid w:val="00735EC3"/>
    <w:rsid w:val="00741125"/>
    <w:rsid w:val="00743FDB"/>
    <w:rsid w:val="00754DFE"/>
    <w:rsid w:val="00761F62"/>
    <w:rsid w:val="0077376F"/>
    <w:rsid w:val="007B77F8"/>
    <w:rsid w:val="007B7CB0"/>
    <w:rsid w:val="007C714C"/>
    <w:rsid w:val="00855BCB"/>
    <w:rsid w:val="008858E9"/>
    <w:rsid w:val="008E5EC5"/>
    <w:rsid w:val="00903E3F"/>
    <w:rsid w:val="0092183B"/>
    <w:rsid w:val="00926C14"/>
    <w:rsid w:val="00964BDD"/>
    <w:rsid w:val="00976EF7"/>
    <w:rsid w:val="009A2EB7"/>
    <w:rsid w:val="009B5A16"/>
    <w:rsid w:val="009B7EB4"/>
    <w:rsid w:val="009F3AB1"/>
    <w:rsid w:val="00A4104D"/>
    <w:rsid w:val="00AA2B72"/>
    <w:rsid w:val="00AC2FE2"/>
    <w:rsid w:val="00AE7A17"/>
    <w:rsid w:val="00B415C9"/>
    <w:rsid w:val="00B513D3"/>
    <w:rsid w:val="00BE74CD"/>
    <w:rsid w:val="00C042C8"/>
    <w:rsid w:val="00C46BF8"/>
    <w:rsid w:val="00C63941"/>
    <w:rsid w:val="00C76E5C"/>
    <w:rsid w:val="00C85B8D"/>
    <w:rsid w:val="00C958F9"/>
    <w:rsid w:val="00CA15C9"/>
    <w:rsid w:val="00CD2F8F"/>
    <w:rsid w:val="00CE3B4F"/>
    <w:rsid w:val="00CF36ED"/>
    <w:rsid w:val="00D07CC0"/>
    <w:rsid w:val="00D22241"/>
    <w:rsid w:val="00D350A7"/>
    <w:rsid w:val="00D37609"/>
    <w:rsid w:val="00D40883"/>
    <w:rsid w:val="00D50636"/>
    <w:rsid w:val="00D75060"/>
    <w:rsid w:val="00DA260E"/>
    <w:rsid w:val="00DA44BA"/>
    <w:rsid w:val="00DF00C1"/>
    <w:rsid w:val="00E029E7"/>
    <w:rsid w:val="00E142E8"/>
    <w:rsid w:val="00E15CE3"/>
    <w:rsid w:val="00E2107F"/>
    <w:rsid w:val="00E21F10"/>
    <w:rsid w:val="00E63ECC"/>
    <w:rsid w:val="00E81A58"/>
    <w:rsid w:val="00EB6C2B"/>
    <w:rsid w:val="00EC4C59"/>
    <w:rsid w:val="00ED251E"/>
    <w:rsid w:val="00F0329B"/>
    <w:rsid w:val="00F31EA7"/>
    <w:rsid w:val="00F32F4C"/>
    <w:rsid w:val="00F3547B"/>
    <w:rsid w:val="00F417F7"/>
    <w:rsid w:val="00F43229"/>
    <w:rsid w:val="00F845C2"/>
    <w:rsid w:val="00FB0651"/>
    <w:rsid w:val="1DCC1066"/>
    <w:rsid w:val="311F31C7"/>
    <w:rsid w:val="447B7720"/>
    <w:rsid w:val="52E2A480"/>
    <w:rsid w:val="5B4B8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1603"/>
  <w15:docId w15:val="{DE531C18-8971-4EE2-900A-0D8F6136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37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37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EB6C2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C042C8"/>
  </w:style>
  <w:style w:type="paragraph" w:styleId="Revision">
    <w:name w:val="Revision"/>
    <w:hidden/>
    <w:uiPriority w:val="99"/>
    <w:semiHidden/>
    <w:rsid w:val="0031534A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7DFB-211D-4286-9BDD-498CC36C704B}"/>
      </w:docPartPr>
      <w:docPartBody>
        <w:p w:rsidR="00CE3B4F" w:rsidRDefault="00ED251E"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687146B8886A4CD3B8E377CC32D7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AEEA-663E-4D25-9550-FD3963C3549E}"/>
      </w:docPartPr>
      <w:docPartBody>
        <w:p w:rsidR="00CE3B4F" w:rsidRDefault="00ED251E" w:rsidP="005911E9">
          <w:pPr>
            <w:pStyle w:val="687146B8886A4CD3B8E377CC32D78A1C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8B1736073A9948E684C14EC00822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BCE5-6C26-4D14-8538-17962577F56F}"/>
      </w:docPartPr>
      <w:docPartBody>
        <w:p w:rsidR="00CE3B4F" w:rsidRDefault="00ED251E" w:rsidP="005911E9">
          <w:pPr>
            <w:pStyle w:val="8B1736073A9948E684C14EC0082212A3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1AEA6EB219484E04A74CE0C78702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0F88-E09C-47A6-89DD-782DC7817DA8}"/>
      </w:docPartPr>
      <w:docPartBody>
        <w:p w:rsidR="00CE3B4F" w:rsidRDefault="00ED251E" w:rsidP="005911E9">
          <w:pPr>
            <w:pStyle w:val="1AEA6EB219484E04A74CE0C787029FAE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2C8BF0459A2C4C94928DF3A6F652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D437-9ECD-4C90-AE3F-86650458D25E}"/>
      </w:docPartPr>
      <w:docPartBody>
        <w:p w:rsidR="00CE3B4F" w:rsidRDefault="00ED251E" w:rsidP="005911E9">
          <w:pPr>
            <w:pStyle w:val="2C8BF0459A2C4C94928DF3A6F65262DA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6D798E231E4B45A4B8AA868CAC89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E17A-C681-45AC-B18F-BF580A51E5D1}"/>
      </w:docPartPr>
      <w:docPartBody>
        <w:p w:rsidR="00CE3B4F" w:rsidRDefault="00ED251E" w:rsidP="005911E9">
          <w:pPr>
            <w:pStyle w:val="6D798E231E4B45A4B8AA868CAC89840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2F819F0AB6F4A20B103546D561B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E1EA-45C5-4F56-9816-530559C8D178}"/>
      </w:docPartPr>
      <w:docPartBody>
        <w:p w:rsidR="00CE3B4F" w:rsidRDefault="00ED251E" w:rsidP="005911E9">
          <w:pPr>
            <w:pStyle w:val="D2F819F0AB6F4A20B103546D561B116D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017CD83A8C624E8296A9F35470DD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4AC2-868C-4DA0-8BC0-1DE80C1B52B0}"/>
      </w:docPartPr>
      <w:docPartBody>
        <w:p w:rsidR="00A43346" w:rsidRDefault="00A43346" w:rsidP="00A43346">
          <w:pPr>
            <w:pStyle w:val="017CD83A8C624E8296A9F35470DD62FF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E9"/>
    <w:rsid w:val="002A19A6"/>
    <w:rsid w:val="00566B32"/>
    <w:rsid w:val="005911E9"/>
    <w:rsid w:val="006E11C5"/>
    <w:rsid w:val="006F0DA5"/>
    <w:rsid w:val="00712E6F"/>
    <w:rsid w:val="00750D38"/>
    <w:rsid w:val="00A43346"/>
    <w:rsid w:val="00CE3B4F"/>
    <w:rsid w:val="00E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346"/>
    <w:rPr>
      <w:color w:val="808080"/>
    </w:rPr>
  </w:style>
  <w:style w:type="paragraph" w:customStyle="1" w:styleId="687146B8886A4CD3B8E377CC32D78A1C">
    <w:name w:val="687146B8886A4CD3B8E377CC32D78A1C"/>
    <w:rsid w:val="005911E9"/>
  </w:style>
  <w:style w:type="paragraph" w:customStyle="1" w:styleId="8B1736073A9948E684C14EC0082212A3">
    <w:name w:val="8B1736073A9948E684C14EC0082212A3"/>
    <w:rsid w:val="005911E9"/>
  </w:style>
  <w:style w:type="paragraph" w:customStyle="1" w:styleId="1AEA6EB219484E04A74CE0C787029FAE">
    <w:name w:val="1AEA6EB219484E04A74CE0C787029FAE"/>
    <w:rsid w:val="005911E9"/>
  </w:style>
  <w:style w:type="paragraph" w:customStyle="1" w:styleId="2C8BF0459A2C4C94928DF3A6F65262DA">
    <w:name w:val="2C8BF0459A2C4C94928DF3A6F65262DA"/>
    <w:rsid w:val="005911E9"/>
  </w:style>
  <w:style w:type="paragraph" w:customStyle="1" w:styleId="6D798E231E4B45A4B8AA868CAC89840F">
    <w:name w:val="6D798E231E4B45A4B8AA868CAC89840F"/>
    <w:rsid w:val="005911E9"/>
  </w:style>
  <w:style w:type="paragraph" w:customStyle="1" w:styleId="D2F819F0AB6F4A20B103546D561B116D">
    <w:name w:val="D2F819F0AB6F4A20B103546D561B116D"/>
    <w:rsid w:val="005911E9"/>
  </w:style>
  <w:style w:type="paragraph" w:customStyle="1" w:styleId="017CD83A8C624E8296A9F35470DD62FF">
    <w:name w:val="017CD83A8C624E8296A9F35470DD62FF"/>
    <w:rsid w:val="00A4334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30848-752C-467B-AE06-3E3CBC26CADF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2.xml><?xml version="1.0" encoding="utf-8"?>
<ds:datastoreItem xmlns:ds="http://schemas.openxmlformats.org/officeDocument/2006/customXml" ds:itemID="{BCEFB667-EAE9-4F34-8C0B-1D4CB300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A2EB5-EDCB-4E3A-88B7-F54B030944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6EED7-EAC2-454A-BAB7-A01D705B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</Words>
  <Characters>1417</Characters>
  <Application>Microsoft Office Word</Application>
  <DocSecurity>0</DocSecurity>
  <Lines>11</Lines>
  <Paragraphs>3</Paragraphs>
  <ScaleCrop>false</ScaleCrop>
  <Company>CADTH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Brule</dc:creator>
  <cp:keywords/>
  <cp:lastModifiedBy>Jacqueline Roman</cp:lastModifiedBy>
  <cp:revision>46</cp:revision>
  <cp:lastPrinted>2019-03-04T22:20:00Z</cp:lastPrinted>
  <dcterms:created xsi:type="dcterms:W3CDTF">2019-03-08T21:31:00Z</dcterms:created>
  <dcterms:modified xsi:type="dcterms:W3CDTF">2024-02-06T20:22:00Z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010021{"F":2,"I":"AF6D-9FF2-711F-58B2"}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