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3A" w:rsidRPr="0089253A" w:rsidRDefault="00796AF9" w:rsidP="0089253A">
      <w:pPr>
        <w:spacing w:after="120" w:line="240" w:lineRule="auto"/>
        <w:rPr>
          <w:rFonts w:ascii="Arial" w:hAnsi="Arial" w:cs="Arial"/>
          <w:b/>
          <w:bCs/>
          <w:color w:val="0067B9"/>
          <w:sz w:val="32"/>
          <w:szCs w:val="18"/>
          <w:lang w:val="en"/>
        </w:rPr>
      </w:pPr>
      <w:r w:rsidRPr="0089253A">
        <w:rPr>
          <w:rFonts w:ascii="Arial" w:hAnsi="Arial" w:cs="Arial"/>
          <w:b/>
          <w:bCs/>
          <w:color w:val="0067B9"/>
          <w:sz w:val="32"/>
          <w:szCs w:val="18"/>
          <w:lang w:val="en"/>
        </w:rPr>
        <w:t>Grey</w:t>
      </w:r>
      <w:r w:rsidR="0089253A" w:rsidRPr="0089253A">
        <w:rPr>
          <w:rFonts w:ascii="Arial" w:hAnsi="Arial" w:cs="Arial"/>
          <w:b/>
          <w:bCs/>
          <w:color w:val="0067B9"/>
          <w:sz w:val="32"/>
          <w:szCs w:val="18"/>
          <w:lang w:val="en"/>
        </w:rPr>
        <w:t xml:space="preserve"> Matters Lite</w:t>
      </w:r>
    </w:p>
    <w:p w:rsidR="00796AF9" w:rsidRPr="0089253A" w:rsidRDefault="00796AF9" w:rsidP="0089253A">
      <w:pPr>
        <w:spacing w:after="240" w:line="240" w:lineRule="auto"/>
        <w:rPr>
          <w:rFonts w:ascii="Arial" w:hAnsi="Arial" w:cs="Arial"/>
          <w:b/>
          <w:bCs/>
          <w:color w:val="0067B9"/>
          <w:sz w:val="40"/>
          <w:szCs w:val="18"/>
          <w:lang w:val="en"/>
        </w:rPr>
      </w:pPr>
      <w:r w:rsidRPr="0089253A">
        <w:rPr>
          <w:rFonts w:ascii="Arial" w:hAnsi="Arial" w:cs="Arial"/>
          <w:b/>
          <w:bCs/>
          <w:color w:val="0067B9"/>
          <w:sz w:val="40"/>
          <w:szCs w:val="18"/>
          <w:lang w:val="en"/>
        </w:rPr>
        <w:t>Search Worksheet</w:t>
      </w:r>
    </w:p>
    <w:p w:rsidR="00796AF9" w:rsidRPr="0062161A" w:rsidRDefault="00796AF9" w:rsidP="00796AF9">
      <w:pPr>
        <w:rPr>
          <w:rFonts w:ascii="Arial" w:hAnsi="Arial" w:cs="Arial"/>
          <w:color w:val="0067B9"/>
          <w:sz w:val="24"/>
          <w:szCs w:val="18"/>
        </w:rPr>
      </w:pPr>
      <w:r w:rsidRPr="0062161A">
        <w:rPr>
          <w:rFonts w:ascii="Arial" w:hAnsi="Arial" w:cs="Arial"/>
          <w:b/>
          <w:color w:val="505150"/>
          <w:sz w:val="24"/>
          <w:szCs w:val="18"/>
          <w:lang w:val="en"/>
        </w:rPr>
        <w:t>Tips and Tricks to Searching CADTH’s</w:t>
      </w:r>
      <w:r w:rsidR="0062161A" w:rsidRPr="0062161A">
        <w:rPr>
          <w:rFonts w:ascii="Arial" w:hAnsi="Arial" w:cs="Arial"/>
          <w:b/>
          <w:color w:val="505150"/>
          <w:sz w:val="24"/>
          <w:szCs w:val="18"/>
          <w:lang w:val="en"/>
        </w:rPr>
        <w:t xml:space="preserve"> Top Grey Literature Resources</w:t>
      </w:r>
    </w:p>
    <w:p w:rsidR="00796AF9" w:rsidRPr="006B25DC" w:rsidRDefault="00796AF9" w:rsidP="00796AF9">
      <w:pPr>
        <w:rPr>
          <w:rFonts w:ascii="Arial" w:hAnsi="Arial" w:cs="Arial"/>
          <w:sz w:val="18"/>
          <w:szCs w:val="18"/>
        </w:rPr>
      </w:pPr>
      <w:r w:rsidRPr="006B25DC">
        <w:rPr>
          <w:rFonts w:ascii="Arial" w:hAnsi="Arial" w:cs="Arial"/>
          <w:noProof/>
          <w:sz w:val="18"/>
          <w:szCs w:val="18"/>
          <w:lang w:eastAsia="en-CA"/>
        </w:rPr>
        <mc:AlternateContent>
          <mc:Choice Requires="wps">
            <w:drawing>
              <wp:anchor distT="0" distB="0" distL="114300" distR="114300" simplePos="0" relativeHeight="251662336" behindDoc="0" locked="0" layoutInCell="1" allowOverlap="1" wp14:anchorId="3B16C3EC" wp14:editId="7366FAA4">
                <wp:simplePos x="0" y="0"/>
                <wp:positionH relativeFrom="column">
                  <wp:posOffset>-11537</wp:posOffset>
                </wp:positionH>
                <wp:positionV relativeFrom="paragraph">
                  <wp:posOffset>82787</wp:posOffset>
                </wp:positionV>
                <wp:extent cx="6738257" cy="509798"/>
                <wp:effectExtent l="0" t="0" r="24765" b="24130"/>
                <wp:wrapNone/>
                <wp:docPr id="3" name="Text Box 3"/>
                <wp:cNvGraphicFramePr/>
                <a:graphic xmlns:a="http://schemas.openxmlformats.org/drawingml/2006/main">
                  <a:graphicData uri="http://schemas.microsoft.com/office/word/2010/wordprocessingShape">
                    <wps:wsp>
                      <wps:cNvSpPr txBox="1"/>
                      <wps:spPr>
                        <a:xfrm>
                          <a:off x="0" y="0"/>
                          <a:ext cx="6738257" cy="509798"/>
                        </a:xfrm>
                        <a:prstGeom prst="rect">
                          <a:avLst/>
                        </a:prstGeom>
                        <a:solidFill>
                          <a:schemeClr val="lt1"/>
                        </a:solidFill>
                        <a:ln w="6350">
                          <a:solidFill>
                            <a:srgbClr val="0067B9"/>
                          </a:solidFill>
                        </a:ln>
                        <a:effectLst/>
                      </wps:spPr>
                      <wps:style>
                        <a:lnRef idx="0">
                          <a:schemeClr val="accent1"/>
                        </a:lnRef>
                        <a:fillRef idx="0">
                          <a:schemeClr val="accent1"/>
                        </a:fillRef>
                        <a:effectRef idx="0">
                          <a:schemeClr val="accent1"/>
                        </a:effectRef>
                        <a:fontRef idx="minor">
                          <a:schemeClr val="dk1"/>
                        </a:fontRef>
                      </wps:style>
                      <wps:txbx>
                        <w:txbxContent>
                          <w:p w:rsidR="00796AF9" w:rsidRPr="006B25DC" w:rsidRDefault="00796AF9" w:rsidP="00796AF9">
                            <w:pPr>
                              <w:pStyle w:val="NormalWeb"/>
                              <w:spacing w:before="120" w:beforeAutospacing="0" w:after="0" w:afterAutospacing="0"/>
                              <w:rPr>
                                <w:sz w:val="18"/>
                              </w:rPr>
                            </w:pPr>
                            <w:r w:rsidRPr="006B25DC">
                              <w:rPr>
                                <w:rFonts w:ascii="Arial" w:eastAsia="Arial" w:hAnsi="Arial" w:cs="Arial"/>
                                <w:b/>
                                <w:bCs/>
                                <w:color w:val="0067B9"/>
                                <w:sz w:val="18"/>
                                <w:lang w:val="en"/>
                              </w:rPr>
                              <w:t>Search Tip:</w:t>
                            </w:r>
                            <w:r w:rsidRPr="006B25DC">
                              <w:rPr>
                                <w:rFonts w:ascii="Arial" w:eastAsia="Arial" w:hAnsi="Arial" w:cs="Arial"/>
                                <w:bCs/>
                                <w:color w:val="0067B9"/>
                                <w:sz w:val="18"/>
                                <w:lang w:val="en"/>
                              </w:rPr>
                              <w:t xml:space="preserve"> </w:t>
                            </w:r>
                            <w:r w:rsidRPr="006B25DC">
                              <w:rPr>
                                <w:rFonts w:ascii="Arial" w:eastAsia="Arial" w:hAnsi="Arial" w:cs="Arial"/>
                                <w:bCs/>
                                <w:sz w:val="18"/>
                                <w:lang w:val="en"/>
                              </w:rPr>
                              <w:t>Track your search terms in the “Notes” section.</w:t>
                            </w:r>
                            <w:r w:rsidRPr="006B25DC">
                              <w:rPr>
                                <w:rFonts w:ascii="Arial" w:eastAsia="Arial" w:hAnsi="Arial" w:cs="Arial"/>
                                <w:sz w:val="18"/>
                                <w:lang w:val="en"/>
                              </w:rPr>
                              <w:t xml:space="preserve"> This will help you avoid duplicating your work if you are interrupted, and may be helpful to refer back to if you get questions about your search down the 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6.5pt;width:530.55pt;height:4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" fillcolor="white [3201]" strokecolor="#0067b9" strokeweight=".5pt">
                <v:textbox>
                  <w:txbxContent>
                    <w:p w:rsidR="00796AF9" w:rsidRPr="006B25DC" w:rsidRDefault="00796AF9" w:rsidP="00796AF9">
                      <w:pPr>
                        <w:pStyle w:val="NormalWeb"/>
                        <w:spacing w:before="120" w:beforeAutospacing="0" w:after="0" w:afterAutospacing="0"/>
                        <w:rPr>
                          <w:sz w:val="18"/>
                        </w:rPr>
                      </w:pPr>
                      <w:r w:rsidRPr="006B25DC">
                        <w:rPr>
                          <w:rFonts w:ascii="Arial" w:eastAsia="Arial" w:hAnsi="Arial" w:cs="Arial"/>
                          <w:b/>
                          <w:bCs/>
                          <w:color w:val="0067B9"/>
                          <w:sz w:val="18"/>
                          <w:lang w:val="en"/>
                        </w:rPr>
                        <w:t>Search Tip:</w:t>
                      </w:r>
                      <w:r w:rsidRPr="006B25DC">
                        <w:rPr>
                          <w:rFonts w:ascii="Arial" w:eastAsia="Arial" w:hAnsi="Arial" w:cs="Arial"/>
                          <w:bCs/>
                          <w:color w:val="0067B9"/>
                          <w:sz w:val="18"/>
                          <w:lang w:val="en"/>
                        </w:rPr>
                        <w:t xml:space="preserve"> </w:t>
                      </w:r>
                      <w:r w:rsidRPr="006B25DC">
                        <w:rPr>
                          <w:rFonts w:ascii="Arial" w:eastAsia="Arial" w:hAnsi="Arial" w:cs="Arial"/>
                          <w:bCs/>
                          <w:sz w:val="18"/>
                          <w:lang w:val="en"/>
                        </w:rPr>
                        <w:t>Track your search terms in the “Notes” section.</w:t>
                      </w:r>
                      <w:r w:rsidRPr="006B25DC">
                        <w:rPr>
                          <w:rFonts w:ascii="Arial" w:eastAsia="Arial" w:hAnsi="Arial" w:cs="Arial"/>
                          <w:sz w:val="18"/>
                          <w:lang w:val="en"/>
                        </w:rPr>
                        <w:t xml:space="preserve"> This will help you avoid duplicating your work if you are interrupted, and may be helpful to refer back to if you get questions about your search down the road!</w:t>
                      </w:r>
                    </w:p>
                  </w:txbxContent>
                </v:textbox>
              </v:shape>
            </w:pict>
          </mc:Fallback>
        </mc:AlternateContent>
      </w:r>
    </w:p>
    <w:p w:rsidR="00796AF9" w:rsidRPr="006B25DC" w:rsidRDefault="00796AF9" w:rsidP="00796AF9">
      <w:pPr>
        <w:rPr>
          <w:rFonts w:ascii="Arial" w:hAnsi="Arial" w:cs="Arial"/>
          <w:sz w:val="18"/>
          <w:szCs w:val="18"/>
        </w:rPr>
      </w:pPr>
    </w:p>
    <w:p w:rsidR="00062835" w:rsidRPr="006B25DC" w:rsidRDefault="00062835" w:rsidP="00165438">
      <w:pPr>
        <w:spacing w:after="0"/>
        <w:rPr>
          <w:rFonts w:ascii="Arial" w:hAnsi="Arial" w:cs="Arial"/>
          <w:b/>
          <w:bCs/>
          <w:color w:val="00B050"/>
          <w:sz w:val="18"/>
          <w:szCs w:val="18"/>
          <w:lang w:val="en"/>
        </w:rPr>
      </w:pPr>
    </w:p>
    <w:p w:rsidR="006B25DC" w:rsidRPr="006B25DC" w:rsidRDefault="00A26B6F" w:rsidP="003011BA">
      <w:pPr>
        <w:spacing w:before="240" w:after="120"/>
        <w:rPr>
          <w:rFonts w:ascii="Arial" w:hAnsi="Arial" w:cs="Arial"/>
          <w:b/>
          <w:bCs/>
          <w:color w:val="505150"/>
          <w:sz w:val="24"/>
          <w:szCs w:val="18"/>
          <w:lang w:val="en"/>
        </w:rPr>
      </w:pPr>
      <w:r w:rsidRPr="006B25DC">
        <w:rPr>
          <w:rFonts w:ascii="Arial" w:hAnsi="Arial" w:cs="Arial"/>
          <w:b/>
          <w:bCs/>
          <w:color w:val="0067B9"/>
          <w:sz w:val="24"/>
          <w:szCs w:val="18"/>
          <w:lang w:val="en"/>
        </w:rPr>
        <w:t>H</w:t>
      </w:r>
      <w:r w:rsidR="00B759C6">
        <w:rPr>
          <w:rFonts w:ascii="Arial" w:hAnsi="Arial" w:cs="Arial"/>
          <w:b/>
          <w:bCs/>
          <w:color w:val="0067B9"/>
          <w:sz w:val="24"/>
          <w:szCs w:val="18"/>
          <w:lang w:val="en"/>
        </w:rPr>
        <w:t xml:space="preserve">ealth </w:t>
      </w:r>
      <w:r w:rsidR="00424B0D" w:rsidRPr="006B25DC">
        <w:rPr>
          <w:rFonts w:ascii="Arial" w:hAnsi="Arial" w:cs="Arial"/>
          <w:b/>
          <w:bCs/>
          <w:color w:val="0067B9"/>
          <w:sz w:val="24"/>
          <w:szCs w:val="18"/>
          <w:lang w:val="en"/>
        </w:rPr>
        <w:t>T</w:t>
      </w:r>
      <w:r w:rsidR="00B759C6">
        <w:rPr>
          <w:rFonts w:ascii="Arial" w:hAnsi="Arial" w:cs="Arial"/>
          <w:b/>
          <w:bCs/>
          <w:color w:val="0067B9"/>
          <w:sz w:val="24"/>
          <w:szCs w:val="18"/>
          <w:lang w:val="en"/>
        </w:rPr>
        <w:t xml:space="preserve">echnology </w:t>
      </w:r>
      <w:r w:rsidR="00424B0D" w:rsidRPr="006B25DC">
        <w:rPr>
          <w:rFonts w:ascii="Arial" w:hAnsi="Arial" w:cs="Arial"/>
          <w:b/>
          <w:bCs/>
          <w:color w:val="0067B9"/>
          <w:sz w:val="24"/>
          <w:szCs w:val="18"/>
          <w:lang w:val="en"/>
        </w:rPr>
        <w:t>A</w:t>
      </w:r>
      <w:r w:rsidR="00B759C6">
        <w:rPr>
          <w:rFonts w:ascii="Arial" w:hAnsi="Arial" w:cs="Arial"/>
          <w:b/>
          <w:bCs/>
          <w:color w:val="0067B9"/>
          <w:sz w:val="24"/>
          <w:szCs w:val="18"/>
          <w:lang w:val="en"/>
        </w:rPr>
        <w:t>ssessment</w:t>
      </w:r>
      <w:r w:rsidR="00424B0D" w:rsidRPr="006B25DC">
        <w:rPr>
          <w:rFonts w:ascii="Arial" w:hAnsi="Arial" w:cs="Arial"/>
          <w:b/>
          <w:bCs/>
          <w:color w:val="0067B9"/>
          <w:sz w:val="24"/>
          <w:szCs w:val="18"/>
          <w:lang w:val="en"/>
        </w:rPr>
        <w:t xml:space="preserve"> </w:t>
      </w:r>
      <w:r w:rsidR="00B759C6">
        <w:rPr>
          <w:rFonts w:ascii="Arial" w:hAnsi="Arial" w:cs="Arial"/>
          <w:b/>
          <w:bCs/>
          <w:color w:val="0067B9"/>
          <w:sz w:val="24"/>
          <w:szCs w:val="18"/>
          <w:lang w:val="en"/>
        </w:rPr>
        <w:t xml:space="preserve">(HTA) </w:t>
      </w:r>
      <w:r w:rsidR="00424B0D" w:rsidRPr="006B25DC">
        <w:rPr>
          <w:rFonts w:ascii="Arial" w:hAnsi="Arial" w:cs="Arial"/>
          <w:b/>
          <w:bCs/>
          <w:color w:val="0067B9"/>
          <w:sz w:val="24"/>
          <w:szCs w:val="18"/>
          <w:lang w:val="en"/>
        </w:rPr>
        <w:t>Resources</w:t>
      </w:r>
    </w:p>
    <w:p w:rsidR="00806556" w:rsidRPr="006B25DC" w:rsidRDefault="00AB3F08" w:rsidP="006B25DC">
      <w:pPr>
        <w:spacing w:after="60"/>
        <w:rPr>
          <w:rFonts w:ascii="Arial" w:hAnsi="Arial" w:cs="Arial"/>
          <w:color w:val="0067B9"/>
          <w:sz w:val="18"/>
          <w:szCs w:val="18"/>
        </w:rPr>
      </w:pPr>
      <w:sdt>
        <w:sdtPr>
          <w:rPr>
            <w:rFonts w:ascii="Arial" w:hAnsi="Arial" w:cs="Arial"/>
            <w:b/>
            <w:bCs/>
            <w:color w:val="505150"/>
            <w:sz w:val="20"/>
            <w:szCs w:val="18"/>
            <w:lang w:val="en"/>
          </w:rPr>
          <w:id w:val="-2046515085"/>
          <w14:checkbox>
            <w14:checked w14:val="0"/>
            <w14:checkedState w14:val="2612" w14:font="MS Gothic"/>
            <w14:uncheckedState w14:val="2610" w14:font="MS Gothic"/>
          </w14:checkbox>
        </w:sdtPr>
        <w:sdtEndPr/>
        <w:sdtContent>
          <w:r w:rsidR="006B25DC" w:rsidRPr="00FB3627">
            <w:rPr>
              <w:rFonts w:ascii="MS Gothic" w:eastAsia="MS Gothic" w:hAnsi="MS Gothic" w:cs="MS Gothic" w:hint="eastAsia"/>
              <w:b/>
              <w:bCs/>
              <w:color w:val="505150"/>
              <w:sz w:val="20"/>
              <w:szCs w:val="18"/>
              <w:lang w:val="en"/>
            </w:rPr>
            <w:t>☐</w:t>
          </w:r>
        </w:sdtContent>
      </w:sdt>
      <w:r w:rsidR="006B25DC" w:rsidRPr="00FB3627">
        <w:rPr>
          <w:rFonts w:ascii="Arial" w:hAnsi="Arial" w:cs="Arial"/>
          <w:b/>
          <w:bCs/>
          <w:color w:val="505150"/>
          <w:sz w:val="20"/>
          <w:szCs w:val="18"/>
          <w:lang w:val="en"/>
        </w:rPr>
        <w:tab/>
      </w:r>
      <w:r w:rsidR="00806556" w:rsidRPr="006B25DC">
        <w:rPr>
          <w:rFonts w:ascii="Arial" w:hAnsi="Arial" w:cs="Arial"/>
          <w:b/>
          <w:bCs/>
          <w:color w:val="505150"/>
          <w:sz w:val="20"/>
          <w:szCs w:val="18"/>
          <w:lang w:val="en"/>
        </w:rPr>
        <w:t>TRIP Database</w:t>
      </w:r>
    </w:p>
    <w:p w:rsidR="00806556" w:rsidRPr="006B25DC" w:rsidRDefault="00AB3F08" w:rsidP="00C13CD5">
      <w:pPr>
        <w:spacing w:after="0"/>
        <w:ind w:left="720"/>
        <w:rPr>
          <w:rFonts w:ascii="Arial" w:hAnsi="Arial" w:cs="Arial"/>
          <w:sz w:val="18"/>
          <w:szCs w:val="18"/>
        </w:rPr>
      </w:pPr>
      <w:hyperlink r:id="rId9" w:history="1">
        <w:r w:rsidR="00806556" w:rsidRPr="006B25DC">
          <w:rPr>
            <w:rStyle w:val="Hyperlink"/>
            <w:rFonts w:ascii="Arial" w:hAnsi="Arial" w:cs="Arial"/>
            <w:bCs/>
            <w:color w:val="0067B9"/>
            <w:sz w:val="18"/>
            <w:szCs w:val="18"/>
            <w:lang w:val="en"/>
          </w:rPr>
          <w:t>https://www.tripdatabase.com/</w:t>
        </w:r>
      </w:hyperlink>
    </w:p>
    <w:p w:rsidR="00806556" w:rsidRPr="006B25DC" w:rsidRDefault="00806556" w:rsidP="00C13CD5">
      <w:pPr>
        <w:spacing w:after="0"/>
        <w:ind w:left="720"/>
        <w:rPr>
          <w:rFonts w:ascii="Arial" w:hAnsi="Arial" w:cs="Arial"/>
          <w:i/>
          <w:sz w:val="18"/>
          <w:szCs w:val="18"/>
          <w:lang w:val="en"/>
        </w:rPr>
      </w:pPr>
      <w:r w:rsidRPr="006B25DC">
        <w:rPr>
          <w:rFonts w:ascii="Arial" w:hAnsi="Arial" w:cs="Arial"/>
          <w:b/>
          <w:sz w:val="18"/>
          <w:szCs w:val="18"/>
          <w:lang w:val="en"/>
        </w:rPr>
        <w:t>Search Tips:</w:t>
      </w:r>
      <w:r w:rsidRPr="006B25DC">
        <w:rPr>
          <w:rFonts w:ascii="Arial" w:hAnsi="Arial" w:cs="Arial"/>
          <w:sz w:val="18"/>
          <w:szCs w:val="18"/>
          <w:lang w:val="en"/>
        </w:rPr>
        <w:t xml:space="preserve"> </w:t>
      </w:r>
      <w:r w:rsidRPr="006B25DC">
        <w:rPr>
          <w:rFonts w:ascii="Arial" w:hAnsi="Arial" w:cs="Arial"/>
          <w:i/>
          <w:sz w:val="18"/>
          <w:szCs w:val="18"/>
          <w:lang w:val="en"/>
        </w:rPr>
        <w:t>Free sign up required to access most results, paid membership required to access all content. On the results page, use filters on the right-hand side to refine initial search (e.g.</w:t>
      </w:r>
      <w:r w:rsidR="00B759C6">
        <w:rPr>
          <w:rFonts w:ascii="Arial" w:hAnsi="Arial" w:cs="Arial"/>
          <w:i/>
          <w:sz w:val="18"/>
          <w:szCs w:val="18"/>
          <w:lang w:val="en"/>
        </w:rPr>
        <w:t>,</w:t>
      </w:r>
      <w:r w:rsidRPr="006B25DC">
        <w:rPr>
          <w:rFonts w:ascii="Arial" w:hAnsi="Arial" w:cs="Arial"/>
          <w:i/>
          <w:sz w:val="18"/>
          <w:szCs w:val="18"/>
          <w:lang w:val="en"/>
        </w:rPr>
        <w:t xml:space="preserve"> to “All Secondary Evidence” only).</w:t>
      </w:r>
    </w:p>
    <w:p w:rsidR="00A01F21" w:rsidRPr="006B25DC" w:rsidRDefault="00A01F21" w:rsidP="00D57B58">
      <w:pPr>
        <w:spacing w:after="120"/>
        <w:ind w:left="720"/>
        <w:rPr>
          <w:rFonts w:ascii="Arial" w:hAnsi="Arial" w:cs="Arial"/>
          <w:sz w:val="18"/>
          <w:szCs w:val="18"/>
        </w:rPr>
      </w:pPr>
      <w:r w:rsidRPr="006B25DC">
        <w:rPr>
          <w:rFonts w:ascii="Arial" w:hAnsi="Arial" w:cs="Arial"/>
          <w:sz w:val="18"/>
          <w:szCs w:val="18"/>
        </w:rPr>
        <w:t>[Language: English]</w:t>
      </w:r>
    </w:p>
    <w:p w:rsidR="00806556" w:rsidRPr="006B25DC" w:rsidRDefault="00806556" w:rsidP="00C13CD5">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006B25DC" w:rsidRPr="006B25DC">
        <w:rPr>
          <w:rFonts w:ascii="Arial" w:hAnsi="Arial" w:cs="Arial"/>
          <w:sz w:val="18"/>
          <w:szCs w:val="18"/>
          <w:lang w:val="en"/>
        </w:rPr>
        <w:t xml:space="preserve"> </w:t>
      </w:r>
      <w:sdt>
        <w:sdtPr>
          <w:rPr>
            <w:rFonts w:ascii="Arial" w:hAnsi="Arial" w:cs="Arial"/>
            <w:sz w:val="18"/>
            <w:szCs w:val="18"/>
            <w:lang w:val="en"/>
          </w:rPr>
          <w:id w:val="1195349301"/>
          <w:showingPlcHdr/>
        </w:sdtPr>
        <w:sdtEndPr/>
        <w:sdtContent>
          <w:bookmarkStart w:id="0" w:name="_GoBack"/>
          <w:r w:rsidR="006B25DC" w:rsidRPr="006B25DC">
            <w:rPr>
              <w:rStyle w:val="PlaceholderText"/>
              <w:rFonts w:ascii="Arial" w:hAnsi="Arial" w:cs="Arial"/>
              <w:sz w:val="18"/>
              <w:szCs w:val="18"/>
            </w:rPr>
            <w:t>Click here to enter text.</w:t>
          </w:r>
          <w:bookmarkEnd w:id="0"/>
        </w:sdtContent>
      </w:sdt>
    </w:p>
    <w:p w:rsidR="00756575" w:rsidRPr="006B25DC" w:rsidRDefault="00756575" w:rsidP="00C13CD5">
      <w:pPr>
        <w:spacing w:after="0"/>
        <w:ind w:left="720"/>
        <w:rPr>
          <w:rFonts w:ascii="Arial" w:hAnsi="Arial" w:cs="Arial"/>
          <w:sz w:val="18"/>
          <w:szCs w:val="18"/>
          <w:lang w:val="en"/>
        </w:rPr>
      </w:pPr>
    </w:p>
    <w:p w:rsidR="00756575" w:rsidRPr="006B25DC" w:rsidRDefault="00AB3F08" w:rsidP="006B25DC">
      <w:pPr>
        <w:spacing w:after="60"/>
        <w:rPr>
          <w:rFonts w:ascii="Arial" w:hAnsi="Arial" w:cs="Arial"/>
          <w:b/>
          <w:bCs/>
          <w:sz w:val="18"/>
          <w:szCs w:val="18"/>
          <w:lang w:val="en"/>
        </w:rPr>
      </w:pPr>
      <w:sdt>
        <w:sdtPr>
          <w:rPr>
            <w:rFonts w:ascii="Arial" w:hAnsi="Arial" w:cs="Arial"/>
            <w:b/>
            <w:bCs/>
            <w:color w:val="505150"/>
            <w:sz w:val="20"/>
            <w:szCs w:val="18"/>
            <w:lang w:val="en"/>
          </w:rPr>
          <w:id w:val="876119841"/>
          <w14:checkbox>
            <w14:checked w14:val="0"/>
            <w14:checkedState w14:val="2612" w14:font="MS Gothic"/>
            <w14:uncheckedState w14:val="2610" w14:font="MS Gothic"/>
          </w14:checkbox>
        </w:sdtPr>
        <w:sdtEndPr/>
        <w:sdtContent>
          <w:r w:rsidR="006B25DC" w:rsidRPr="00FB3627">
            <w:rPr>
              <w:rFonts w:ascii="MS Gothic" w:eastAsia="MS Gothic" w:hAnsi="MS Gothic" w:cs="MS Gothic" w:hint="eastAsia"/>
              <w:b/>
              <w:bCs/>
              <w:color w:val="505150"/>
              <w:sz w:val="20"/>
              <w:szCs w:val="18"/>
              <w:lang w:val="en"/>
            </w:rPr>
            <w:t>☐</w:t>
          </w:r>
        </w:sdtContent>
      </w:sdt>
      <w:r w:rsidR="006B25DC" w:rsidRPr="00FB3627">
        <w:rPr>
          <w:rFonts w:ascii="Arial" w:hAnsi="Arial" w:cs="Arial"/>
          <w:b/>
          <w:bCs/>
          <w:color w:val="505150"/>
          <w:sz w:val="20"/>
          <w:szCs w:val="18"/>
          <w:lang w:val="en"/>
        </w:rPr>
        <w:tab/>
      </w:r>
      <w:r w:rsidR="00756575" w:rsidRPr="006B25DC">
        <w:rPr>
          <w:rFonts w:ascii="Arial" w:hAnsi="Arial" w:cs="Arial"/>
          <w:b/>
          <w:bCs/>
          <w:color w:val="505150"/>
          <w:sz w:val="20"/>
          <w:szCs w:val="18"/>
          <w:lang w:val="en"/>
        </w:rPr>
        <w:t>Centre for Reviews and Dissemination (CRD)</w:t>
      </w:r>
    </w:p>
    <w:p w:rsidR="00DC42E2" w:rsidRPr="006B25DC" w:rsidRDefault="00003898" w:rsidP="00756575">
      <w:pPr>
        <w:spacing w:after="0"/>
        <w:ind w:firstLine="720"/>
        <w:rPr>
          <w:rFonts w:ascii="Arial" w:hAnsi="Arial" w:cs="Arial"/>
          <w:sz w:val="18"/>
          <w:szCs w:val="18"/>
          <w:lang w:val="en"/>
        </w:rPr>
      </w:pPr>
      <w:r w:rsidRPr="006B25DC">
        <w:rPr>
          <w:rFonts w:ascii="Arial" w:hAnsi="Arial" w:cs="Arial"/>
          <w:sz w:val="18"/>
          <w:szCs w:val="18"/>
          <w:lang w:val="en"/>
        </w:rPr>
        <w:t>International</w:t>
      </w:r>
      <w:r w:rsidR="00853A96" w:rsidRPr="006B25DC">
        <w:rPr>
          <w:rFonts w:ascii="Arial" w:hAnsi="Arial" w:cs="Arial"/>
          <w:sz w:val="18"/>
          <w:szCs w:val="18"/>
          <w:lang w:val="en"/>
        </w:rPr>
        <w:t xml:space="preserve"> database</w:t>
      </w:r>
      <w:r w:rsidR="00DC42E2" w:rsidRPr="006B25DC">
        <w:rPr>
          <w:rFonts w:ascii="Arial" w:hAnsi="Arial" w:cs="Arial"/>
          <w:sz w:val="18"/>
          <w:szCs w:val="18"/>
          <w:lang w:val="en"/>
        </w:rPr>
        <w:t>:</w:t>
      </w:r>
      <w:r w:rsidRPr="006B25DC">
        <w:rPr>
          <w:rFonts w:ascii="Arial" w:hAnsi="Arial" w:cs="Arial"/>
          <w:sz w:val="18"/>
          <w:szCs w:val="18"/>
        </w:rPr>
        <w:t xml:space="preserve"> </w:t>
      </w:r>
      <w:hyperlink r:id="rId10" w:history="1">
        <w:r w:rsidRPr="006B25DC">
          <w:rPr>
            <w:rStyle w:val="Hyperlink"/>
            <w:rFonts w:ascii="Arial" w:hAnsi="Arial" w:cs="Arial"/>
            <w:bCs/>
            <w:color w:val="0067B9"/>
            <w:sz w:val="18"/>
            <w:szCs w:val="18"/>
            <w:lang w:val="en"/>
          </w:rPr>
          <w:t>https://www.crd.york.ac.uk/CRDWeb/</w:t>
        </w:r>
      </w:hyperlink>
    </w:p>
    <w:p w:rsidR="00003898" w:rsidRPr="006B25DC" w:rsidRDefault="00165438" w:rsidP="00853A96">
      <w:pPr>
        <w:spacing w:after="0"/>
        <w:ind w:left="720"/>
        <w:rPr>
          <w:rFonts w:ascii="Arial" w:hAnsi="Arial" w:cs="Arial"/>
          <w:sz w:val="18"/>
          <w:szCs w:val="18"/>
          <w:lang w:val="en"/>
        </w:rPr>
      </w:pPr>
      <w:r w:rsidRPr="006B25DC">
        <w:rPr>
          <w:rFonts w:ascii="Arial" w:hAnsi="Arial" w:cs="Arial"/>
          <w:sz w:val="18"/>
          <w:szCs w:val="18"/>
          <w:lang w:val="en"/>
        </w:rPr>
        <w:t xml:space="preserve">Canadian </w:t>
      </w:r>
      <w:r w:rsidR="0052245C" w:rsidRPr="006B25DC">
        <w:rPr>
          <w:rFonts w:ascii="Arial" w:hAnsi="Arial" w:cs="Arial"/>
          <w:sz w:val="18"/>
          <w:szCs w:val="18"/>
          <w:lang w:val="en"/>
        </w:rPr>
        <w:t>HTA database</w:t>
      </w:r>
      <w:r w:rsidR="00853A96" w:rsidRPr="006B25DC">
        <w:rPr>
          <w:rFonts w:ascii="Arial" w:hAnsi="Arial" w:cs="Arial"/>
          <w:sz w:val="18"/>
          <w:szCs w:val="18"/>
          <w:lang w:val="en"/>
        </w:rPr>
        <w:t xml:space="preserve">: </w:t>
      </w:r>
      <w:hyperlink r:id="rId11" w:history="1">
        <w:r w:rsidR="00003898" w:rsidRPr="006B25DC">
          <w:rPr>
            <w:rStyle w:val="Hyperlink"/>
            <w:rFonts w:ascii="Arial" w:hAnsi="Arial" w:cs="Arial"/>
            <w:bCs/>
            <w:color w:val="0067B9"/>
            <w:sz w:val="18"/>
            <w:szCs w:val="18"/>
            <w:lang w:val="en"/>
          </w:rPr>
          <w:t>http://www.crd.york.ac.uk/PanHTA/</w:t>
        </w:r>
      </w:hyperlink>
    </w:p>
    <w:p w:rsidR="00165438" w:rsidRPr="006B25DC" w:rsidRDefault="00DC42E2" w:rsidP="00165438">
      <w:pPr>
        <w:spacing w:after="0"/>
        <w:ind w:left="720"/>
        <w:rPr>
          <w:rFonts w:ascii="Arial" w:hAnsi="Arial" w:cs="Arial"/>
          <w:i/>
          <w:sz w:val="18"/>
          <w:szCs w:val="18"/>
          <w:lang w:val="en"/>
        </w:rPr>
      </w:pPr>
      <w:r w:rsidRPr="006B25DC">
        <w:rPr>
          <w:rFonts w:ascii="Arial" w:hAnsi="Arial" w:cs="Arial"/>
          <w:b/>
          <w:sz w:val="18"/>
          <w:szCs w:val="18"/>
          <w:lang w:val="en"/>
        </w:rPr>
        <w:t>Search Tips</w:t>
      </w:r>
      <w:r w:rsidR="00003898" w:rsidRPr="006B25DC">
        <w:rPr>
          <w:rFonts w:ascii="Arial" w:hAnsi="Arial" w:cs="Arial"/>
          <w:b/>
          <w:sz w:val="18"/>
          <w:szCs w:val="18"/>
          <w:lang w:val="en"/>
        </w:rPr>
        <w:t>:</w:t>
      </w:r>
      <w:r w:rsidR="00165438" w:rsidRPr="006B25DC">
        <w:rPr>
          <w:rFonts w:ascii="Arial" w:hAnsi="Arial" w:cs="Arial"/>
          <w:sz w:val="18"/>
          <w:szCs w:val="18"/>
          <w:lang w:val="en"/>
        </w:rPr>
        <w:t xml:space="preserve"> </w:t>
      </w:r>
      <w:r w:rsidR="00DE0FE7" w:rsidRPr="006B25DC">
        <w:rPr>
          <w:rFonts w:ascii="Arial" w:hAnsi="Arial" w:cs="Arial"/>
          <w:i/>
          <w:sz w:val="18"/>
          <w:szCs w:val="18"/>
          <w:lang w:val="en"/>
        </w:rPr>
        <w:t>CRD databases include Database of Abstracts of Reviews of Effects (DARE), H</w:t>
      </w:r>
      <w:r w:rsidR="00E122D0">
        <w:rPr>
          <w:rFonts w:ascii="Arial" w:hAnsi="Arial" w:cs="Arial"/>
          <w:i/>
          <w:sz w:val="18"/>
          <w:szCs w:val="18"/>
          <w:lang w:val="en"/>
        </w:rPr>
        <w:t>TA</w:t>
      </w:r>
      <w:r w:rsidR="00C13406" w:rsidRPr="006B25DC">
        <w:rPr>
          <w:rFonts w:ascii="Arial" w:hAnsi="Arial" w:cs="Arial"/>
          <w:i/>
          <w:sz w:val="18"/>
          <w:szCs w:val="18"/>
          <w:lang w:val="en"/>
        </w:rPr>
        <w:t xml:space="preserve"> database, and</w:t>
      </w:r>
      <w:r w:rsidR="00D9117A" w:rsidRPr="006B25DC">
        <w:rPr>
          <w:rFonts w:ascii="Arial" w:hAnsi="Arial" w:cs="Arial"/>
          <w:i/>
          <w:sz w:val="18"/>
          <w:szCs w:val="18"/>
          <w:lang w:val="en"/>
        </w:rPr>
        <w:t xml:space="preserve"> NHS</w:t>
      </w:r>
      <w:r w:rsidR="00C13406" w:rsidRPr="006B25DC">
        <w:rPr>
          <w:rFonts w:ascii="Arial" w:hAnsi="Arial" w:cs="Arial"/>
          <w:i/>
          <w:sz w:val="18"/>
          <w:szCs w:val="18"/>
          <w:lang w:val="en"/>
        </w:rPr>
        <w:t xml:space="preserve"> Econom</w:t>
      </w:r>
      <w:r w:rsidR="00DE0FE7" w:rsidRPr="006B25DC">
        <w:rPr>
          <w:rFonts w:ascii="Arial" w:hAnsi="Arial" w:cs="Arial"/>
          <w:i/>
          <w:sz w:val="18"/>
          <w:szCs w:val="18"/>
          <w:lang w:val="en"/>
        </w:rPr>
        <w:t>ic Evaluation</w:t>
      </w:r>
      <w:r w:rsidR="00D9117A" w:rsidRPr="006B25DC">
        <w:rPr>
          <w:rFonts w:ascii="Arial" w:hAnsi="Arial" w:cs="Arial"/>
          <w:i/>
          <w:sz w:val="18"/>
          <w:szCs w:val="18"/>
          <w:lang w:val="en"/>
        </w:rPr>
        <w:t xml:space="preserve"> Database (NHS EED)</w:t>
      </w:r>
      <w:r w:rsidR="00DE0FE7" w:rsidRPr="006B25DC">
        <w:rPr>
          <w:rFonts w:ascii="Arial" w:hAnsi="Arial" w:cs="Arial"/>
          <w:i/>
          <w:sz w:val="18"/>
          <w:szCs w:val="18"/>
          <w:lang w:val="en"/>
        </w:rPr>
        <w:t>. DARE and NHS EED are no longer updated as of March 2015.</w:t>
      </w:r>
      <w:r w:rsidR="005230F5" w:rsidRPr="006B25DC">
        <w:rPr>
          <w:rFonts w:ascii="Arial" w:hAnsi="Arial" w:cs="Arial"/>
          <w:i/>
          <w:sz w:val="18"/>
          <w:szCs w:val="18"/>
          <w:lang w:val="en"/>
        </w:rPr>
        <w:t xml:space="preserve"> As of March 31, 2018, CRD is no longer adding new records to the HTA database </w:t>
      </w:r>
      <w:r w:rsidR="00F17CA9" w:rsidRPr="006B25DC">
        <w:rPr>
          <w:rFonts w:ascii="Arial" w:hAnsi="Arial" w:cs="Arial"/>
          <w:i/>
          <w:sz w:val="18"/>
          <w:szCs w:val="18"/>
          <w:lang w:val="en"/>
        </w:rPr>
        <w:t>(</w:t>
      </w:r>
      <w:r w:rsidR="005230F5" w:rsidRPr="006B25DC">
        <w:rPr>
          <w:rFonts w:ascii="Arial" w:hAnsi="Arial" w:cs="Arial"/>
          <w:i/>
          <w:sz w:val="18"/>
          <w:szCs w:val="18"/>
          <w:lang w:val="en"/>
        </w:rPr>
        <w:t xml:space="preserve">until a new database </w:t>
      </w:r>
      <w:r w:rsidR="00D9117A" w:rsidRPr="006B25DC">
        <w:rPr>
          <w:rFonts w:ascii="Arial" w:hAnsi="Arial" w:cs="Arial"/>
          <w:i/>
          <w:sz w:val="18"/>
          <w:szCs w:val="18"/>
          <w:lang w:val="en"/>
        </w:rPr>
        <w:t xml:space="preserve">platform </w:t>
      </w:r>
      <w:r w:rsidR="005230F5" w:rsidRPr="006B25DC">
        <w:rPr>
          <w:rFonts w:ascii="Arial" w:hAnsi="Arial" w:cs="Arial"/>
          <w:i/>
          <w:sz w:val="18"/>
          <w:szCs w:val="18"/>
          <w:lang w:val="en"/>
        </w:rPr>
        <w:t>becomes available</w:t>
      </w:r>
      <w:r w:rsidR="00F17CA9" w:rsidRPr="006B25DC">
        <w:rPr>
          <w:rFonts w:ascii="Arial" w:hAnsi="Arial" w:cs="Arial"/>
          <w:i/>
          <w:sz w:val="18"/>
          <w:szCs w:val="18"/>
          <w:lang w:val="en"/>
        </w:rPr>
        <w:t>)</w:t>
      </w:r>
      <w:r w:rsidR="005230F5" w:rsidRPr="006B25DC">
        <w:rPr>
          <w:rFonts w:ascii="Arial" w:hAnsi="Arial" w:cs="Arial"/>
          <w:i/>
          <w:sz w:val="18"/>
          <w:szCs w:val="18"/>
          <w:lang w:val="en"/>
        </w:rPr>
        <w:t>.</w:t>
      </w:r>
    </w:p>
    <w:p w:rsidR="00A01F21" w:rsidRPr="006B25DC" w:rsidRDefault="00A01F21" w:rsidP="00D57B58">
      <w:pPr>
        <w:tabs>
          <w:tab w:val="left" w:pos="720"/>
        </w:tabs>
        <w:spacing w:after="120"/>
        <w:ind w:left="720" w:hanging="720"/>
        <w:rPr>
          <w:rFonts w:ascii="Arial" w:hAnsi="Arial" w:cs="Arial"/>
          <w:sz w:val="18"/>
          <w:szCs w:val="18"/>
        </w:rPr>
      </w:pPr>
      <w:r w:rsidRPr="006B25DC">
        <w:rPr>
          <w:rFonts w:ascii="Arial" w:hAnsi="Arial" w:cs="Arial"/>
          <w:sz w:val="18"/>
          <w:szCs w:val="18"/>
        </w:rPr>
        <w:tab/>
        <w:t>[Language: English]</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757409355"/>
          <w:showingPlcHdr/>
        </w:sdtPr>
        <w:sdtEndPr/>
        <w:sdtContent>
          <w:r w:rsidRPr="006B25DC">
            <w:rPr>
              <w:rStyle w:val="PlaceholderText"/>
              <w:rFonts w:ascii="Arial" w:hAnsi="Arial" w:cs="Arial"/>
              <w:sz w:val="18"/>
              <w:szCs w:val="18"/>
            </w:rPr>
            <w:t>Click here to enter text.</w:t>
          </w:r>
        </w:sdtContent>
      </w:sdt>
    </w:p>
    <w:p w:rsidR="006B25DC" w:rsidRPr="006B25DC" w:rsidRDefault="006B25DC" w:rsidP="006B25DC">
      <w:pPr>
        <w:spacing w:after="0"/>
        <w:ind w:left="720"/>
        <w:rPr>
          <w:rFonts w:ascii="Arial" w:hAnsi="Arial" w:cs="Arial"/>
          <w:b/>
          <w:bCs/>
          <w:color w:val="505150"/>
          <w:sz w:val="18"/>
          <w:szCs w:val="18"/>
          <w:lang w:val="en"/>
        </w:rPr>
      </w:pPr>
    </w:p>
    <w:p w:rsidR="00806556" w:rsidRPr="006B25DC" w:rsidRDefault="00AB3F08" w:rsidP="006B25DC">
      <w:pPr>
        <w:spacing w:after="60"/>
        <w:rPr>
          <w:rFonts w:ascii="Arial" w:hAnsi="Arial" w:cs="Arial"/>
          <w:sz w:val="18"/>
          <w:szCs w:val="18"/>
        </w:rPr>
      </w:pPr>
      <w:sdt>
        <w:sdtPr>
          <w:rPr>
            <w:rFonts w:ascii="Arial" w:hAnsi="Arial" w:cs="Arial"/>
            <w:b/>
            <w:bCs/>
            <w:color w:val="505150"/>
            <w:sz w:val="20"/>
            <w:szCs w:val="18"/>
            <w:lang w:val="en"/>
          </w:rPr>
          <w:id w:val="596834605"/>
          <w14:checkbox>
            <w14:checked w14:val="0"/>
            <w14:checkedState w14:val="2612" w14:font="MS Gothic"/>
            <w14:uncheckedState w14:val="2610" w14:font="MS Gothic"/>
          </w14:checkbox>
        </w:sdtPr>
        <w:sdtEndPr/>
        <w:sdtContent>
          <w:r w:rsidR="006B25DC" w:rsidRPr="00FB3627">
            <w:rPr>
              <w:rFonts w:ascii="MS Gothic" w:eastAsia="MS Gothic" w:hAnsi="MS Gothic" w:cs="MS Gothic" w:hint="eastAsia"/>
              <w:b/>
              <w:bCs/>
              <w:color w:val="505150"/>
              <w:sz w:val="20"/>
              <w:szCs w:val="18"/>
              <w:lang w:val="en"/>
            </w:rPr>
            <w:t>☐</w:t>
          </w:r>
        </w:sdtContent>
      </w:sdt>
      <w:r w:rsidR="006B25DC" w:rsidRPr="00FB3627">
        <w:rPr>
          <w:rFonts w:ascii="Arial" w:hAnsi="Arial" w:cs="Arial"/>
          <w:b/>
          <w:bCs/>
          <w:color w:val="505150"/>
          <w:sz w:val="20"/>
          <w:szCs w:val="18"/>
          <w:lang w:val="en"/>
        </w:rPr>
        <w:tab/>
      </w:r>
      <w:r w:rsidR="00806556" w:rsidRPr="006B25DC">
        <w:rPr>
          <w:rFonts w:ascii="Arial" w:hAnsi="Arial" w:cs="Arial"/>
          <w:b/>
          <w:bCs/>
          <w:color w:val="505150"/>
          <w:sz w:val="20"/>
          <w:szCs w:val="18"/>
          <w:lang w:val="en"/>
        </w:rPr>
        <w:t>C</w:t>
      </w:r>
      <w:r w:rsidR="00B759C6">
        <w:rPr>
          <w:rFonts w:ascii="Arial" w:hAnsi="Arial" w:cs="Arial"/>
          <w:b/>
          <w:bCs/>
          <w:color w:val="505150"/>
          <w:sz w:val="20"/>
          <w:szCs w:val="18"/>
          <w:lang w:val="en"/>
        </w:rPr>
        <w:t>ADTH</w:t>
      </w:r>
    </w:p>
    <w:p w:rsidR="00806556" w:rsidRPr="006B25DC" w:rsidRDefault="00AB3F08" w:rsidP="00806556">
      <w:pPr>
        <w:spacing w:after="0"/>
        <w:ind w:left="720"/>
        <w:rPr>
          <w:rFonts w:ascii="Arial" w:hAnsi="Arial" w:cs="Arial"/>
          <w:color w:val="0067B9"/>
          <w:sz w:val="18"/>
          <w:szCs w:val="18"/>
        </w:rPr>
      </w:pPr>
      <w:hyperlink r:id="rId12" w:history="1">
        <w:r w:rsidR="00806556" w:rsidRPr="006B25DC">
          <w:rPr>
            <w:rStyle w:val="Hyperlink"/>
            <w:rFonts w:ascii="Arial" w:hAnsi="Arial" w:cs="Arial"/>
            <w:color w:val="0067B9"/>
            <w:sz w:val="18"/>
            <w:szCs w:val="18"/>
          </w:rPr>
          <w:t>https://www.cadth.ca/search?keywords</w:t>
        </w:r>
      </w:hyperlink>
    </w:p>
    <w:p w:rsidR="00806556" w:rsidRPr="006B25DC" w:rsidRDefault="00806556" w:rsidP="00D57B58">
      <w:pPr>
        <w:spacing w:after="120"/>
        <w:ind w:left="720"/>
        <w:rPr>
          <w:rFonts w:ascii="Arial" w:hAnsi="Arial" w:cs="Arial"/>
          <w:i/>
          <w:iCs/>
          <w:sz w:val="18"/>
          <w:szCs w:val="18"/>
          <w:lang w:eastAsia="en-CA"/>
        </w:rPr>
      </w:pPr>
      <w:r w:rsidRPr="006B25DC">
        <w:rPr>
          <w:rFonts w:ascii="Arial" w:hAnsi="Arial" w:cs="Arial"/>
          <w:b/>
          <w:sz w:val="18"/>
          <w:szCs w:val="18"/>
          <w:lang w:val="en"/>
        </w:rPr>
        <w:t>Search Tips:</w:t>
      </w:r>
      <w:r w:rsidRPr="006B25DC">
        <w:rPr>
          <w:rFonts w:ascii="Arial" w:hAnsi="Arial" w:cs="Arial"/>
          <w:sz w:val="18"/>
          <w:szCs w:val="18"/>
          <w:lang w:val="en"/>
        </w:rPr>
        <w:t xml:space="preserve"> </w:t>
      </w:r>
      <w:r w:rsidRPr="006B25DC">
        <w:rPr>
          <w:rFonts w:ascii="Arial" w:hAnsi="Arial" w:cs="Arial"/>
          <w:i/>
          <w:sz w:val="18"/>
          <w:szCs w:val="18"/>
          <w:lang w:val="en"/>
        </w:rPr>
        <w:t xml:space="preserve">Can limit by </w:t>
      </w:r>
      <w:r w:rsidR="00BC040D" w:rsidRPr="006B25DC">
        <w:rPr>
          <w:rFonts w:ascii="Arial" w:hAnsi="Arial" w:cs="Arial"/>
          <w:i/>
          <w:sz w:val="18"/>
          <w:szCs w:val="18"/>
          <w:lang w:val="en"/>
        </w:rPr>
        <w:t>"Product L</w:t>
      </w:r>
      <w:r w:rsidRPr="006B25DC">
        <w:rPr>
          <w:rFonts w:ascii="Arial" w:hAnsi="Arial" w:cs="Arial"/>
          <w:i/>
          <w:sz w:val="18"/>
          <w:szCs w:val="18"/>
          <w:lang w:val="en"/>
        </w:rPr>
        <w:t>ine,</w:t>
      </w:r>
      <w:r w:rsidR="00BC040D" w:rsidRPr="006B25DC">
        <w:rPr>
          <w:rFonts w:ascii="Arial" w:hAnsi="Arial" w:cs="Arial"/>
          <w:i/>
          <w:sz w:val="18"/>
          <w:szCs w:val="18"/>
          <w:lang w:val="en"/>
        </w:rPr>
        <w:t>"</w:t>
      </w:r>
      <w:r w:rsidRPr="006B25DC">
        <w:rPr>
          <w:rFonts w:ascii="Arial" w:hAnsi="Arial" w:cs="Arial"/>
          <w:i/>
          <w:sz w:val="18"/>
          <w:szCs w:val="18"/>
          <w:lang w:val="en"/>
        </w:rPr>
        <w:t xml:space="preserve"> </w:t>
      </w:r>
      <w:r w:rsidR="00BC040D" w:rsidRPr="006B25DC">
        <w:rPr>
          <w:rFonts w:ascii="Arial" w:hAnsi="Arial" w:cs="Arial"/>
          <w:i/>
          <w:sz w:val="18"/>
          <w:szCs w:val="18"/>
          <w:lang w:val="en"/>
        </w:rPr>
        <w:t>"Result T</w:t>
      </w:r>
      <w:r w:rsidRPr="006B25DC">
        <w:rPr>
          <w:rFonts w:ascii="Arial" w:hAnsi="Arial" w:cs="Arial"/>
          <w:i/>
          <w:sz w:val="18"/>
          <w:szCs w:val="18"/>
          <w:lang w:val="en"/>
        </w:rPr>
        <w:t>ype,</w:t>
      </w:r>
      <w:r w:rsidR="00BC040D" w:rsidRPr="006B25DC">
        <w:rPr>
          <w:rFonts w:ascii="Arial" w:hAnsi="Arial" w:cs="Arial"/>
          <w:i/>
          <w:sz w:val="18"/>
          <w:szCs w:val="18"/>
          <w:lang w:val="en"/>
        </w:rPr>
        <w:t>"</w:t>
      </w:r>
      <w:r w:rsidRPr="006B25DC">
        <w:rPr>
          <w:rFonts w:ascii="Arial" w:hAnsi="Arial" w:cs="Arial"/>
          <w:i/>
          <w:sz w:val="18"/>
          <w:szCs w:val="18"/>
          <w:lang w:val="en"/>
        </w:rPr>
        <w:t xml:space="preserve"> </w:t>
      </w:r>
      <w:r w:rsidR="00BC040D" w:rsidRPr="006B25DC">
        <w:rPr>
          <w:rFonts w:ascii="Arial" w:hAnsi="Arial" w:cs="Arial"/>
          <w:i/>
          <w:sz w:val="18"/>
          <w:szCs w:val="18"/>
          <w:lang w:val="en"/>
        </w:rPr>
        <w:t>"Publication D</w:t>
      </w:r>
      <w:r w:rsidRPr="006B25DC">
        <w:rPr>
          <w:rFonts w:ascii="Arial" w:hAnsi="Arial" w:cs="Arial"/>
          <w:i/>
          <w:sz w:val="18"/>
          <w:szCs w:val="18"/>
          <w:lang w:val="en"/>
        </w:rPr>
        <w:t>ate,</w:t>
      </w:r>
      <w:r w:rsidR="00BC040D" w:rsidRPr="006B25DC">
        <w:rPr>
          <w:rFonts w:ascii="Arial" w:hAnsi="Arial" w:cs="Arial"/>
          <w:i/>
          <w:sz w:val="18"/>
          <w:szCs w:val="18"/>
          <w:lang w:val="en"/>
        </w:rPr>
        <w:t>"</w:t>
      </w:r>
      <w:r w:rsidRPr="006B25DC">
        <w:rPr>
          <w:rFonts w:ascii="Arial" w:hAnsi="Arial" w:cs="Arial"/>
          <w:i/>
          <w:sz w:val="18"/>
          <w:szCs w:val="18"/>
          <w:lang w:val="en"/>
        </w:rPr>
        <w:t xml:space="preserve"> etc. in the bar at the left side of the page. </w:t>
      </w:r>
      <w:r w:rsidR="00BC040D" w:rsidRPr="006B25DC">
        <w:rPr>
          <w:rFonts w:ascii="Arial" w:hAnsi="Arial" w:cs="Arial"/>
          <w:i/>
          <w:iCs/>
          <w:sz w:val="18"/>
          <w:szCs w:val="18"/>
          <w:lang w:eastAsia="en-CA"/>
        </w:rPr>
        <w:t>Includes projects in progress as well as completed projects.</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1806223129"/>
          <w:showingPlcHdr/>
        </w:sdtPr>
        <w:sdtEndPr/>
        <w:sdtContent>
          <w:r w:rsidRPr="006B25DC">
            <w:rPr>
              <w:rStyle w:val="PlaceholderText"/>
              <w:rFonts w:ascii="Arial" w:hAnsi="Arial" w:cs="Arial"/>
              <w:sz w:val="18"/>
              <w:szCs w:val="18"/>
            </w:rPr>
            <w:t>Click here to enter text.</w:t>
          </w:r>
        </w:sdtContent>
      </w:sdt>
    </w:p>
    <w:p w:rsidR="006B25DC" w:rsidRPr="006B25DC" w:rsidRDefault="006B25DC" w:rsidP="006B25DC">
      <w:pPr>
        <w:spacing w:after="0"/>
        <w:ind w:left="720"/>
        <w:rPr>
          <w:rFonts w:ascii="Arial" w:hAnsi="Arial" w:cs="Arial"/>
          <w:b/>
          <w:bCs/>
          <w:color w:val="505150"/>
          <w:sz w:val="18"/>
          <w:szCs w:val="18"/>
          <w:lang w:val="en"/>
        </w:rPr>
      </w:pPr>
    </w:p>
    <w:p w:rsidR="00756575" w:rsidRPr="006B25DC" w:rsidRDefault="00AB3F08" w:rsidP="006B25DC">
      <w:pPr>
        <w:spacing w:after="60"/>
        <w:rPr>
          <w:rFonts w:ascii="Arial" w:hAnsi="Arial" w:cs="Arial"/>
          <w:b/>
          <w:bCs/>
          <w:sz w:val="20"/>
          <w:szCs w:val="18"/>
          <w:lang w:val="en"/>
        </w:rPr>
      </w:pPr>
      <w:sdt>
        <w:sdtPr>
          <w:rPr>
            <w:rFonts w:ascii="Arial" w:hAnsi="Arial" w:cs="Arial"/>
            <w:b/>
            <w:bCs/>
            <w:color w:val="505150"/>
            <w:sz w:val="20"/>
            <w:szCs w:val="18"/>
            <w:lang w:val="en"/>
          </w:rPr>
          <w:id w:val="134230758"/>
          <w14:checkbox>
            <w14:checked w14:val="0"/>
            <w14:checkedState w14:val="2612" w14:font="MS Gothic"/>
            <w14:uncheckedState w14:val="2610" w14:font="MS Gothic"/>
          </w14:checkbox>
        </w:sdtPr>
        <w:sdtEndPr/>
        <w:sdtContent>
          <w:r w:rsidR="006B25DC" w:rsidRPr="00FB3627">
            <w:rPr>
              <w:rFonts w:ascii="MS Gothic" w:eastAsia="MS Gothic" w:hAnsi="MS Gothic" w:cs="MS Gothic" w:hint="eastAsia"/>
              <w:b/>
              <w:bCs/>
              <w:color w:val="505150"/>
              <w:sz w:val="20"/>
              <w:szCs w:val="18"/>
              <w:lang w:val="en"/>
            </w:rPr>
            <w:t>☐</w:t>
          </w:r>
        </w:sdtContent>
      </w:sdt>
      <w:r w:rsidR="006B25DC" w:rsidRPr="00FB3627">
        <w:rPr>
          <w:rFonts w:ascii="Arial" w:hAnsi="Arial" w:cs="Arial"/>
          <w:b/>
          <w:bCs/>
          <w:color w:val="505150"/>
          <w:sz w:val="20"/>
          <w:szCs w:val="18"/>
          <w:lang w:val="en"/>
        </w:rPr>
        <w:tab/>
      </w:r>
      <w:r w:rsidR="00756575" w:rsidRPr="006B25DC">
        <w:rPr>
          <w:rFonts w:ascii="Arial" w:hAnsi="Arial" w:cs="Arial"/>
          <w:b/>
          <w:bCs/>
          <w:color w:val="505150"/>
          <w:sz w:val="20"/>
          <w:szCs w:val="18"/>
          <w:lang w:val="en"/>
        </w:rPr>
        <w:t xml:space="preserve">Health Quality Ontario </w:t>
      </w:r>
      <w:r w:rsidR="00F17CA9" w:rsidRPr="006B25DC">
        <w:rPr>
          <w:rFonts w:ascii="Arial" w:hAnsi="Arial" w:cs="Arial"/>
          <w:b/>
          <w:bCs/>
          <w:color w:val="505150"/>
          <w:sz w:val="20"/>
          <w:szCs w:val="18"/>
          <w:lang w:val="en"/>
        </w:rPr>
        <w:t>(HQO)</w:t>
      </w:r>
    </w:p>
    <w:p w:rsidR="00DC42E2" w:rsidRPr="006B25DC" w:rsidRDefault="00AB3F08" w:rsidP="00DC42E2">
      <w:pPr>
        <w:spacing w:after="0"/>
        <w:ind w:left="720"/>
        <w:rPr>
          <w:rFonts w:ascii="Arial" w:hAnsi="Arial" w:cs="Arial"/>
          <w:color w:val="0067B9"/>
          <w:sz w:val="18"/>
          <w:szCs w:val="18"/>
        </w:rPr>
      </w:pPr>
      <w:hyperlink r:id="rId13" w:history="1">
        <w:r w:rsidR="00003898" w:rsidRPr="006B25DC">
          <w:rPr>
            <w:rStyle w:val="Hyperlink"/>
            <w:rFonts w:ascii="Arial" w:hAnsi="Arial" w:cs="Arial"/>
            <w:bCs/>
            <w:color w:val="0067B9"/>
            <w:sz w:val="18"/>
            <w:szCs w:val="18"/>
            <w:lang w:val="en"/>
          </w:rPr>
          <w:t>http://www.hqontario.ca/Evidence-to-Improve-Care/Recommendations-and-Reports</w:t>
        </w:r>
      </w:hyperlink>
    </w:p>
    <w:p w:rsidR="000051E7" w:rsidRPr="006B25DC" w:rsidRDefault="00DC42E2" w:rsidP="000051E7">
      <w:pPr>
        <w:spacing w:after="0"/>
        <w:ind w:left="720"/>
        <w:rPr>
          <w:rFonts w:ascii="Arial" w:hAnsi="Arial" w:cs="Arial"/>
          <w:i/>
          <w:sz w:val="18"/>
          <w:szCs w:val="18"/>
        </w:rPr>
      </w:pPr>
      <w:r w:rsidRPr="006B25DC">
        <w:rPr>
          <w:rFonts w:ascii="Arial" w:hAnsi="Arial" w:cs="Arial"/>
          <w:b/>
          <w:sz w:val="18"/>
          <w:szCs w:val="18"/>
          <w:lang w:val="en"/>
        </w:rPr>
        <w:t>Search Tips:</w:t>
      </w:r>
      <w:r w:rsidR="00165438" w:rsidRPr="006B25DC">
        <w:rPr>
          <w:rFonts w:ascii="Arial" w:hAnsi="Arial" w:cs="Arial"/>
          <w:sz w:val="18"/>
          <w:szCs w:val="18"/>
          <w:lang w:val="en"/>
        </w:rPr>
        <w:t xml:space="preserve"> </w:t>
      </w:r>
      <w:r w:rsidR="000051E7" w:rsidRPr="006B25DC">
        <w:rPr>
          <w:rFonts w:ascii="Arial" w:hAnsi="Arial" w:cs="Arial"/>
          <w:i/>
          <w:sz w:val="18"/>
          <w:szCs w:val="18"/>
          <w:lang w:val="en"/>
        </w:rPr>
        <w:t>Se</w:t>
      </w:r>
      <w:r w:rsidR="000051E7" w:rsidRPr="006B25DC">
        <w:rPr>
          <w:rFonts w:ascii="Arial" w:hAnsi="Arial" w:cs="Arial"/>
          <w:i/>
          <w:sz w:val="18"/>
          <w:szCs w:val="18"/>
        </w:rPr>
        <w:t xml:space="preserve">arch all publications by entering keywords in the top right-hand search box or browse each of the different report types linked to in the left-hand menu </w:t>
      </w:r>
      <w:r w:rsidR="004817D3" w:rsidRPr="006B25DC">
        <w:rPr>
          <w:rFonts w:ascii="Arial" w:hAnsi="Arial" w:cs="Arial"/>
          <w:i/>
          <w:sz w:val="18"/>
          <w:szCs w:val="18"/>
        </w:rPr>
        <w:t>(e.g.</w:t>
      </w:r>
      <w:r w:rsidR="00B759C6">
        <w:rPr>
          <w:rFonts w:ascii="Arial" w:hAnsi="Arial" w:cs="Arial"/>
          <w:i/>
          <w:sz w:val="18"/>
          <w:szCs w:val="18"/>
        </w:rPr>
        <w:t>,</w:t>
      </w:r>
      <w:r w:rsidR="004817D3" w:rsidRPr="006B25DC">
        <w:rPr>
          <w:rFonts w:ascii="Arial" w:hAnsi="Arial" w:cs="Arial"/>
          <w:i/>
          <w:sz w:val="18"/>
          <w:szCs w:val="18"/>
        </w:rPr>
        <w:t xml:space="preserve"> "Reviews and Recommendations</w:t>
      </w:r>
      <w:r w:rsidR="00A068FB" w:rsidRPr="006B25DC">
        <w:rPr>
          <w:rFonts w:ascii="Arial" w:hAnsi="Arial" w:cs="Arial"/>
          <w:i/>
          <w:sz w:val="18"/>
          <w:szCs w:val="18"/>
        </w:rPr>
        <w:t>,</w:t>
      </w:r>
      <w:r w:rsidR="004817D3" w:rsidRPr="006B25DC">
        <w:rPr>
          <w:rFonts w:ascii="Arial" w:hAnsi="Arial" w:cs="Arial"/>
          <w:i/>
          <w:sz w:val="18"/>
          <w:szCs w:val="18"/>
        </w:rPr>
        <w:t>"</w:t>
      </w:r>
      <w:r w:rsidR="00A068FB" w:rsidRPr="006B25DC">
        <w:rPr>
          <w:rFonts w:ascii="Arial" w:hAnsi="Arial" w:cs="Arial"/>
          <w:i/>
          <w:sz w:val="18"/>
          <w:szCs w:val="18"/>
        </w:rPr>
        <w:t xml:space="preserve"> </w:t>
      </w:r>
      <w:r w:rsidR="00A068FB" w:rsidRPr="006B25DC">
        <w:rPr>
          <w:rFonts w:ascii="Arial" w:hAnsi="Arial" w:cs="Arial"/>
          <w:i/>
          <w:iCs/>
          <w:sz w:val="18"/>
          <w:szCs w:val="18"/>
        </w:rPr>
        <w:t>"Journal: Ontario Health Technology Assessment Series,"</w:t>
      </w:r>
      <w:r w:rsidR="00A068FB" w:rsidRPr="006B25DC">
        <w:rPr>
          <w:rFonts w:ascii="Arial" w:hAnsi="Arial" w:cs="Arial"/>
          <w:i/>
          <w:sz w:val="18"/>
          <w:szCs w:val="18"/>
        </w:rPr>
        <w:t xml:space="preserve"> </w:t>
      </w:r>
      <w:r w:rsidR="00BC040D" w:rsidRPr="006B25DC">
        <w:rPr>
          <w:rFonts w:ascii="Arial" w:hAnsi="Arial" w:cs="Arial"/>
          <w:i/>
          <w:sz w:val="18"/>
          <w:szCs w:val="18"/>
        </w:rPr>
        <w:t xml:space="preserve">"Other Publications," </w:t>
      </w:r>
      <w:r w:rsidR="00A068FB" w:rsidRPr="006B25DC">
        <w:rPr>
          <w:rFonts w:ascii="Arial" w:hAnsi="Arial" w:cs="Arial"/>
          <w:i/>
          <w:sz w:val="18"/>
          <w:szCs w:val="18"/>
        </w:rPr>
        <w:t>etc.</w:t>
      </w:r>
      <w:r w:rsidR="000051E7" w:rsidRPr="006B25DC">
        <w:rPr>
          <w:rFonts w:ascii="Arial" w:hAnsi="Arial" w:cs="Arial"/>
          <w:i/>
          <w:sz w:val="18"/>
          <w:szCs w:val="18"/>
        </w:rPr>
        <w:t>) separately.</w:t>
      </w:r>
    </w:p>
    <w:p w:rsidR="00796AF9" w:rsidRPr="00432C45" w:rsidRDefault="00A01F21" w:rsidP="00D57B58">
      <w:pPr>
        <w:spacing w:after="120"/>
        <w:ind w:left="720"/>
        <w:rPr>
          <w:rFonts w:ascii="Arial" w:hAnsi="Arial" w:cs="Arial"/>
          <w:sz w:val="18"/>
          <w:szCs w:val="18"/>
        </w:rPr>
      </w:pPr>
      <w:r w:rsidRPr="00432C45">
        <w:rPr>
          <w:rFonts w:ascii="Arial" w:hAnsi="Arial" w:cs="Arial"/>
          <w:sz w:val="18"/>
          <w:szCs w:val="18"/>
        </w:rPr>
        <w:t>[Language: English, French]</w:t>
      </w:r>
    </w:p>
    <w:p w:rsid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1417933050"/>
          <w:showingPlcHdr/>
        </w:sdtPr>
        <w:sdtEndPr/>
        <w:sdtContent>
          <w:r w:rsidRPr="006B25DC">
            <w:rPr>
              <w:rStyle w:val="PlaceholderText"/>
              <w:rFonts w:ascii="Arial" w:hAnsi="Arial" w:cs="Arial"/>
              <w:sz w:val="18"/>
              <w:szCs w:val="18"/>
            </w:rPr>
            <w:t>Click here to enter text.</w:t>
          </w:r>
        </w:sdtContent>
      </w:sdt>
    </w:p>
    <w:p w:rsidR="006B25DC" w:rsidRPr="006B25DC" w:rsidRDefault="006B25DC" w:rsidP="006B25DC">
      <w:pPr>
        <w:spacing w:after="0"/>
        <w:ind w:left="720"/>
        <w:rPr>
          <w:rFonts w:ascii="Arial" w:hAnsi="Arial" w:cs="Arial"/>
          <w:sz w:val="18"/>
          <w:szCs w:val="18"/>
          <w:lang w:val="en"/>
        </w:rPr>
      </w:pPr>
    </w:p>
    <w:p w:rsidR="009D5062" w:rsidRPr="00432C45" w:rsidRDefault="009D5062" w:rsidP="006B25DC">
      <w:pPr>
        <w:spacing w:after="60"/>
        <w:rPr>
          <w:rFonts w:ascii="Arial" w:hAnsi="Arial" w:cs="Arial"/>
          <w:b/>
          <w:bCs/>
          <w:color w:val="505150"/>
          <w:sz w:val="18"/>
          <w:szCs w:val="18"/>
        </w:rPr>
        <w:sectPr w:rsidR="009D5062" w:rsidRPr="00432C45" w:rsidSect="00796AF9">
          <w:headerReference w:type="default" r:id="rId14"/>
          <w:footerReference w:type="default" r:id="rId15"/>
          <w:pgSz w:w="12240" w:h="15840"/>
          <w:pgMar w:top="2362" w:right="821" w:bottom="1454" w:left="821" w:header="706" w:footer="706" w:gutter="0"/>
          <w:cols w:space="708"/>
          <w:docGrid w:linePitch="360"/>
        </w:sectPr>
      </w:pPr>
    </w:p>
    <w:p w:rsidR="006B25DC" w:rsidRPr="006B25DC" w:rsidRDefault="00AB3F08" w:rsidP="006B25DC">
      <w:pPr>
        <w:spacing w:after="60"/>
        <w:rPr>
          <w:rFonts w:ascii="Arial" w:hAnsi="Arial" w:cs="Arial"/>
          <w:b/>
          <w:bCs/>
          <w:color w:val="505150"/>
          <w:sz w:val="18"/>
          <w:szCs w:val="18"/>
          <w:lang w:val="fr-CA"/>
        </w:rPr>
      </w:pPr>
      <w:sdt>
        <w:sdtPr>
          <w:rPr>
            <w:rFonts w:ascii="Arial" w:hAnsi="Arial" w:cs="Arial"/>
            <w:b/>
            <w:bCs/>
            <w:color w:val="505150"/>
            <w:sz w:val="20"/>
            <w:szCs w:val="18"/>
            <w:lang w:val="fr-CA"/>
          </w:rPr>
          <w:id w:val="-1056852081"/>
          <w14:checkbox>
            <w14:checked w14:val="0"/>
            <w14:checkedState w14:val="2612" w14:font="MS Gothic"/>
            <w14:uncheckedState w14:val="2610" w14:font="MS Gothic"/>
          </w14:checkbox>
        </w:sdtPr>
        <w:sdtEndPr/>
        <w:sdtContent>
          <w:r w:rsidR="00FB3627">
            <w:rPr>
              <w:rFonts w:ascii="MS Gothic" w:eastAsia="MS Gothic" w:hAnsi="MS Gothic" w:cs="Arial" w:hint="eastAsia"/>
              <w:b/>
              <w:bCs/>
              <w:color w:val="505150"/>
              <w:sz w:val="20"/>
              <w:szCs w:val="18"/>
              <w:lang w:val="fr-CA"/>
            </w:rPr>
            <w:t>☐</w:t>
          </w:r>
        </w:sdtContent>
      </w:sdt>
      <w:r w:rsidR="009D5062">
        <w:rPr>
          <w:rFonts w:ascii="Arial" w:hAnsi="Arial" w:cs="Arial"/>
          <w:b/>
          <w:bCs/>
          <w:color w:val="505150"/>
          <w:sz w:val="20"/>
          <w:szCs w:val="18"/>
          <w:lang w:val="fr-CA"/>
        </w:rPr>
        <w:tab/>
      </w:r>
      <w:r w:rsidR="0013678C" w:rsidRPr="006B25DC">
        <w:rPr>
          <w:rFonts w:ascii="Arial" w:hAnsi="Arial" w:cs="Arial"/>
          <w:b/>
          <w:bCs/>
          <w:color w:val="505150"/>
          <w:sz w:val="20"/>
          <w:szCs w:val="18"/>
          <w:lang w:val="fr-CA"/>
        </w:rPr>
        <w:t>I</w:t>
      </w:r>
      <w:r w:rsidR="00756575" w:rsidRPr="006B25DC">
        <w:rPr>
          <w:rFonts w:ascii="Arial" w:hAnsi="Arial" w:cs="Arial"/>
          <w:b/>
          <w:bCs/>
          <w:color w:val="505150"/>
          <w:sz w:val="20"/>
          <w:szCs w:val="18"/>
          <w:lang w:val="fr-CA"/>
        </w:rPr>
        <w:t>nstitut national d’excellence en santé et en services sociaux (INESSS)</w:t>
      </w:r>
    </w:p>
    <w:p w:rsidR="00DC42E2" w:rsidRPr="00432C45" w:rsidRDefault="00AB3F08" w:rsidP="00DC42E2">
      <w:pPr>
        <w:spacing w:after="0"/>
        <w:ind w:left="720"/>
        <w:rPr>
          <w:rFonts w:ascii="Arial" w:hAnsi="Arial" w:cs="Arial"/>
          <w:color w:val="0067B9"/>
          <w:sz w:val="18"/>
          <w:szCs w:val="18"/>
          <w:lang w:val="fr-CA"/>
        </w:rPr>
      </w:pPr>
      <w:hyperlink r:id="rId16" w:history="1">
        <w:r w:rsidR="00003898" w:rsidRPr="00432C45">
          <w:rPr>
            <w:rStyle w:val="Hyperlink"/>
            <w:rFonts w:ascii="Arial" w:hAnsi="Arial" w:cs="Arial"/>
            <w:bCs/>
            <w:color w:val="0067B9"/>
            <w:sz w:val="18"/>
            <w:szCs w:val="18"/>
            <w:lang w:val="fr-CA"/>
          </w:rPr>
          <w:t>http://www.inesss.qc.ca/publications/publications.html</w:t>
        </w:r>
      </w:hyperlink>
    </w:p>
    <w:p w:rsidR="004817D3" w:rsidRPr="006B25DC" w:rsidRDefault="00DC42E2" w:rsidP="00DC42E2">
      <w:pPr>
        <w:spacing w:after="0"/>
        <w:ind w:left="720"/>
        <w:rPr>
          <w:rFonts w:ascii="Arial" w:hAnsi="Arial" w:cs="Arial"/>
          <w:i/>
          <w:sz w:val="18"/>
          <w:szCs w:val="18"/>
          <w:lang w:val="en"/>
        </w:rPr>
      </w:pPr>
      <w:r w:rsidRPr="006B25DC">
        <w:rPr>
          <w:rFonts w:ascii="Arial" w:hAnsi="Arial" w:cs="Arial"/>
          <w:b/>
          <w:sz w:val="18"/>
          <w:szCs w:val="18"/>
          <w:lang w:val="en"/>
        </w:rPr>
        <w:t>Search Tips:</w:t>
      </w:r>
      <w:r w:rsidR="00B90F51" w:rsidRPr="006B25DC">
        <w:rPr>
          <w:rFonts w:ascii="Arial" w:hAnsi="Arial" w:cs="Arial"/>
          <w:sz w:val="18"/>
          <w:szCs w:val="18"/>
          <w:lang w:val="en"/>
        </w:rPr>
        <w:t xml:space="preserve"> </w:t>
      </w:r>
      <w:r w:rsidR="00B90F51" w:rsidRPr="006B25DC">
        <w:rPr>
          <w:rFonts w:ascii="Arial" w:hAnsi="Arial" w:cs="Arial"/>
          <w:i/>
          <w:sz w:val="18"/>
          <w:szCs w:val="18"/>
          <w:lang w:val="en"/>
        </w:rPr>
        <w:t>When searching, consider French keywords especially for indication.</w:t>
      </w:r>
    </w:p>
    <w:p w:rsidR="00A01F21" w:rsidRPr="006B25DC" w:rsidRDefault="00A01F21" w:rsidP="00D57B58">
      <w:pPr>
        <w:spacing w:after="120"/>
        <w:ind w:left="720"/>
        <w:rPr>
          <w:rFonts w:ascii="Arial" w:hAnsi="Arial" w:cs="Arial"/>
          <w:i/>
          <w:sz w:val="18"/>
          <w:szCs w:val="18"/>
          <w:lang w:val="en"/>
        </w:rPr>
      </w:pPr>
      <w:r w:rsidRPr="006B25DC">
        <w:rPr>
          <w:rFonts w:ascii="Arial" w:hAnsi="Arial" w:cs="Arial"/>
          <w:sz w:val="18"/>
          <w:szCs w:val="18"/>
        </w:rPr>
        <w:t>[Languages: French, English]</w:t>
      </w:r>
    </w:p>
    <w:p w:rsid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271626236"/>
          <w:showingPlcHdr/>
        </w:sdtPr>
        <w:sdtEndPr/>
        <w:sdtContent>
          <w:r w:rsidRPr="006B25DC">
            <w:rPr>
              <w:rStyle w:val="PlaceholderText"/>
              <w:rFonts w:ascii="Arial" w:hAnsi="Arial" w:cs="Arial"/>
              <w:sz w:val="18"/>
              <w:szCs w:val="18"/>
            </w:rPr>
            <w:t>Click here to enter text.</w:t>
          </w:r>
        </w:sdtContent>
      </w:sdt>
    </w:p>
    <w:p w:rsidR="009D5062" w:rsidRPr="006B25DC" w:rsidRDefault="009D5062" w:rsidP="006B25DC">
      <w:pPr>
        <w:spacing w:after="0"/>
        <w:ind w:left="720"/>
        <w:rPr>
          <w:rFonts w:ascii="Arial" w:hAnsi="Arial" w:cs="Arial"/>
          <w:sz w:val="18"/>
          <w:szCs w:val="18"/>
          <w:lang w:val="en"/>
        </w:rPr>
      </w:pPr>
    </w:p>
    <w:p w:rsidR="00E20A37" w:rsidRPr="006B25DC" w:rsidRDefault="00AB3F08" w:rsidP="006B25DC">
      <w:pPr>
        <w:spacing w:after="60"/>
        <w:rPr>
          <w:rFonts w:ascii="Arial" w:hAnsi="Arial" w:cs="Arial"/>
          <w:b/>
          <w:bCs/>
          <w:color w:val="505150"/>
          <w:sz w:val="20"/>
          <w:szCs w:val="18"/>
        </w:rPr>
      </w:pPr>
      <w:sdt>
        <w:sdtPr>
          <w:rPr>
            <w:rFonts w:ascii="Arial" w:hAnsi="Arial" w:cs="Arial"/>
            <w:b/>
            <w:bCs/>
            <w:color w:val="505150"/>
            <w:sz w:val="20"/>
            <w:szCs w:val="18"/>
          </w:rPr>
          <w:id w:val="-1237697622"/>
          <w14:checkbox>
            <w14:checked w14:val="0"/>
            <w14:checkedState w14:val="2612" w14:font="MS Gothic"/>
            <w14:uncheckedState w14:val="2610" w14:font="MS Gothic"/>
          </w14:checkbox>
        </w:sdtPr>
        <w:sdtEndPr/>
        <w:sdtContent>
          <w:r w:rsidR="006B25DC" w:rsidRPr="006B25DC">
            <w:rPr>
              <w:rFonts w:ascii="MS Gothic" w:eastAsia="MS Gothic" w:hAnsi="MS Gothic" w:cs="Arial" w:hint="eastAsia"/>
              <w:b/>
              <w:bCs/>
              <w:color w:val="505150"/>
              <w:sz w:val="20"/>
              <w:szCs w:val="18"/>
            </w:rPr>
            <w:t>☐</w:t>
          </w:r>
        </w:sdtContent>
      </w:sdt>
      <w:r w:rsidR="006B25DC">
        <w:rPr>
          <w:rFonts w:ascii="Arial" w:hAnsi="Arial" w:cs="Arial"/>
          <w:b/>
          <w:bCs/>
          <w:color w:val="505150"/>
          <w:sz w:val="20"/>
          <w:szCs w:val="18"/>
        </w:rPr>
        <w:tab/>
      </w:r>
      <w:r w:rsidR="00E20A37" w:rsidRPr="006B25DC">
        <w:rPr>
          <w:rFonts w:ascii="Arial" w:hAnsi="Arial" w:cs="Arial"/>
          <w:b/>
          <w:bCs/>
          <w:color w:val="505150"/>
          <w:sz w:val="20"/>
          <w:szCs w:val="18"/>
        </w:rPr>
        <w:t>Agency for Healthcare Research and Quality (AHRQ)</w:t>
      </w:r>
    </w:p>
    <w:p w:rsidR="00DC42E2" w:rsidRPr="006B25DC" w:rsidRDefault="00AB3F08" w:rsidP="00DC42E2">
      <w:pPr>
        <w:spacing w:after="0"/>
        <w:ind w:left="720"/>
        <w:rPr>
          <w:rFonts w:ascii="Arial" w:hAnsi="Arial" w:cs="Arial"/>
          <w:color w:val="0067B9"/>
          <w:sz w:val="18"/>
          <w:szCs w:val="18"/>
        </w:rPr>
      </w:pPr>
      <w:hyperlink r:id="rId17" w:history="1">
        <w:r w:rsidR="00003898" w:rsidRPr="006B25DC">
          <w:rPr>
            <w:rStyle w:val="Hyperlink"/>
            <w:rFonts w:ascii="Arial" w:hAnsi="Arial" w:cs="Arial"/>
            <w:bCs/>
            <w:color w:val="0067B9"/>
            <w:sz w:val="18"/>
            <w:szCs w:val="18"/>
            <w:lang w:val="en"/>
          </w:rPr>
          <w:t>https://www.ahrq.gov/research/findings/evidence-based-reports/search.html</w:t>
        </w:r>
      </w:hyperlink>
    </w:p>
    <w:p w:rsidR="00DC42E2" w:rsidRPr="006B25DC" w:rsidRDefault="00DC42E2" w:rsidP="00DC42E2">
      <w:pPr>
        <w:spacing w:after="0"/>
        <w:ind w:left="720"/>
        <w:rPr>
          <w:rFonts w:ascii="Arial" w:hAnsi="Arial" w:cs="Arial"/>
          <w:i/>
          <w:sz w:val="18"/>
          <w:szCs w:val="18"/>
          <w:lang w:val="en"/>
        </w:rPr>
      </w:pPr>
      <w:r w:rsidRPr="006B25DC">
        <w:rPr>
          <w:rFonts w:ascii="Arial" w:hAnsi="Arial" w:cs="Arial"/>
          <w:b/>
          <w:sz w:val="18"/>
          <w:szCs w:val="18"/>
          <w:lang w:val="en"/>
        </w:rPr>
        <w:t>Search Tips:</w:t>
      </w:r>
      <w:r w:rsidR="00637270" w:rsidRPr="006B25DC">
        <w:rPr>
          <w:rFonts w:ascii="Arial" w:hAnsi="Arial" w:cs="Arial"/>
          <w:sz w:val="18"/>
          <w:szCs w:val="18"/>
          <w:lang w:val="en"/>
        </w:rPr>
        <w:t xml:space="preserve"> </w:t>
      </w:r>
      <w:r w:rsidR="00D06CFA" w:rsidRPr="006B25DC">
        <w:rPr>
          <w:rFonts w:ascii="Arial" w:hAnsi="Arial" w:cs="Arial"/>
          <w:sz w:val="18"/>
          <w:szCs w:val="18"/>
          <w:lang w:val="en"/>
        </w:rPr>
        <w:t xml:space="preserve">Use EPC reports search box to search keywords or </w:t>
      </w:r>
      <w:r w:rsidR="00637270" w:rsidRPr="006B25DC">
        <w:rPr>
          <w:rFonts w:ascii="Arial" w:hAnsi="Arial" w:cs="Arial"/>
          <w:i/>
          <w:sz w:val="18"/>
          <w:szCs w:val="18"/>
          <w:lang w:val="en"/>
        </w:rPr>
        <w:t>limit by topic, publication date, EPC report type, etc.</w:t>
      </w:r>
      <w:r w:rsidR="00637270" w:rsidRPr="006B25DC">
        <w:rPr>
          <w:rFonts w:ascii="Arial" w:hAnsi="Arial" w:cs="Arial"/>
          <w:sz w:val="18"/>
          <w:szCs w:val="18"/>
          <w:lang w:val="en"/>
        </w:rPr>
        <w:t xml:space="preserve"> </w:t>
      </w:r>
      <w:r w:rsidR="00D06CFA" w:rsidRPr="006B25DC">
        <w:rPr>
          <w:rFonts w:ascii="Arial" w:hAnsi="Arial" w:cs="Arial"/>
          <w:i/>
          <w:sz w:val="18"/>
          <w:szCs w:val="18"/>
          <w:lang w:val="en"/>
        </w:rPr>
        <w:t>In progress reports can be searched separately under "EPC Type" section in the left-hand menu, but they are also included when searching the search box.</w:t>
      </w:r>
    </w:p>
    <w:p w:rsidR="00A01F21" w:rsidRPr="006B25DC" w:rsidRDefault="00A01F21" w:rsidP="00D57B58">
      <w:pPr>
        <w:spacing w:after="120"/>
        <w:ind w:left="720"/>
        <w:rPr>
          <w:rFonts w:ascii="Arial" w:hAnsi="Arial" w:cs="Arial"/>
          <w:sz w:val="18"/>
          <w:szCs w:val="18"/>
        </w:rPr>
      </w:pPr>
      <w:r w:rsidRPr="006B25DC">
        <w:rPr>
          <w:rFonts w:ascii="Arial" w:hAnsi="Arial" w:cs="Arial"/>
          <w:sz w:val="18"/>
          <w:szCs w:val="18"/>
        </w:rPr>
        <w:t>[Languages: English, Spanish]</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1764595778"/>
          <w:showingPlcHdr/>
        </w:sdtPr>
        <w:sdtEndPr/>
        <w:sdtContent>
          <w:r w:rsidRPr="006B25DC">
            <w:rPr>
              <w:rStyle w:val="PlaceholderText"/>
              <w:rFonts w:ascii="Arial" w:hAnsi="Arial" w:cs="Arial"/>
              <w:sz w:val="18"/>
              <w:szCs w:val="18"/>
            </w:rPr>
            <w:t>Click here to enter text.</w:t>
          </w:r>
        </w:sdtContent>
      </w:sdt>
    </w:p>
    <w:p w:rsidR="006B25DC" w:rsidRDefault="006B25DC" w:rsidP="006B25DC">
      <w:pPr>
        <w:spacing w:after="60"/>
        <w:rPr>
          <w:rFonts w:ascii="Arial" w:hAnsi="Arial" w:cs="Arial"/>
          <w:b/>
          <w:bCs/>
          <w:color w:val="505150"/>
          <w:sz w:val="18"/>
          <w:szCs w:val="18"/>
          <w:lang w:val="en"/>
        </w:rPr>
      </w:pPr>
    </w:p>
    <w:p w:rsidR="00DC42E2" w:rsidRPr="006B25DC" w:rsidRDefault="00AB3F08" w:rsidP="00D57B58">
      <w:pPr>
        <w:spacing w:after="60"/>
        <w:rPr>
          <w:rFonts w:ascii="Arial" w:hAnsi="Arial" w:cs="Arial"/>
          <w:b/>
          <w:bCs/>
          <w:color w:val="505150"/>
          <w:sz w:val="20"/>
          <w:szCs w:val="18"/>
        </w:rPr>
      </w:pPr>
      <w:sdt>
        <w:sdtPr>
          <w:rPr>
            <w:rFonts w:ascii="Arial" w:hAnsi="Arial" w:cs="Arial"/>
            <w:b/>
            <w:bCs/>
            <w:color w:val="505150"/>
            <w:sz w:val="20"/>
            <w:szCs w:val="18"/>
          </w:rPr>
          <w:id w:val="1096520813"/>
          <w14:checkbox>
            <w14:checked w14:val="0"/>
            <w14:checkedState w14:val="2612" w14:font="MS Gothic"/>
            <w14:uncheckedState w14:val="2610" w14:font="MS Gothic"/>
          </w14:checkbox>
        </w:sdtPr>
        <w:sdtEndPr/>
        <w:sdtContent>
          <w:r w:rsidR="006B25DC" w:rsidRPr="006B25DC">
            <w:rPr>
              <w:rFonts w:ascii="MS Gothic" w:eastAsia="MS Gothic" w:hAnsi="MS Gothic" w:cs="Arial" w:hint="eastAsia"/>
              <w:b/>
              <w:bCs/>
              <w:color w:val="505150"/>
              <w:sz w:val="20"/>
              <w:szCs w:val="18"/>
            </w:rPr>
            <w:t>☐</w:t>
          </w:r>
        </w:sdtContent>
      </w:sdt>
      <w:r w:rsidR="006B25DC">
        <w:rPr>
          <w:rFonts w:ascii="Arial" w:hAnsi="Arial" w:cs="Arial"/>
          <w:b/>
          <w:bCs/>
          <w:color w:val="505150"/>
          <w:sz w:val="20"/>
          <w:szCs w:val="18"/>
        </w:rPr>
        <w:tab/>
      </w:r>
      <w:r w:rsidR="00DC42E2" w:rsidRPr="006B25DC">
        <w:rPr>
          <w:rFonts w:ascii="Arial" w:hAnsi="Arial" w:cs="Arial"/>
          <w:b/>
          <w:bCs/>
          <w:color w:val="505150"/>
          <w:sz w:val="20"/>
          <w:szCs w:val="18"/>
        </w:rPr>
        <w:t>National Institute for Health and Care Excellence (NICE)</w:t>
      </w:r>
    </w:p>
    <w:p w:rsidR="00DC42E2" w:rsidRPr="006B25DC" w:rsidRDefault="00AB3F08" w:rsidP="00DC42E2">
      <w:pPr>
        <w:spacing w:after="0"/>
        <w:ind w:left="720"/>
        <w:rPr>
          <w:rFonts w:ascii="Arial" w:hAnsi="Arial" w:cs="Arial"/>
          <w:color w:val="0067B9"/>
          <w:sz w:val="18"/>
          <w:szCs w:val="18"/>
        </w:rPr>
      </w:pPr>
      <w:hyperlink r:id="rId18" w:history="1">
        <w:r w:rsidR="00003898" w:rsidRPr="006B25DC">
          <w:rPr>
            <w:rStyle w:val="Hyperlink"/>
            <w:rFonts w:ascii="Arial" w:hAnsi="Arial" w:cs="Arial"/>
            <w:bCs/>
            <w:color w:val="0067B9"/>
            <w:sz w:val="18"/>
            <w:szCs w:val="18"/>
            <w:lang w:val="en"/>
          </w:rPr>
          <w:t>https://www.nice.org.uk/</w:t>
        </w:r>
      </w:hyperlink>
    </w:p>
    <w:p w:rsidR="00DC42E2" w:rsidRPr="006B25DC" w:rsidRDefault="00DC42E2" w:rsidP="00DC42E2">
      <w:pPr>
        <w:spacing w:after="0"/>
        <w:ind w:left="720"/>
        <w:rPr>
          <w:rFonts w:ascii="Arial" w:hAnsi="Arial" w:cs="Arial"/>
          <w:i/>
          <w:iCs/>
          <w:sz w:val="18"/>
          <w:szCs w:val="18"/>
        </w:rPr>
      </w:pPr>
      <w:r w:rsidRPr="006B25DC">
        <w:rPr>
          <w:rFonts w:ascii="Arial" w:hAnsi="Arial" w:cs="Arial"/>
          <w:b/>
          <w:sz w:val="18"/>
          <w:szCs w:val="18"/>
          <w:lang w:val="en"/>
        </w:rPr>
        <w:t>Search Tips:</w:t>
      </w:r>
      <w:r w:rsidR="00460997" w:rsidRPr="006B25DC">
        <w:rPr>
          <w:rFonts w:ascii="Arial" w:hAnsi="Arial" w:cs="Arial"/>
          <w:sz w:val="18"/>
          <w:szCs w:val="18"/>
          <w:lang w:val="en"/>
        </w:rPr>
        <w:t xml:space="preserve"> </w:t>
      </w:r>
      <w:r w:rsidR="00460997" w:rsidRPr="006B25DC">
        <w:rPr>
          <w:rFonts w:ascii="Arial" w:hAnsi="Arial" w:cs="Arial"/>
          <w:i/>
          <w:iCs/>
          <w:sz w:val="18"/>
          <w:szCs w:val="18"/>
        </w:rPr>
        <w:t>To browse by "topic" or "guidance by programme," select “NICE Guidance” tab in the top right-hand of the page.” For individual report, check different tabs in the middle of the page for additional documents (e.g.</w:t>
      </w:r>
      <w:r w:rsidR="00B759C6">
        <w:rPr>
          <w:rFonts w:ascii="Arial" w:hAnsi="Arial" w:cs="Arial"/>
          <w:i/>
          <w:iCs/>
          <w:sz w:val="18"/>
          <w:szCs w:val="18"/>
        </w:rPr>
        <w:t>,</w:t>
      </w:r>
      <w:r w:rsidR="00460997" w:rsidRPr="006B25DC">
        <w:rPr>
          <w:rFonts w:ascii="Arial" w:hAnsi="Arial" w:cs="Arial"/>
          <w:i/>
          <w:iCs/>
          <w:sz w:val="18"/>
          <w:szCs w:val="18"/>
        </w:rPr>
        <w:t xml:space="preserve"> “Tools and resources” or “Evidence”).</w:t>
      </w:r>
    </w:p>
    <w:p w:rsidR="00A01F21" w:rsidRPr="006B25DC" w:rsidRDefault="00A01F21" w:rsidP="00D57B58">
      <w:pPr>
        <w:spacing w:after="120"/>
        <w:ind w:firstLine="720"/>
        <w:rPr>
          <w:rFonts w:ascii="Arial" w:eastAsia="Calibri" w:hAnsi="Arial" w:cs="Arial"/>
          <w:i/>
          <w:sz w:val="18"/>
          <w:szCs w:val="18"/>
          <w:lang w:val="en-US"/>
        </w:rPr>
      </w:pPr>
      <w:r w:rsidRPr="006B25DC">
        <w:rPr>
          <w:rFonts w:ascii="Arial" w:hAnsi="Arial" w:cs="Arial"/>
          <w:sz w:val="18"/>
          <w:szCs w:val="18"/>
        </w:rPr>
        <w:t>[Language: English]</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649949986"/>
          <w:showingPlcHdr/>
        </w:sdtPr>
        <w:sdtEndPr/>
        <w:sdtContent>
          <w:r w:rsidRPr="006B25DC">
            <w:rPr>
              <w:rStyle w:val="PlaceholderText"/>
              <w:rFonts w:ascii="Arial" w:hAnsi="Arial" w:cs="Arial"/>
              <w:sz w:val="18"/>
              <w:szCs w:val="18"/>
            </w:rPr>
            <w:t>Click here to enter text.</w:t>
          </w:r>
        </w:sdtContent>
      </w:sdt>
    </w:p>
    <w:p w:rsidR="009A0BDC" w:rsidRPr="006B25DC" w:rsidRDefault="009A0BDC" w:rsidP="009A0BDC">
      <w:pPr>
        <w:spacing w:after="0"/>
        <w:rPr>
          <w:rFonts w:ascii="Arial" w:hAnsi="Arial" w:cs="Arial"/>
          <w:sz w:val="18"/>
          <w:szCs w:val="18"/>
          <w:lang w:val="en"/>
        </w:rPr>
      </w:pPr>
    </w:p>
    <w:p w:rsidR="006B25DC" w:rsidRDefault="00DC42E2" w:rsidP="006B25DC">
      <w:pPr>
        <w:spacing w:after="120"/>
        <w:rPr>
          <w:rFonts w:ascii="Arial" w:hAnsi="Arial" w:cs="Arial"/>
          <w:b/>
          <w:bCs/>
          <w:color w:val="0067B9"/>
          <w:sz w:val="24"/>
          <w:szCs w:val="18"/>
          <w:lang w:val="en"/>
        </w:rPr>
      </w:pPr>
      <w:r w:rsidRPr="006B25DC">
        <w:rPr>
          <w:rFonts w:ascii="Arial" w:hAnsi="Arial" w:cs="Arial"/>
          <w:b/>
          <w:bCs/>
          <w:color w:val="0067B9"/>
          <w:sz w:val="24"/>
          <w:szCs w:val="18"/>
          <w:lang w:val="en"/>
        </w:rPr>
        <w:t>Guidelines</w:t>
      </w:r>
    </w:p>
    <w:p w:rsidR="00DC42E2" w:rsidRPr="00D57B58" w:rsidRDefault="00AB3F08" w:rsidP="00D57B58">
      <w:pPr>
        <w:spacing w:after="60"/>
        <w:rPr>
          <w:rFonts w:ascii="Arial" w:hAnsi="Arial" w:cs="Arial"/>
          <w:b/>
          <w:bCs/>
          <w:color w:val="505150"/>
          <w:sz w:val="20"/>
          <w:szCs w:val="18"/>
        </w:rPr>
      </w:pPr>
      <w:sdt>
        <w:sdtPr>
          <w:rPr>
            <w:rFonts w:ascii="Arial" w:hAnsi="Arial" w:cs="Arial"/>
            <w:b/>
            <w:bCs/>
            <w:color w:val="505150"/>
            <w:sz w:val="20"/>
            <w:szCs w:val="18"/>
          </w:rPr>
          <w:id w:val="1442263562"/>
          <w14:checkbox>
            <w14:checked w14:val="0"/>
            <w14:checkedState w14:val="2612" w14:font="MS Gothic"/>
            <w14:uncheckedState w14:val="2610" w14:font="MS Gothic"/>
          </w14:checkbox>
        </w:sdtPr>
        <w:sdtEndPr/>
        <w:sdtContent>
          <w:r w:rsidR="00D57B58">
            <w:rPr>
              <w:rFonts w:ascii="MS Gothic" w:eastAsia="MS Gothic" w:hAnsi="MS Gothic" w:cs="Arial" w:hint="eastAsia"/>
              <w:b/>
              <w:bCs/>
              <w:color w:val="505150"/>
              <w:sz w:val="20"/>
              <w:szCs w:val="18"/>
            </w:rPr>
            <w:t>☐</w:t>
          </w:r>
        </w:sdtContent>
      </w:sdt>
      <w:r w:rsidR="00D57B58">
        <w:rPr>
          <w:rFonts w:ascii="Arial" w:hAnsi="Arial" w:cs="Arial"/>
          <w:b/>
          <w:bCs/>
          <w:color w:val="505150"/>
          <w:sz w:val="20"/>
          <w:szCs w:val="18"/>
        </w:rPr>
        <w:tab/>
      </w:r>
      <w:r w:rsidR="000C3CEA" w:rsidRPr="00D57B58">
        <w:rPr>
          <w:rFonts w:ascii="Arial" w:hAnsi="Arial" w:cs="Arial"/>
          <w:b/>
          <w:bCs/>
          <w:color w:val="505150"/>
          <w:sz w:val="20"/>
          <w:szCs w:val="18"/>
        </w:rPr>
        <w:t xml:space="preserve">Infobase: Clinical </w:t>
      </w:r>
      <w:r w:rsidR="00DC42E2" w:rsidRPr="00D57B58">
        <w:rPr>
          <w:rFonts w:ascii="Arial" w:hAnsi="Arial" w:cs="Arial"/>
          <w:b/>
          <w:bCs/>
          <w:color w:val="505150"/>
          <w:sz w:val="20"/>
          <w:szCs w:val="18"/>
        </w:rPr>
        <w:t>Practice Guideline</w:t>
      </w:r>
      <w:r w:rsidR="008A3257" w:rsidRPr="00D57B58">
        <w:rPr>
          <w:rFonts w:ascii="Arial" w:hAnsi="Arial" w:cs="Arial"/>
          <w:b/>
          <w:bCs/>
          <w:color w:val="505150"/>
          <w:sz w:val="20"/>
          <w:szCs w:val="18"/>
        </w:rPr>
        <w:t xml:space="preserve"> (Canadian)</w:t>
      </w:r>
    </w:p>
    <w:p w:rsidR="00DC42E2" w:rsidRPr="009D5062" w:rsidRDefault="00AB3F08" w:rsidP="00003898">
      <w:pPr>
        <w:spacing w:after="0"/>
        <w:ind w:left="720"/>
        <w:rPr>
          <w:rFonts w:ascii="Arial" w:hAnsi="Arial" w:cs="Arial"/>
          <w:color w:val="0067B9"/>
          <w:sz w:val="18"/>
          <w:szCs w:val="18"/>
        </w:rPr>
      </w:pPr>
      <w:hyperlink r:id="rId19" w:history="1">
        <w:r w:rsidR="00003898" w:rsidRPr="009D5062">
          <w:rPr>
            <w:rStyle w:val="Hyperlink"/>
            <w:rFonts w:ascii="Arial" w:hAnsi="Arial" w:cs="Arial"/>
            <w:bCs/>
            <w:color w:val="0067B9"/>
            <w:sz w:val="18"/>
            <w:szCs w:val="18"/>
            <w:lang w:val="en"/>
          </w:rPr>
          <w:t>https://www.cma.ca/En/Pages/clinical-practice-guidelines.aspx</w:t>
        </w:r>
      </w:hyperlink>
    </w:p>
    <w:p w:rsidR="00DC42E2" w:rsidRPr="006B25DC" w:rsidRDefault="00DC42E2" w:rsidP="00003898">
      <w:pPr>
        <w:spacing w:after="0"/>
        <w:ind w:left="720"/>
        <w:rPr>
          <w:rFonts w:ascii="Arial" w:hAnsi="Arial" w:cs="Arial"/>
          <w:i/>
          <w:iCs/>
          <w:sz w:val="18"/>
          <w:szCs w:val="18"/>
        </w:rPr>
      </w:pPr>
      <w:r w:rsidRPr="006B25DC">
        <w:rPr>
          <w:rFonts w:ascii="Arial" w:hAnsi="Arial" w:cs="Arial"/>
          <w:b/>
          <w:sz w:val="18"/>
          <w:szCs w:val="18"/>
          <w:lang w:val="en"/>
        </w:rPr>
        <w:t>Search Tips:</w:t>
      </w:r>
      <w:r w:rsidR="00460997" w:rsidRPr="006B25DC">
        <w:rPr>
          <w:rFonts w:ascii="Arial" w:hAnsi="Arial" w:cs="Arial"/>
          <w:sz w:val="18"/>
          <w:szCs w:val="18"/>
          <w:lang w:val="en"/>
        </w:rPr>
        <w:t xml:space="preserve"> </w:t>
      </w:r>
      <w:r w:rsidR="00460997" w:rsidRPr="006B25DC">
        <w:rPr>
          <w:rFonts w:ascii="Arial" w:hAnsi="Arial" w:cs="Arial"/>
          <w:i/>
          <w:iCs/>
          <w:sz w:val="18"/>
          <w:szCs w:val="18"/>
        </w:rPr>
        <w:t>To se</w:t>
      </w:r>
      <w:r w:rsidR="00DF14CA" w:rsidRPr="006B25DC">
        <w:rPr>
          <w:rFonts w:ascii="Arial" w:hAnsi="Arial" w:cs="Arial"/>
          <w:i/>
          <w:iCs/>
          <w:sz w:val="18"/>
          <w:szCs w:val="18"/>
        </w:rPr>
        <w:t>arch full text (not just title)</w:t>
      </w:r>
      <w:r w:rsidR="00460997" w:rsidRPr="006B25DC">
        <w:rPr>
          <w:rFonts w:ascii="Arial" w:hAnsi="Arial" w:cs="Arial"/>
          <w:i/>
          <w:iCs/>
          <w:sz w:val="18"/>
          <w:szCs w:val="18"/>
        </w:rPr>
        <w:t xml:space="preserve"> check off "Include full text in search" box below the search box. C</w:t>
      </w:r>
      <w:r w:rsidR="004817D3" w:rsidRPr="006B25DC">
        <w:rPr>
          <w:rFonts w:ascii="Arial" w:hAnsi="Arial" w:cs="Arial"/>
          <w:i/>
          <w:iCs/>
          <w:sz w:val="18"/>
          <w:szCs w:val="18"/>
        </w:rPr>
        <w:t xml:space="preserve">an </w:t>
      </w:r>
      <w:r w:rsidR="00460997" w:rsidRPr="006B25DC">
        <w:rPr>
          <w:rFonts w:ascii="Arial" w:hAnsi="Arial" w:cs="Arial"/>
          <w:i/>
          <w:iCs/>
          <w:sz w:val="18"/>
          <w:szCs w:val="18"/>
        </w:rPr>
        <w:t>browse by "Condition" or "Speciality" in the middle of the page.</w:t>
      </w:r>
    </w:p>
    <w:p w:rsidR="00494636" w:rsidRPr="006B25DC" w:rsidRDefault="004515F6" w:rsidP="00494636">
      <w:pPr>
        <w:spacing w:after="120"/>
        <w:ind w:left="720"/>
        <w:rPr>
          <w:rFonts w:ascii="Arial" w:hAnsi="Arial" w:cs="Arial"/>
          <w:sz w:val="18"/>
          <w:szCs w:val="18"/>
        </w:rPr>
      </w:pPr>
      <w:r w:rsidRPr="006B25DC">
        <w:rPr>
          <w:rFonts w:ascii="Arial" w:hAnsi="Arial" w:cs="Arial"/>
          <w:sz w:val="18"/>
          <w:szCs w:val="18"/>
        </w:rPr>
        <w:t>[Languages: English, French]</w:t>
      </w:r>
    </w:p>
    <w:p w:rsidR="00494636" w:rsidRPr="006B25DC" w:rsidRDefault="00494636" w:rsidP="00494636">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344986147"/>
          <w:showingPlcHdr/>
        </w:sdtPr>
        <w:sdtEndPr/>
        <w:sdtContent>
          <w:r w:rsidRPr="006B25DC">
            <w:rPr>
              <w:rStyle w:val="PlaceholderText"/>
              <w:rFonts w:ascii="Arial" w:hAnsi="Arial" w:cs="Arial"/>
              <w:sz w:val="18"/>
              <w:szCs w:val="18"/>
            </w:rPr>
            <w:t>Click here to enter text.</w:t>
          </w:r>
        </w:sdtContent>
      </w:sdt>
    </w:p>
    <w:p w:rsidR="006B25DC" w:rsidRPr="00494636" w:rsidRDefault="006B25DC" w:rsidP="00494636">
      <w:pPr>
        <w:spacing w:after="120"/>
        <w:ind w:firstLine="720"/>
        <w:rPr>
          <w:rFonts w:ascii="Arial" w:hAnsi="Arial" w:cs="Arial"/>
          <w:b/>
          <w:sz w:val="18"/>
          <w:szCs w:val="18"/>
          <w:lang w:val="en"/>
        </w:rPr>
      </w:pPr>
    </w:p>
    <w:p w:rsidR="00DC42E2" w:rsidRPr="00D57B58" w:rsidRDefault="00AB3F08" w:rsidP="00D57B58">
      <w:pPr>
        <w:spacing w:after="60"/>
        <w:rPr>
          <w:rFonts w:ascii="Arial" w:hAnsi="Arial" w:cs="Arial"/>
          <w:b/>
          <w:bCs/>
          <w:color w:val="505150"/>
          <w:sz w:val="20"/>
          <w:szCs w:val="18"/>
        </w:rPr>
      </w:pPr>
      <w:sdt>
        <w:sdtPr>
          <w:rPr>
            <w:rFonts w:ascii="Arial" w:hAnsi="Arial" w:cs="Arial"/>
            <w:b/>
            <w:bCs/>
            <w:color w:val="505150"/>
            <w:sz w:val="20"/>
            <w:szCs w:val="18"/>
          </w:rPr>
          <w:id w:val="-13391212"/>
          <w14:checkbox>
            <w14:checked w14:val="0"/>
            <w14:checkedState w14:val="2612" w14:font="MS Gothic"/>
            <w14:uncheckedState w14:val="2610" w14:font="MS Gothic"/>
          </w14:checkbox>
        </w:sdtPr>
        <w:sdtEndPr/>
        <w:sdtContent>
          <w:r w:rsidR="00D57B58">
            <w:rPr>
              <w:rFonts w:ascii="MS Gothic" w:eastAsia="MS Gothic" w:hAnsi="MS Gothic" w:cs="Arial" w:hint="eastAsia"/>
              <w:b/>
              <w:bCs/>
              <w:color w:val="505150"/>
              <w:sz w:val="20"/>
              <w:szCs w:val="18"/>
            </w:rPr>
            <w:t>☐</w:t>
          </w:r>
        </w:sdtContent>
      </w:sdt>
      <w:r w:rsidR="00D57B58">
        <w:rPr>
          <w:rFonts w:ascii="Arial" w:hAnsi="Arial" w:cs="Arial"/>
          <w:b/>
          <w:bCs/>
          <w:color w:val="505150"/>
          <w:sz w:val="20"/>
          <w:szCs w:val="18"/>
        </w:rPr>
        <w:tab/>
      </w:r>
      <w:r w:rsidR="00DC42E2" w:rsidRPr="00D57B58">
        <w:rPr>
          <w:rFonts w:ascii="Arial" w:hAnsi="Arial" w:cs="Arial"/>
          <w:b/>
          <w:bCs/>
          <w:color w:val="505150"/>
          <w:sz w:val="20"/>
          <w:szCs w:val="18"/>
        </w:rPr>
        <w:t>ECRI Guidelines Trust</w:t>
      </w:r>
    </w:p>
    <w:p w:rsidR="00DC42E2" w:rsidRPr="009D5062" w:rsidRDefault="00AB3F08" w:rsidP="00003898">
      <w:pPr>
        <w:spacing w:after="0"/>
        <w:ind w:left="720"/>
        <w:rPr>
          <w:rFonts w:ascii="Arial" w:hAnsi="Arial" w:cs="Arial"/>
          <w:color w:val="0067B9"/>
          <w:sz w:val="18"/>
          <w:szCs w:val="18"/>
        </w:rPr>
      </w:pPr>
      <w:hyperlink r:id="rId20" w:history="1">
        <w:r w:rsidR="00003898" w:rsidRPr="009D5062">
          <w:rPr>
            <w:rStyle w:val="Hyperlink"/>
            <w:rFonts w:ascii="Arial" w:hAnsi="Arial" w:cs="Arial"/>
            <w:color w:val="0067B9"/>
            <w:sz w:val="18"/>
            <w:szCs w:val="18"/>
          </w:rPr>
          <w:t>https://guidelines.ecri.org/</w:t>
        </w:r>
      </w:hyperlink>
    </w:p>
    <w:p w:rsidR="00DC42E2" w:rsidRPr="006B25DC" w:rsidRDefault="00DC42E2" w:rsidP="00003898">
      <w:pPr>
        <w:spacing w:after="0"/>
        <w:ind w:left="720"/>
        <w:rPr>
          <w:rFonts w:ascii="Arial" w:hAnsi="Arial" w:cs="Arial"/>
          <w:i/>
          <w:sz w:val="18"/>
          <w:szCs w:val="18"/>
          <w:lang w:val="en"/>
        </w:rPr>
      </w:pPr>
      <w:r w:rsidRPr="006B25DC">
        <w:rPr>
          <w:rFonts w:ascii="Arial" w:hAnsi="Arial" w:cs="Arial"/>
          <w:b/>
          <w:sz w:val="18"/>
          <w:szCs w:val="18"/>
          <w:lang w:val="en"/>
        </w:rPr>
        <w:t>Search Tips:</w:t>
      </w:r>
      <w:r w:rsidR="00460997" w:rsidRPr="006B25DC">
        <w:rPr>
          <w:rFonts w:ascii="Arial" w:hAnsi="Arial" w:cs="Arial"/>
          <w:b/>
          <w:sz w:val="18"/>
          <w:szCs w:val="18"/>
          <w:lang w:val="en"/>
        </w:rPr>
        <w:t xml:space="preserve"> </w:t>
      </w:r>
      <w:r w:rsidR="00460997" w:rsidRPr="006B25DC">
        <w:rPr>
          <w:rFonts w:ascii="Arial" w:hAnsi="Arial" w:cs="Arial"/>
          <w:i/>
          <w:sz w:val="18"/>
          <w:szCs w:val="18"/>
          <w:lang w:val="en"/>
        </w:rPr>
        <w:t>Need to register to access.</w:t>
      </w:r>
    </w:p>
    <w:p w:rsidR="004515F6" w:rsidRPr="006B25DC" w:rsidRDefault="004515F6" w:rsidP="00D57B58">
      <w:pPr>
        <w:spacing w:after="120"/>
        <w:ind w:left="720"/>
        <w:rPr>
          <w:rFonts w:ascii="Arial" w:hAnsi="Arial" w:cs="Arial"/>
          <w:sz w:val="18"/>
          <w:szCs w:val="18"/>
        </w:rPr>
      </w:pPr>
      <w:r w:rsidRPr="006B25DC">
        <w:rPr>
          <w:rFonts w:ascii="Arial" w:hAnsi="Arial" w:cs="Arial"/>
          <w:sz w:val="18"/>
          <w:szCs w:val="18"/>
        </w:rPr>
        <w:t>[Languages: English]</w:t>
      </w:r>
    </w:p>
    <w:p w:rsid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22174580"/>
          <w:showingPlcHdr/>
        </w:sdtPr>
        <w:sdtEndPr/>
        <w:sdtContent>
          <w:r w:rsidRPr="006B25DC">
            <w:rPr>
              <w:rStyle w:val="PlaceholderText"/>
              <w:rFonts w:ascii="Arial" w:hAnsi="Arial" w:cs="Arial"/>
              <w:sz w:val="18"/>
              <w:szCs w:val="18"/>
            </w:rPr>
            <w:t>Click here to enter text.</w:t>
          </w:r>
        </w:sdtContent>
      </w:sdt>
    </w:p>
    <w:p w:rsidR="00D57B58" w:rsidRPr="006B25DC" w:rsidRDefault="00D57B58" w:rsidP="006B25DC">
      <w:pPr>
        <w:spacing w:after="0"/>
        <w:ind w:left="720"/>
        <w:rPr>
          <w:rFonts w:ascii="Arial" w:hAnsi="Arial" w:cs="Arial"/>
          <w:sz w:val="18"/>
          <w:szCs w:val="18"/>
          <w:lang w:val="en"/>
        </w:rPr>
      </w:pPr>
    </w:p>
    <w:p w:rsidR="009D5062" w:rsidRDefault="009D5062" w:rsidP="006B25DC">
      <w:pPr>
        <w:spacing w:after="120"/>
        <w:rPr>
          <w:rFonts w:ascii="Arial" w:hAnsi="Arial" w:cs="Arial"/>
          <w:b/>
          <w:bCs/>
          <w:color w:val="0067B9"/>
          <w:sz w:val="24"/>
          <w:szCs w:val="18"/>
          <w:lang w:val="en"/>
        </w:rPr>
        <w:sectPr w:rsidR="009D5062" w:rsidSect="00796AF9">
          <w:pgSz w:w="12240" w:h="15840"/>
          <w:pgMar w:top="2362" w:right="821" w:bottom="1454" w:left="821" w:header="706" w:footer="706" w:gutter="0"/>
          <w:cols w:space="708"/>
          <w:docGrid w:linePitch="360"/>
        </w:sectPr>
      </w:pPr>
    </w:p>
    <w:p w:rsidR="006B25DC" w:rsidRDefault="00C762EB" w:rsidP="006B25DC">
      <w:pPr>
        <w:spacing w:after="120"/>
        <w:rPr>
          <w:rFonts w:ascii="Arial" w:hAnsi="Arial" w:cs="Arial"/>
          <w:b/>
          <w:bCs/>
          <w:color w:val="0067B9"/>
          <w:sz w:val="24"/>
          <w:szCs w:val="18"/>
          <w:lang w:val="en"/>
        </w:rPr>
      </w:pPr>
      <w:r w:rsidRPr="006B25DC">
        <w:rPr>
          <w:rFonts w:ascii="Arial" w:hAnsi="Arial" w:cs="Arial"/>
          <w:b/>
          <w:bCs/>
          <w:color w:val="0067B9"/>
          <w:sz w:val="24"/>
          <w:szCs w:val="18"/>
          <w:lang w:val="en"/>
        </w:rPr>
        <w:lastRenderedPageBreak/>
        <w:t>Trial Registries</w:t>
      </w:r>
    </w:p>
    <w:p w:rsidR="00C762EB" w:rsidRPr="006B25DC" w:rsidRDefault="00AB3F08" w:rsidP="0024329D">
      <w:pPr>
        <w:spacing w:after="0"/>
        <w:rPr>
          <w:rFonts w:ascii="Arial" w:hAnsi="Arial" w:cs="Arial"/>
          <w:b/>
          <w:bCs/>
          <w:sz w:val="18"/>
          <w:szCs w:val="18"/>
        </w:rPr>
      </w:pPr>
      <w:sdt>
        <w:sdtPr>
          <w:rPr>
            <w:rFonts w:ascii="Arial" w:hAnsi="Arial" w:cs="Arial"/>
            <w:b/>
            <w:bCs/>
            <w:color w:val="505150"/>
            <w:sz w:val="20"/>
            <w:szCs w:val="18"/>
          </w:rPr>
          <w:id w:val="486983500"/>
          <w14:checkbox>
            <w14:checked w14:val="0"/>
            <w14:checkedState w14:val="2612" w14:font="MS Gothic"/>
            <w14:uncheckedState w14:val="2610" w14:font="MS Gothic"/>
          </w14:checkbox>
        </w:sdtPr>
        <w:sdtEndPr/>
        <w:sdtContent>
          <w:r w:rsidR="009D5062">
            <w:rPr>
              <w:rFonts w:ascii="MS Gothic" w:eastAsia="MS Gothic" w:hAnsi="MS Gothic" w:cs="Arial" w:hint="eastAsia"/>
              <w:b/>
              <w:bCs/>
              <w:color w:val="505150"/>
              <w:sz w:val="20"/>
              <w:szCs w:val="18"/>
            </w:rPr>
            <w:t>☐</w:t>
          </w:r>
        </w:sdtContent>
      </w:sdt>
      <w:r w:rsidR="009D5062">
        <w:rPr>
          <w:rFonts w:ascii="Arial" w:hAnsi="Arial" w:cs="Arial"/>
          <w:b/>
          <w:bCs/>
          <w:color w:val="505150"/>
          <w:sz w:val="20"/>
          <w:szCs w:val="18"/>
        </w:rPr>
        <w:tab/>
      </w:r>
      <w:r w:rsidR="00C762EB" w:rsidRPr="00D57B58">
        <w:rPr>
          <w:rFonts w:ascii="Arial" w:hAnsi="Arial" w:cs="Arial"/>
          <w:b/>
          <w:bCs/>
          <w:color w:val="505150"/>
          <w:sz w:val="20"/>
          <w:szCs w:val="18"/>
        </w:rPr>
        <w:t>ClinicalTrials.gov</w:t>
      </w:r>
    </w:p>
    <w:p w:rsidR="00C762EB" w:rsidRPr="006B25DC" w:rsidRDefault="00AB3F08" w:rsidP="00C762EB">
      <w:pPr>
        <w:spacing w:after="0"/>
        <w:ind w:left="720"/>
        <w:rPr>
          <w:rFonts w:ascii="Arial" w:hAnsi="Arial" w:cs="Arial"/>
          <w:sz w:val="18"/>
          <w:szCs w:val="18"/>
        </w:rPr>
      </w:pPr>
      <w:hyperlink r:id="rId21" w:history="1">
        <w:r w:rsidR="00C762EB" w:rsidRPr="006B25DC">
          <w:rPr>
            <w:rStyle w:val="Hyperlink"/>
            <w:rFonts w:ascii="Arial" w:hAnsi="Arial" w:cs="Arial"/>
            <w:bCs/>
            <w:color w:val="auto"/>
            <w:sz w:val="18"/>
            <w:szCs w:val="18"/>
            <w:lang w:val="en"/>
          </w:rPr>
          <w:t>https://clinicaltrials.go</w:t>
        </w:r>
        <w:r w:rsidR="00C762EB" w:rsidRPr="006B25DC">
          <w:rPr>
            <w:rStyle w:val="Hyperlink"/>
            <w:rFonts w:ascii="Arial" w:hAnsi="Arial" w:cs="Arial"/>
            <w:b/>
            <w:bCs/>
            <w:color w:val="auto"/>
            <w:sz w:val="18"/>
            <w:szCs w:val="18"/>
            <w:lang w:val="en"/>
          </w:rPr>
          <w:t>v/</w:t>
        </w:r>
      </w:hyperlink>
    </w:p>
    <w:p w:rsidR="00C762EB" w:rsidRPr="006B25DC" w:rsidRDefault="00C762EB" w:rsidP="00C762EB">
      <w:pPr>
        <w:spacing w:after="0"/>
        <w:ind w:left="720"/>
        <w:rPr>
          <w:rFonts w:ascii="Arial" w:hAnsi="Arial" w:cs="Arial"/>
          <w:i/>
          <w:sz w:val="18"/>
          <w:szCs w:val="18"/>
          <w:lang w:val="en"/>
        </w:rPr>
      </w:pPr>
      <w:r w:rsidRPr="006B25DC">
        <w:rPr>
          <w:rFonts w:ascii="Arial" w:hAnsi="Arial" w:cs="Arial"/>
          <w:b/>
          <w:sz w:val="18"/>
          <w:szCs w:val="18"/>
          <w:lang w:val="en"/>
        </w:rPr>
        <w:t xml:space="preserve">Search Tips: </w:t>
      </w:r>
      <w:r w:rsidRPr="006B25DC">
        <w:rPr>
          <w:rFonts w:ascii="Arial" w:hAnsi="Arial" w:cs="Arial"/>
          <w:i/>
          <w:sz w:val="18"/>
          <w:szCs w:val="18"/>
          <w:lang w:val="en"/>
        </w:rPr>
        <w:t>Use "Advanced search" for more targeted searches.</w:t>
      </w:r>
    </w:p>
    <w:p w:rsidR="004515F6" w:rsidRPr="006B25DC" w:rsidRDefault="004515F6" w:rsidP="00D57B58">
      <w:pPr>
        <w:spacing w:after="120"/>
        <w:ind w:left="720"/>
        <w:rPr>
          <w:rFonts w:ascii="Arial" w:hAnsi="Arial" w:cs="Arial"/>
          <w:sz w:val="18"/>
          <w:szCs w:val="18"/>
        </w:rPr>
      </w:pPr>
      <w:r w:rsidRPr="006B25DC">
        <w:rPr>
          <w:rFonts w:ascii="Arial" w:hAnsi="Arial" w:cs="Arial"/>
          <w:sz w:val="18"/>
          <w:szCs w:val="18"/>
        </w:rPr>
        <w:t>[Language: English]</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1430881091"/>
          <w:showingPlcHdr/>
        </w:sdtPr>
        <w:sdtEndPr/>
        <w:sdtContent>
          <w:r w:rsidRPr="006B25DC">
            <w:rPr>
              <w:rStyle w:val="PlaceholderText"/>
              <w:rFonts w:ascii="Arial" w:hAnsi="Arial" w:cs="Arial"/>
              <w:sz w:val="18"/>
              <w:szCs w:val="18"/>
            </w:rPr>
            <w:t>Click here to enter text.</w:t>
          </w:r>
        </w:sdtContent>
      </w:sdt>
    </w:p>
    <w:p w:rsidR="006B25DC" w:rsidRDefault="006B25DC" w:rsidP="00A92E4E">
      <w:pPr>
        <w:spacing w:after="0"/>
        <w:rPr>
          <w:rFonts w:ascii="Arial" w:hAnsi="Arial" w:cs="Arial"/>
          <w:b/>
          <w:bCs/>
          <w:sz w:val="18"/>
          <w:szCs w:val="18"/>
          <w:lang w:val="en"/>
        </w:rPr>
      </w:pPr>
    </w:p>
    <w:p w:rsidR="00C762EB" w:rsidRPr="00D57B58" w:rsidRDefault="00AB3F08" w:rsidP="00A92E4E">
      <w:pPr>
        <w:spacing w:after="0"/>
        <w:rPr>
          <w:rFonts w:ascii="Arial" w:hAnsi="Arial" w:cs="Arial"/>
          <w:b/>
          <w:bCs/>
          <w:color w:val="505150"/>
          <w:sz w:val="20"/>
          <w:szCs w:val="18"/>
        </w:rPr>
      </w:pPr>
      <w:sdt>
        <w:sdtPr>
          <w:rPr>
            <w:rFonts w:ascii="Arial" w:hAnsi="Arial" w:cs="Arial"/>
            <w:b/>
            <w:bCs/>
            <w:color w:val="505150"/>
            <w:sz w:val="20"/>
            <w:szCs w:val="18"/>
          </w:rPr>
          <w:id w:val="470793989"/>
          <w14:checkbox>
            <w14:checked w14:val="0"/>
            <w14:checkedState w14:val="2612" w14:font="MS Gothic"/>
            <w14:uncheckedState w14:val="2610" w14:font="MS Gothic"/>
          </w14:checkbox>
        </w:sdtPr>
        <w:sdtEndPr/>
        <w:sdtContent>
          <w:r w:rsidR="009D5062">
            <w:rPr>
              <w:rFonts w:ascii="MS Gothic" w:eastAsia="MS Gothic" w:hAnsi="MS Gothic" w:cs="Arial" w:hint="eastAsia"/>
              <w:b/>
              <w:bCs/>
              <w:color w:val="505150"/>
              <w:sz w:val="20"/>
              <w:szCs w:val="18"/>
            </w:rPr>
            <w:t>☐</w:t>
          </w:r>
        </w:sdtContent>
      </w:sdt>
      <w:r w:rsidR="009D5062">
        <w:rPr>
          <w:rFonts w:ascii="Arial" w:hAnsi="Arial" w:cs="Arial"/>
          <w:b/>
          <w:bCs/>
          <w:color w:val="505150"/>
          <w:sz w:val="20"/>
          <w:szCs w:val="18"/>
        </w:rPr>
        <w:tab/>
      </w:r>
      <w:r w:rsidR="00C762EB" w:rsidRPr="00D57B58">
        <w:rPr>
          <w:rFonts w:ascii="Arial" w:hAnsi="Arial" w:cs="Arial"/>
          <w:b/>
          <w:bCs/>
          <w:color w:val="505150"/>
          <w:sz w:val="20"/>
          <w:szCs w:val="18"/>
        </w:rPr>
        <w:t>WHO International Clinical Trials Registry Platform (ICTRP)</w:t>
      </w:r>
    </w:p>
    <w:p w:rsidR="00C762EB" w:rsidRPr="009D5062" w:rsidRDefault="00AB3F08" w:rsidP="00C762EB">
      <w:pPr>
        <w:spacing w:after="0"/>
        <w:ind w:left="720"/>
        <w:rPr>
          <w:rFonts w:ascii="Arial" w:hAnsi="Arial" w:cs="Arial"/>
          <w:color w:val="0067B9"/>
          <w:sz w:val="18"/>
          <w:szCs w:val="18"/>
        </w:rPr>
      </w:pPr>
      <w:hyperlink r:id="rId22" w:history="1">
        <w:r w:rsidR="00C762EB" w:rsidRPr="009D5062">
          <w:rPr>
            <w:rStyle w:val="Hyperlink"/>
            <w:rFonts w:ascii="Arial" w:hAnsi="Arial" w:cs="Arial"/>
            <w:bCs/>
            <w:color w:val="0067B9"/>
            <w:sz w:val="18"/>
            <w:szCs w:val="18"/>
            <w:lang w:val="en"/>
          </w:rPr>
          <w:t>http://apps.who.int/trialsearch/</w:t>
        </w:r>
      </w:hyperlink>
    </w:p>
    <w:p w:rsidR="00C762EB" w:rsidRPr="006B25DC" w:rsidRDefault="00C762EB" w:rsidP="00D57B58">
      <w:pPr>
        <w:spacing w:after="120"/>
        <w:ind w:left="720"/>
        <w:rPr>
          <w:rFonts w:ascii="Arial" w:hAnsi="Arial" w:cs="Arial"/>
          <w:i/>
          <w:iCs/>
          <w:sz w:val="18"/>
          <w:szCs w:val="18"/>
          <w:lang w:eastAsia="en-CA"/>
        </w:rPr>
      </w:pPr>
      <w:r w:rsidRPr="006B25DC">
        <w:rPr>
          <w:rFonts w:ascii="Arial" w:hAnsi="Arial" w:cs="Arial"/>
          <w:b/>
          <w:sz w:val="18"/>
          <w:szCs w:val="18"/>
          <w:lang w:val="en"/>
        </w:rPr>
        <w:t>Search Tips:</w:t>
      </w:r>
      <w:r w:rsidRPr="006B25DC">
        <w:rPr>
          <w:rFonts w:ascii="Arial" w:hAnsi="Arial" w:cs="Arial"/>
          <w:sz w:val="18"/>
          <w:szCs w:val="18"/>
          <w:lang w:val="en"/>
        </w:rPr>
        <w:t xml:space="preserve"> </w:t>
      </w:r>
      <w:r w:rsidRPr="006B25DC">
        <w:rPr>
          <w:rFonts w:ascii="Arial" w:hAnsi="Arial" w:cs="Arial"/>
          <w:i/>
          <w:sz w:val="18"/>
          <w:szCs w:val="18"/>
          <w:lang w:val="en"/>
        </w:rPr>
        <w:t xml:space="preserve">Use "Advanced search" screen to limit results. Click on the "+", left to the title, to view all trial entries. </w:t>
      </w:r>
      <w:r w:rsidR="004515F6" w:rsidRPr="006B25DC">
        <w:rPr>
          <w:rFonts w:ascii="Arial" w:hAnsi="Arial" w:cs="Arial"/>
          <w:i/>
          <w:iCs/>
          <w:sz w:val="18"/>
          <w:szCs w:val="18"/>
          <w:lang w:eastAsia="en-CA"/>
        </w:rPr>
        <w:t>Ignore trials with ID numbers beginning with "NCT," if you have already searched for trials from Clinicaltrials.gov.</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873507669"/>
          <w:showingPlcHdr/>
        </w:sdtPr>
        <w:sdtEndPr/>
        <w:sdtContent>
          <w:r w:rsidRPr="006B25DC">
            <w:rPr>
              <w:rStyle w:val="PlaceholderText"/>
              <w:rFonts w:ascii="Arial" w:hAnsi="Arial" w:cs="Arial"/>
              <w:sz w:val="18"/>
              <w:szCs w:val="18"/>
            </w:rPr>
            <w:t>Click here to enter text.</w:t>
          </w:r>
        </w:sdtContent>
      </w:sdt>
    </w:p>
    <w:p w:rsidR="00F4635B" w:rsidRPr="006B25DC" w:rsidRDefault="00F4635B" w:rsidP="00DC42E2">
      <w:pPr>
        <w:spacing w:after="0"/>
        <w:rPr>
          <w:rFonts w:ascii="Arial" w:hAnsi="Arial" w:cs="Arial"/>
          <w:sz w:val="18"/>
          <w:szCs w:val="18"/>
          <w:lang w:val="en"/>
        </w:rPr>
      </w:pPr>
    </w:p>
    <w:p w:rsidR="00DC42E2" w:rsidRPr="006B25DC" w:rsidRDefault="00DC42E2" w:rsidP="006B25DC">
      <w:pPr>
        <w:spacing w:after="120"/>
        <w:rPr>
          <w:rFonts w:ascii="Arial" w:hAnsi="Arial" w:cs="Arial"/>
          <w:b/>
          <w:bCs/>
          <w:color w:val="0067B9"/>
          <w:sz w:val="24"/>
          <w:szCs w:val="18"/>
          <w:lang w:val="en"/>
        </w:rPr>
      </w:pPr>
      <w:r w:rsidRPr="006B25DC">
        <w:rPr>
          <w:rFonts w:ascii="Arial" w:hAnsi="Arial" w:cs="Arial"/>
          <w:b/>
          <w:bCs/>
          <w:color w:val="0067B9"/>
          <w:sz w:val="24"/>
          <w:szCs w:val="18"/>
          <w:lang w:val="en"/>
        </w:rPr>
        <w:t xml:space="preserve">Safety </w:t>
      </w:r>
      <w:r w:rsidR="00AC31F3">
        <w:rPr>
          <w:rFonts w:ascii="Arial" w:hAnsi="Arial" w:cs="Arial"/>
          <w:b/>
          <w:bCs/>
          <w:color w:val="0067B9"/>
          <w:sz w:val="24"/>
          <w:szCs w:val="18"/>
          <w:lang w:val="en"/>
        </w:rPr>
        <w:t xml:space="preserve">and </w:t>
      </w:r>
      <w:r w:rsidRPr="006B25DC">
        <w:rPr>
          <w:rFonts w:ascii="Arial" w:hAnsi="Arial" w:cs="Arial"/>
          <w:b/>
          <w:bCs/>
          <w:color w:val="0067B9"/>
          <w:sz w:val="24"/>
          <w:szCs w:val="18"/>
          <w:lang w:val="en"/>
        </w:rPr>
        <w:t>Regulatory Resources</w:t>
      </w:r>
    </w:p>
    <w:p w:rsidR="00003898" w:rsidRPr="006B25DC" w:rsidRDefault="00003898" w:rsidP="00FB3627">
      <w:pPr>
        <w:spacing w:after="120"/>
        <w:rPr>
          <w:rFonts w:ascii="Arial" w:hAnsi="Arial" w:cs="Arial"/>
          <w:b/>
          <w:color w:val="505150"/>
          <w:szCs w:val="18"/>
          <w:lang w:val="en"/>
        </w:rPr>
      </w:pPr>
      <w:r w:rsidRPr="006B25DC">
        <w:rPr>
          <w:rFonts w:ascii="Arial" w:hAnsi="Arial" w:cs="Arial"/>
          <w:b/>
          <w:color w:val="505150"/>
          <w:szCs w:val="18"/>
          <w:lang w:val="en"/>
        </w:rPr>
        <w:t>Regulatory</w:t>
      </w:r>
      <w:r w:rsidR="00C762EB" w:rsidRPr="006B25DC">
        <w:rPr>
          <w:rFonts w:ascii="Arial" w:hAnsi="Arial" w:cs="Arial"/>
          <w:b/>
          <w:color w:val="505150"/>
          <w:szCs w:val="18"/>
          <w:lang w:val="en"/>
        </w:rPr>
        <w:t>:</w:t>
      </w:r>
    </w:p>
    <w:p w:rsidR="00003898" w:rsidRPr="00D57B58" w:rsidRDefault="00AB3F08" w:rsidP="00241E51">
      <w:pPr>
        <w:spacing w:after="0"/>
        <w:rPr>
          <w:rFonts w:ascii="Arial" w:hAnsi="Arial" w:cs="Arial"/>
          <w:b/>
          <w:bCs/>
          <w:color w:val="505150"/>
          <w:sz w:val="20"/>
          <w:szCs w:val="18"/>
        </w:rPr>
      </w:pPr>
      <w:sdt>
        <w:sdtPr>
          <w:rPr>
            <w:rFonts w:ascii="Arial" w:hAnsi="Arial" w:cs="Arial"/>
            <w:b/>
            <w:bCs/>
            <w:color w:val="505150"/>
            <w:sz w:val="20"/>
            <w:szCs w:val="18"/>
          </w:rPr>
          <w:id w:val="-1220124628"/>
          <w14:checkbox>
            <w14:checked w14:val="0"/>
            <w14:checkedState w14:val="2612" w14:font="MS Gothic"/>
            <w14:uncheckedState w14:val="2610" w14:font="MS Gothic"/>
          </w14:checkbox>
        </w:sdtPr>
        <w:sdtEndPr/>
        <w:sdtContent>
          <w:r w:rsidR="009D5062">
            <w:rPr>
              <w:rFonts w:ascii="MS Gothic" w:eastAsia="MS Gothic" w:hAnsi="MS Gothic" w:cs="Arial" w:hint="eastAsia"/>
              <w:b/>
              <w:bCs/>
              <w:color w:val="505150"/>
              <w:sz w:val="20"/>
              <w:szCs w:val="18"/>
            </w:rPr>
            <w:t>☐</w:t>
          </w:r>
        </w:sdtContent>
      </w:sdt>
      <w:r w:rsidR="009D5062">
        <w:rPr>
          <w:rFonts w:ascii="Arial" w:hAnsi="Arial" w:cs="Arial"/>
          <w:b/>
          <w:bCs/>
          <w:color w:val="505150"/>
          <w:sz w:val="20"/>
          <w:szCs w:val="18"/>
        </w:rPr>
        <w:tab/>
      </w:r>
      <w:r w:rsidR="00003898" w:rsidRPr="00D57B58">
        <w:rPr>
          <w:rFonts w:ascii="Arial" w:hAnsi="Arial" w:cs="Arial"/>
          <w:b/>
          <w:bCs/>
          <w:color w:val="505150"/>
          <w:sz w:val="20"/>
          <w:szCs w:val="18"/>
        </w:rPr>
        <w:t>Health Canada Su</w:t>
      </w:r>
      <w:r w:rsidR="00C344DD" w:rsidRPr="00D57B58">
        <w:rPr>
          <w:rFonts w:ascii="Arial" w:hAnsi="Arial" w:cs="Arial"/>
          <w:b/>
          <w:bCs/>
          <w:color w:val="505150"/>
          <w:sz w:val="20"/>
          <w:szCs w:val="18"/>
        </w:rPr>
        <w:t>mmary Basis of Decision</w:t>
      </w:r>
      <w:r w:rsidR="00003898" w:rsidRPr="00D57B58">
        <w:rPr>
          <w:rFonts w:ascii="Arial" w:hAnsi="Arial" w:cs="Arial"/>
          <w:b/>
          <w:bCs/>
          <w:color w:val="505150"/>
          <w:sz w:val="20"/>
          <w:szCs w:val="18"/>
        </w:rPr>
        <w:t>: Drugs</w:t>
      </w:r>
    </w:p>
    <w:p w:rsidR="00776049" w:rsidRPr="009D5062" w:rsidRDefault="00AB3F08" w:rsidP="00003898">
      <w:pPr>
        <w:spacing w:after="0"/>
        <w:ind w:left="720"/>
        <w:rPr>
          <w:rFonts w:ascii="Arial" w:hAnsi="Arial" w:cs="Arial"/>
          <w:color w:val="0067B9"/>
          <w:sz w:val="18"/>
          <w:szCs w:val="18"/>
        </w:rPr>
      </w:pPr>
      <w:hyperlink r:id="rId23" w:history="1">
        <w:r w:rsidR="00776049" w:rsidRPr="009D5062">
          <w:rPr>
            <w:rStyle w:val="Hyperlink"/>
            <w:rFonts w:ascii="Arial" w:hAnsi="Arial" w:cs="Arial"/>
            <w:color w:val="0067B9"/>
            <w:sz w:val="18"/>
            <w:szCs w:val="18"/>
          </w:rPr>
          <w:t>https://hpr-rps.hres.ca/reg-content/summary-basis-decision-result.php?lang=en&amp;term</w:t>
        </w:r>
      </w:hyperlink>
    </w:p>
    <w:p w:rsidR="00DC42E2" w:rsidRPr="006B25DC" w:rsidRDefault="00DC42E2" w:rsidP="00003898">
      <w:pPr>
        <w:spacing w:after="0"/>
        <w:ind w:left="720"/>
        <w:rPr>
          <w:rFonts w:ascii="Arial" w:hAnsi="Arial" w:cs="Arial"/>
          <w:i/>
          <w:sz w:val="18"/>
          <w:szCs w:val="18"/>
          <w:lang w:val="en"/>
        </w:rPr>
      </w:pPr>
      <w:r w:rsidRPr="006B25DC">
        <w:rPr>
          <w:rFonts w:ascii="Arial" w:hAnsi="Arial" w:cs="Arial"/>
          <w:b/>
          <w:sz w:val="18"/>
          <w:szCs w:val="18"/>
          <w:lang w:val="en"/>
        </w:rPr>
        <w:t>Search Tips:</w:t>
      </w:r>
      <w:r w:rsidR="00D13067" w:rsidRPr="006B25DC">
        <w:rPr>
          <w:rFonts w:ascii="Arial" w:hAnsi="Arial" w:cs="Arial"/>
          <w:sz w:val="18"/>
          <w:szCs w:val="18"/>
          <w:lang w:val="en"/>
        </w:rPr>
        <w:t xml:space="preserve"> </w:t>
      </w:r>
      <w:r w:rsidR="00776049" w:rsidRPr="006B25DC">
        <w:rPr>
          <w:rFonts w:ascii="Arial" w:hAnsi="Arial" w:cs="Arial"/>
          <w:i/>
          <w:sz w:val="18"/>
          <w:szCs w:val="18"/>
          <w:lang w:val="en"/>
        </w:rPr>
        <w:t>For keyword searching, use search box under "Filter items" or select “All” under “Show entries” and use find feature (Ctrl-F) and search by drug name</w:t>
      </w:r>
      <w:r w:rsidR="004515F6" w:rsidRPr="006B25DC">
        <w:rPr>
          <w:rFonts w:ascii="Arial" w:hAnsi="Arial" w:cs="Arial"/>
          <w:i/>
          <w:sz w:val="18"/>
          <w:szCs w:val="18"/>
          <w:lang w:val="en"/>
        </w:rPr>
        <w:t>.</w:t>
      </w:r>
    </w:p>
    <w:p w:rsidR="00494636" w:rsidRPr="006B25DC" w:rsidRDefault="004515F6" w:rsidP="00494636">
      <w:pPr>
        <w:spacing w:after="120"/>
        <w:ind w:left="720"/>
        <w:rPr>
          <w:rFonts w:ascii="Arial" w:hAnsi="Arial" w:cs="Arial"/>
          <w:sz w:val="18"/>
          <w:szCs w:val="18"/>
        </w:rPr>
      </w:pPr>
      <w:r w:rsidRPr="006B25DC">
        <w:rPr>
          <w:rFonts w:ascii="Arial" w:hAnsi="Arial" w:cs="Arial"/>
          <w:sz w:val="18"/>
          <w:szCs w:val="18"/>
        </w:rPr>
        <w:t>[Languages: English, French]</w:t>
      </w:r>
    </w:p>
    <w:p w:rsidR="00494636" w:rsidRPr="006B25DC" w:rsidRDefault="00494636" w:rsidP="00494636">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494928901"/>
          <w:showingPlcHdr/>
        </w:sdtPr>
        <w:sdtEndPr/>
        <w:sdtContent>
          <w:r w:rsidRPr="006B25DC">
            <w:rPr>
              <w:rStyle w:val="PlaceholderText"/>
              <w:rFonts w:ascii="Arial" w:hAnsi="Arial" w:cs="Arial"/>
              <w:sz w:val="18"/>
              <w:szCs w:val="18"/>
            </w:rPr>
            <w:t>Click here to enter text.</w:t>
          </w:r>
        </w:sdtContent>
      </w:sdt>
    </w:p>
    <w:p w:rsidR="009D5062" w:rsidRPr="00494636" w:rsidRDefault="009D5062" w:rsidP="00494636">
      <w:pPr>
        <w:tabs>
          <w:tab w:val="left" w:pos="720"/>
        </w:tabs>
        <w:spacing w:after="120"/>
        <w:rPr>
          <w:rFonts w:ascii="Arial" w:hAnsi="Arial" w:cs="Arial"/>
          <w:b/>
          <w:bCs/>
          <w:color w:val="505150"/>
          <w:sz w:val="20"/>
          <w:szCs w:val="18"/>
          <w:lang w:val="en"/>
        </w:rPr>
      </w:pPr>
    </w:p>
    <w:p w:rsidR="00820B9B" w:rsidRPr="006B25DC" w:rsidRDefault="00AB3F08" w:rsidP="00820B9B">
      <w:pPr>
        <w:spacing w:after="0"/>
        <w:rPr>
          <w:rFonts w:ascii="Arial" w:hAnsi="Arial" w:cs="Arial"/>
          <w:b/>
          <w:bCs/>
          <w:sz w:val="18"/>
          <w:szCs w:val="18"/>
        </w:rPr>
      </w:pPr>
      <w:sdt>
        <w:sdtPr>
          <w:rPr>
            <w:rFonts w:ascii="Arial" w:hAnsi="Arial" w:cs="Arial"/>
            <w:b/>
            <w:bCs/>
            <w:color w:val="505150"/>
            <w:sz w:val="20"/>
            <w:szCs w:val="18"/>
          </w:rPr>
          <w:id w:val="-686299336"/>
          <w14:checkbox>
            <w14:checked w14:val="0"/>
            <w14:checkedState w14:val="2612" w14:font="MS Gothic"/>
            <w14:uncheckedState w14:val="2610" w14:font="MS Gothic"/>
          </w14:checkbox>
        </w:sdtPr>
        <w:sdtEndPr/>
        <w:sdtContent>
          <w:r w:rsidR="009D5062">
            <w:rPr>
              <w:rFonts w:ascii="MS Gothic" w:eastAsia="MS Gothic" w:hAnsi="MS Gothic" w:cs="Arial" w:hint="eastAsia"/>
              <w:b/>
              <w:bCs/>
              <w:color w:val="505150"/>
              <w:sz w:val="20"/>
              <w:szCs w:val="18"/>
            </w:rPr>
            <w:t>☐</w:t>
          </w:r>
        </w:sdtContent>
      </w:sdt>
      <w:r w:rsidR="009D5062">
        <w:rPr>
          <w:rFonts w:ascii="Arial" w:hAnsi="Arial" w:cs="Arial"/>
          <w:b/>
          <w:bCs/>
          <w:color w:val="505150"/>
          <w:sz w:val="20"/>
          <w:szCs w:val="18"/>
        </w:rPr>
        <w:tab/>
      </w:r>
      <w:r w:rsidR="0076025F" w:rsidRPr="00D57B58">
        <w:rPr>
          <w:rFonts w:ascii="Arial" w:hAnsi="Arial" w:cs="Arial"/>
          <w:b/>
          <w:bCs/>
          <w:color w:val="505150"/>
          <w:sz w:val="20"/>
          <w:szCs w:val="18"/>
        </w:rPr>
        <w:t>Medical Devices Active Licence Listing (MDALL)</w:t>
      </w:r>
    </w:p>
    <w:p w:rsidR="0076025F" w:rsidRPr="009D5062" w:rsidRDefault="00AB3F08" w:rsidP="00820B9B">
      <w:pPr>
        <w:spacing w:after="0"/>
        <w:ind w:left="720"/>
        <w:rPr>
          <w:rFonts w:ascii="Arial" w:hAnsi="Arial" w:cs="Arial"/>
          <w:color w:val="0067B9"/>
          <w:sz w:val="18"/>
          <w:szCs w:val="18"/>
        </w:rPr>
      </w:pPr>
      <w:hyperlink r:id="rId24" w:history="1">
        <w:r w:rsidR="0076025F" w:rsidRPr="009D5062">
          <w:rPr>
            <w:rStyle w:val="Hyperlink"/>
            <w:rFonts w:ascii="Arial" w:hAnsi="Arial" w:cs="Arial"/>
            <w:color w:val="0067B9"/>
            <w:sz w:val="18"/>
            <w:szCs w:val="18"/>
          </w:rPr>
          <w:t>https://health-products.canada.ca/mdall-limh/index-eng.jsp</w:t>
        </w:r>
      </w:hyperlink>
    </w:p>
    <w:p w:rsidR="00820B9B" w:rsidRPr="006B25DC" w:rsidRDefault="00820B9B" w:rsidP="00820B9B">
      <w:pPr>
        <w:spacing w:after="0"/>
        <w:ind w:left="720"/>
        <w:rPr>
          <w:rFonts w:ascii="Arial" w:hAnsi="Arial" w:cs="Arial"/>
          <w:i/>
          <w:iCs/>
          <w:sz w:val="18"/>
          <w:szCs w:val="18"/>
        </w:rPr>
      </w:pPr>
      <w:r w:rsidRPr="006B25DC">
        <w:rPr>
          <w:rFonts w:ascii="Arial" w:hAnsi="Arial" w:cs="Arial"/>
          <w:b/>
          <w:sz w:val="18"/>
          <w:szCs w:val="18"/>
          <w:lang w:val="en"/>
        </w:rPr>
        <w:t>Search Tips:</w:t>
      </w:r>
      <w:r w:rsidRPr="006B25DC">
        <w:rPr>
          <w:rFonts w:ascii="Arial" w:hAnsi="Arial" w:cs="Arial"/>
          <w:sz w:val="18"/>
          <w:szCs w:val="18"/>
          <w:lang w:val="en"/>
        </w:rPr>
        <w:t xml:space="preserve"> </w:t>
      </w:r>
      <w:r w:rsidR="0076025F" w:rsidRPr="006B25DC">
        <w:rPr>
          <w:rFonts w:ascii="Arial" w:hAnsi="Arial" w:cs="Arial"/>
          <w:i/>
          <w:iCs/>
          <w:sz w:val="18"/>
          <w:szCs w:val="18"/>
        </w:rPr>
        <w:t>Select “Active Licence Search” for class 2 or higher medical devices approved for sale in Canada.</w:t>
      </w:r>
    </w:p>
    <w:p w:rsidR="00494636" w:rsidRPr="006B25DC" w:rsidRDefault="004515F6" w:rsidP="00494636">
      <w:pPr>
        <w:spacing w:after="120"/>
        <w:ind w:left="720"/>
        <w:rPr>
          <w:rFonts w:ascii="Arial" w:hAnsi="Arial" w:cs="Arial"/>
          <w:sz w:val="18"/>
          <w:szCs w:val="18"/>
        </w:rPr>
      </w:pPr>
      <w:r w:rsidRPr="006B25DC">
        <w:rPr>
          <w:rFonts w:ascii="Arial" w:hAnsi="Arial" w:cs="Arial"/>
          <w:sz w:val="18"/>
          <w:szCs w:val="18"/>
        </w:rPr>
        <w:t>[Languages: English, French]</w:t>
      </w:r>
    </w:p>
    <w:p w:rsidR="00494636" w:rsidRPr="006B25DC" w:rsidRDefault="00494636" w:rsidP="00494636">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2046444202"/>
          <w:showingPlcHdr/>
        </w:sdtPr>
        <w:sdtEndPr/>
        <w:sdtContent>
          <w:r w:rsidRPr="006B25DC">
            <w:rPr>
              <w:rStyle w:val="PlaceholderText"/>
              <w:rFonts w:ascii="Arial" w:hAnsi="Arial" w:cs="Arial"/>
              <w:sz w:val="18"/>
              <w:szCs w:val="18"/>
            </w:rPr>
            <w:t>Click here to enter text.</w:t>
          </w:r>
        </w:sdtContent>
      </w:sdt>
    </w:p>
    <w:p w:rsidR="009D5062" w:rsidRPr="00494636" w:rsidRDefault="009D5062" w:rsidP="00494636">
      <w:pPr>
        <w:spacing w:after="120"/>
        <w:ind w:left="720"/>
        <w:rPr>
          <w:rFonts w:ascii="Arial" w:hAnsi="Arial" w:cs="Arial"/>
          <w:b/>
          <w:bCs/>
          <w:color w:val="505150"/>
          <w:sz w:val="20"/>
          <w:szCs w:val="18"/>
          <w:lang w:val="en"/>
        </w:rPr>
      </w:pPr>
    </w:p>
    <w:p w:rsidR="00003898" w:rsidRPr="006B25DC" w:rsidRDefault="00AB3F08" w:rsidP="00F22192">
      <w:pPr>
        <w:spacing w:after="0"/>
        <w:rPr>
          <w:rFonts w:ascii="Arial" w:hAnsi="Arial" w:cs="Arial"/>
          <w:sz w:val="18"/>
          <w:szCs w:val="18"/>
        </w:rPr>
      </w:pPr>
      <w:sdt>
        <w:sdtPr>
          <w:rPr>
            <w:rFonts w:ascii="Arial" w:hAnsi="Arial" w:cs="Arial"/>
            <w:b/>
            <w:bCs/>
            <w:color w:val="505150"/>
            <w:sz w:val="20"/>
            <w:szCs w:val="18"/>
          </w:rPr>
          <w:id w:val="-1030411738"/>
          <w14:checkbox>
            <w14:checked w14:val="0"/>
            <w14:checkedState w14:val="2612" w14:font="MS Gothic"/>
            <w14:uncheckedState w14:val="2610" w14:font="MS Gothic"/>
          </w14:checkbox>
        </w:sdtPr>
        <w:sdtEndPr/>
        <w:sdtContent>
          <w:r w:rsidR="009D5062">
            <w:rPr>
              <w:rFonts w:ascii="MS Gothic" w:eastAsia="MS Gothic" w:hAnsi="MS Gothic" w:cs="Arial" w:hint="eastAsia"/>
              <w:b/>
              <w:bCs/>
              <w:color w:val="505150"/>
              <w:sz w:val="20"/>
              <w:szCs w:val="18"/>
            </w:rPr>
            <w:t>☐</w:t>
          </w:r>
        </w:sdtContent>
      </w:sdt>
      <w:r w:rsidR="009D5062">
        <w:rPr>
          <w:rFonts w:ascii="Arial" w:hAnsi="Arial" w:cs="Arial"/>
          <w:b/>
          <w:bCs/>
          <w:color w:val="505150"/>
          <w:sz w:val="20"/>
          <w:szCs w:val="18"/>
        </w:rPr>
        <w:tab/>
      </w:r>
      <w:r w:rsidR="004515F6" w:rsidRPr="00D57B58">
        <w:rPr>
          <w:rFonts w:ascii="Arial" w:hAnsi="Arial" w:cs="Arial"/>
          <w:b/>
          <w:bCs/>
          <w:color w:val="505150"/>
          <w:sz w:val="20"/>
          <w:szCs w:val="18"/>
        </w:rPr>
        <w:t>Drugs@FDA</w:t>
      </w:r>
    </w:p>
    <w:p w:rsidR="00003898" w:rsidRPr="009D5062" w:rsidRDefault="00AB3F08" w:rsidP="00003898">
      <w:pPr>
        <w:spacing w:after="0"/>
        <w:ind w:firstLine="720"/>
        <w:rPr>
          <w:rFonts w:ascii="Arial" w:hAnsi="Arial" w:cs="Arial"/>
          <w:bCs/>
          <w:color w:val="0067B9"/>
          <w:sz w:val="18"/>
          <w:szCs w:val="18"/>
        </w:rPr>
      </w:pPr>
      <w:hyperlink r:id="rId25" w:history="1">
        <w:r w:rsidR="00003898" w:rsidRPr="009D5062">
          <w:rPr>
            <w:rStyle w:val="Hyperlink"/>
            <w:rFonts w:ascii="Arial" w:hAnsi="Arial" w:cs="Arial"/>
            <w:bCs/>
            <w:color w:val="0067B9"/>
            <w:sz w:val="18"/>
            <w:szCs w:val="18"/>
            <w:lang w:val="en"/>
          </w:rPr>
          <w:t>https://www.accessdata.fda.gov/scripts/cder/daf/</w:t>
        </w:r>
      </w:hyperlink>
    </w:p>
    <w:p w:rsidR="00003898" w:rsidRPr="006B25DC" w:rsidRDefault="00003898" w:rsidP="00003898">
      <w:pPr>
        <w:spacing w:after="0"/>
        <w:ind w:left="720"/>
        <w:rPr>
          <w:rFonts w:ascii="Arial" w:hAnsi="Arial" w:cs="Arial"/>
          <w:i/>
          <w:sz w:val="18"/>
          <w:szCs w:val="18"/>
          <w:lang w:val="en"/>
        </w:rPr>
      </w:pPr>
      <w:r w:rsidRPr="006B25DC">
        <w:rPr>
          <w:rFonts w:ascii="Arial" w:hAnsi="Arial" w:cs="Arial"/>
          <w:b/>
          <w:sz w:val="18"/>
          <w:szCs w:val="18"/>
          <w:lang w:val="en"/>
        </w:rPr>
        <w:t>Search Tips:</w:t>
      </w:r>
      <w:r w:rsidR="00A87B1D" w:rsidRPr="006B25DC">
        <w:rPr>
          <w:rFonts w:ascii="Arial" w:hAnsi="Arial" w:cs="Arial"/>
          <w:b/>
          <w:sz w:val="18"/>
          <w:szCs w:val="18"/>
          <w:lang w:val="en"/>
        </w:rPr>
        <w:t xml:space="preserve"> </w:t>
      </w:r>
      <w:r w:rsidR="00A87B1D" w:rsidRPr="006B25DC">
        <w:rPr>
          <w:rFonts w:ascii="Arial" w:hAnsi="Arial" w:cs="Arial"/>
          <w:i/>
          <w:sz w:val="18"/>
          <w:szCs w:val="18"/>
          <w:lang w:val="en"/>
        </w:rPr>
        <w:t xml:space="preserve">Search drug name, </w:t>
      </w:r>
      <w:r w:rsidR="00616D88" w:rsidRPr="006B25DC">
        <w:rPr>
          <w:rFonts w:ascii="Arial" w:hAnsi="Arial" w:cs="Arial"/>
          <w:i/>
          <w:sz w:val="18"/>
          <w:szCs w:val="18"/>
          <w:lang w:val="en"/>
        </w:rPr>
        <w:t xml:space="preserve">click on the drug name, </w:t>
      </w:r>
      <w:r w:rsidR="00A87B1D" w:rsidRPr="006B25DC">
        <w:rPr>
          <w:rFonts w:ascii="Arial" w:hAnsi="Arial" w:cs="Arial"/>
          <w:i/>
          <w:sz w:val="18"/>
          <w:szCs w:val="18"/>
          <w:lang w:val="en"/>
        </w:rPr>
        <w:t xml:space="preserve">select the appropriate route of administration (if applicable), click on </w:t>
      </w:r>
      <w:r w:rsidR="00762D4C" w:rsidRPr="006B25DC">
        <w:rPr>
          <w:rFonts w:ascii="Arial" w:hAnsi="Arial" w:cs="Arial"/>
          <w:i/>
          <w:sz w:val="18"/>
          <w:szCs w:val="18"/>
          <w:lang w:val="en"/>
        </w:rPr>
        <w:t>"A</w:t>
      </w:r>
      <w:r w:rsidR="00A87B1D" w:rsidRPr="006B25DC">
        <w:rPr>
          <w:rFonts w:ascii="Arial" w:hAnsi="Arial" w:cs="Arial"/>
          <w:i/>
          <w:sz w:val="18"/>
          <w:szCs w:val="18"/>
          <w:lang w:val="en"/>
        </w:rPr>
        <w:t xml:space="preserve">pproval </w:t>
      </w:r>
      <w:r w:rsidR="00762D4C" w:rsidRPr="006B25DC">
        <w:rPr>
          <w:rFonts w:ascii="Arial" w:hAnsi="Arial" w:cs="Arial"/>
          <w:i/>
          <w:sz w:val="18"/>
          <w:szCs w:val="18"/>
          <w:lang w:val="en"/>
        </w:rPr>
        <w:t>Date(s) and Hi</w:t>
      </w:r>
      <w:r w:rsidR="00A87B1D" w:rsidRPr="006B25DC">
        <w:rPr>
          <w:rFonts w:ascii="Arial" w:hAnsi="Arial" w:cs="Arial"/>
          <w:i/>
          <w:sz w:val="18"/>
          <w:szCs w:val="18"/>
          <w:lang w:val="en"/>
        </w:rPr>
        <w:t>story,</w:t>
      </w:r>
      <w:r w:rsidR="00762D4C" w:rsidRPr="006B25DC">
        <w:rPr>
          <w:rFonts w:ascii="Arial" w:hAnsi="Arial" w:cs="Arial"/>
          <w:i/>
          <w:sz w:val="18"/>
          <w:szCs w:val="18"/>
          <w:lang w:val="en"/>
        </w:rPr>
        <w:t xml:space="preserve"> Letters, Labels, Reviews" link, then click on</w:t>
      </w:r>
      <w:r w:rsidR="00A87B1D" w:rsidRPr="006B25DC">
        <w:rPr>
          <w:rFonts w:ascii="Arial" w:hAnsi="Arial" w:cs="Arial"/>
          <w:i/>
          <w:sz w:val="18"/>
          <w:szCs w:val="18"/>
          <w:lang w:val="en"/>
        </w:rPr>
        <w:t xml:space="preserve"> </w:t>
      </w:r>
      <w:r w:rsidR="00762D4C" w:rsidRPr="006B25DC">
        <w:rPr>
          <w:rFonts w:ascii="Arial" w:hAnsi="Arial" w:cs="Arial"/>
          <w:i/>
          <w:sz w:val="18"/>
          <w:szCs w:val="18"/>
          <w:lang w:val="en"/>
        </w:rPr>
        <w:t>"Review" link to view</w:t>
      </w:r>
      <w:r w:rsidR="00A87B1D" w:rsidRPr="006B25DC">
        <w:rPr>
          <w:rFonts w:ascii="Arial" w:hAnsi="Arial" w:cs="Arial"/>
          <w:i/>
          <w:sz w:val="18"/>
          <w:szCs w:val="18"/>
          <w:lang w:val="en"/>
        </w:rPr>
        <w:t xml:space="preserve"> medical and/or statistical information, etc.</w:t>
      </w:r>
    </w:p>
    <w:p w:rsidR="00960E23" w:rsidRPr="006B25DC" w:rsidRDefault="00960E23" w:rsidP="00D57B58">
      <w:pPr>
        <w:spacing w:after="120"/>
        <w:ind w:left="720"/>
        <w:rPr>
          <w:rFonts w:ascii="Arial" w:hAnsi="Arial" w:cs="Arial"/>
          <w:sz w:val="18"/>
          <w:szCs w:val="18"/>
        </w:rPr>
      </w:pPr>
      <w:r w:rsidRPr="006B25DC">
        <w:rPr>
          <w:rFonts w:ascii="Arial" w:hAnsi="Arial" w:cs="Arial"/>
          <w:sz w:val="18"/>
          <w:szCs w:val="18"/>
        </w:rPr>
        <w:t>[Languages: English]</w:t>
      </w:r>
    </w:p>
    <w:p w:rsidR="009D5062" w:rsidRDefault="006B25DC" w:rsidP="009D5062">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1768414775"/>
          <w:showingPlcHdr/>
        </w:sdtPr>
        <w:sdtEndPr/>
        <w:sdtContent>
          <w:r w:rsidRPr="006B25DC">
            <w:rPr>
              <w:rStyle w:val="PlaceholderText"/>
              <w:rFonts w:ascii="Arial" w:hAnsi="Arial" w:cs="Arial"/>
              <w:sz w:val="18"/>
              <w:szCs w:val="18"/>
            </w:rPr>
            <w:t>Click here to enter text.</w:t>
          </w:r>
        </w:sdtContent>
      </w:sdt>
    </w:p>
    <w:p w:rsidR="00FB3627" w:rsidRDefault="00FB3627" w:rsidP="009D5062">
      <w:pPr>
        <w:spacing w:after="0"/>
        <w:rPr>
          <w:rFonts w:ascii="Arial" w:hAnsi="Arial" w:cs="Arial"/>
          <w:sz w:val="18"/>
          <w:szCs w:val="18"/>
          <w:lang w:val="en"/>
        </w:rPr>
        <w:sectPr w:rsidR="00FB3627" w:rsidSect="00796AF9">
          <w:pgSz w:w="12240" w:h="15840"/>
          <w:pgMar w:top="2362" w:right="821" w:bottom="1454" w:left="821" w:header="706" w:footer="706" w:gutter="0"/>
          <w:cols w:space="708"/>
          <w:docGrid w:linePitch="360"/>
        </w:sectPr>
      </w:pPr>
    </w:p>
    <w:p w:rsidR="00003898" w:rsidRPr="006B25DC" w:rsidRDefault="00AB3F08" w:rsidP="009D5062">
      <w:pPr>
        <w:spacing w:after="0"/>
        <w:rPr>
          <w:rFonts w:ascii="Arial" w:hAnsi="Arial" w:cs="Arial"/>
          <w:b/>
          <w:bCs/>
          <w:sz w:val="18"/>
          <w:szCs w:val="18"/>
        </w:rPr>
      </w:pPr>
      <w:sdt>
        <w:sdtPr>
          <w:rPr>
            <w:rFonts w:ascii="Arial" w:hAnsi="Arial" w:cs="Arial"/>
            <w:b/>
            <w:bCs/>
            <w:color w:val="505150"/>
            <w:sz w:val="20"/>
            <w:szCs w:val="18"/>
          </w:rPr>
          <w:id w:val="1325849478"/>
          <w14:checkbox>
            <w14:checked w14:val="0"/>
            <w14:checkedState w14:val="2612" w14:font="MS Gothic"/>
            <w14:uncheckedState w14:val="2610" w14:font="MS Gothic"/>
          </w14:checkbox>
        </w:sdtPr>
        <w:sdtEndPr/>
        <w:sdtContent>
          <w:r w:rsidR="009D5062">
            <w:rPr>
              <w:rFonts w:ascii="MS Gothic" w:eastAsia="MS Gothic" w:hAnsi="MS Gothic" w:cs="Arial" w:hint="eastAsia"/>
              <w:b/>
              <w:bCs/>
              <w:color w:val="505150"/>
              <w:sz w:val="20"/>
              <w:szCs w:val="18"/>
            </w:rPr>
            <w:t>☐</w:t>
          </w:r>
        </w:sdtContent>
      </w:sdt>
      <w:r w:rsidR="009D5062">
        <w:rPr>
          <w:rFonts w:ascii="Arial" w:hAnsi="Arial" w:cs="Arial"/>
          <w:b/>
          <w:bCs/>
          <w:color w:val="505150"/>
          <w:sz w:val="20"/>
          <w:szCs w:val="18"/>
        </w:rPr>
        <w:tab/>
      </w:r>
      <w:r w:rsidR="00003898" w:rsidRPr="00D57B58">
        <w:rPr>
          <w:rFonts w:ascii="Arial" w:hAnsi="Arial" w:cs="Arial"/>
          <w:b/>
          <w:bCs/>
          <w:color w:val="505150"/>
          <w:sz w:val="20"/>
          <w:szCs w:val="18"/>
        </w:rPr>
        <w:t>D</w:t>
      </w:r>
      <w:r w:rsidR="00820B9B" w:rsidRPr="00D57B58">
        <w:rPr>
          <w:rFonts w:ascii="Arial" w:hAnsi="Arial" w:cs="Arial"/>
          <w:b/>
          <w:bCs/>
          <w:color w:val="505150"/>
          <w:sz w:val="20"/>
          <w:szCs w:val="18"/>
        </w:rPr>
        <w:t>evic</w:t>
      </w:r>
      <w:r w:rsidR="00003898" w:rsidRPr="00D57B58">
        <w:rPr>
          <w:rFonts w:ascii="Arial" w:hAnsi="Arial" w:cs="Arial"/>
          <w:b/>
          <w:bCs/>
          <w:color w:val="505150"/>
          <w:sz w:val="20"/>
          <w:szCs w:val="18"/>
        </w:rPr>
        <w:t>es@FDA</w:t>
      </w:r>
    </w:p>
    <w:p w:rsidR="00003898" w:rsidRPr="009D5062" w:rsidRDefault="00AB3F08" w:rsidP="00003898">
      <w:pPr>
        <w:spacing w:after="0"/>
        <w:ind w:firstLine="720"/>
        <w:rPr>
          <w:rFonts w:ascii="Arial" w:hAnsi="Arial" w:cs="Arial"/>
          <w:bCs/>
          <w:color w:val="0067B9"/>
          <w:sz w:val="18"/>
          <w:szCs w:val="18"/>
        </w:rPr>
      </w:pPr>
      <w:hyperlink r:id="rId26" w:history="1">
        <w:r w:rsidR="00003898" w:rsidRPr="009D5062">
          <w:rPr>
            <w:rStyle w:val="Hyperlink"/>
            <w:rFonts w:ascii="Arial" w:hAnsi="Arial" w:cs="Arial"/>
            <w:bCs/>
            <w:color w:val="0067B9"/>
            <w:sz w:val="18"/>
            <w:szCs w:val="18"/>
            <w:lang w:val="en"/>
          </w:rPr>
          <w:t>https://www.accessdata.fda.gov/scripts/cdrh/devicesatfda/index.cfm</w:t>
        </w:r>
      </w:hyperlink>
    </w:p>
    <w:p w:rsidR="004515F6" w:rsidRPr="006B25DC" w:rsidRDefault="00003898" w:rsidP="00D57B58">
      <w:pPr>
        <w:spacing w:after="120"/>
        <w:ind w:left="720"/>
        <w:rPr>
          <w:rFonts w:ascii="Arial" w:hAnsi="Arial" w:cs="Arial"/>
          <w:i/>
          <w:sz w:val="18"/>
          <w:szCs w:val="18"/>
          <w:lang w:val="en"/>
        </w:rPr>
      </w:pPr>
      <w:r w:rsidRPr="006B25DC">
        <w:rPr>
          <w:rFonts w:ascii="Arial" w:hAnsi="Arial" w:cs="Arial"/>
          <w:b/>
          <w:sz w:val="18"/>
          <w:szCs w:val="18"/>
          <w:lang w:val="en"/>
        </w:rPr>
        <w:t>Search Tips:</w:t>
      </w:r>
      <w:r w:rsidR="00A87B1D" w:rsidRPr="006B25DC">
        <w:rPr>
          <w:rFonts w:ascii="Arial" w:hAnsi="Arial" w:cs="Arial"/>
          <w:sz w:val="18"/>
          <w:szCs w:val="18"/>
          <w:lang w:val="en"/>
        </w:rPr>
        <w:t xml:space="preserve"> </w:t>
      </w:r>
      <w:r w:rsidR="00A87B1D" w:rsidRPr="006B25DC">
        <w:rPr>
          <w:rFonts w:ascii="Arial" w:hAnsi="Arial" w:cs="Arial"/>
          <w:i/>
          <w:sz w:val="18"/>
          <w:szCs w:val="18"/>
          <w:lang w:val="en"/>
        </w:rPr>
        <w:t>Devices@FDA searches the PMN-510(k) Premarket Notification and PMA-Premarket Approval FDA databases.</w:t>
      </w:r>
      <w:r w:rsidR="00C762EB" w:rsidRPr="006B25DC">
        <w:rPr>
          <w:rFonts w:ascii="Arial" w:hAnsi="Arial" w:cs="Arial"/>
          <w:i/>
          <w:sz w:val="18"/>
          <w:szCs w:val="18"/>
          <w:lang w:val="en"/>
        </w:rPr>
        <w:t xml:space="preserve"> </w:t>
      </w:r>
      <w:r w:rsidR="00D75AD0" w:rsidRPr="006B25DC">
        <w:rPr>
          <w:rFonts w:ascii="Arial" w:hAnsi="Arial" w:cs="Arial"/>
          <w:i/>
          <w:sz w:val="18"/>
          <w:szCs w:val="18"/>
          <w:lang w:val="en"/>
        </w:rPr>
        <w:t>Can sort results by approval date or device name.</w:t>
      </w:r>
      <w:r w:rsidR="004515F6" w:rsidRPr="006B25DC">
        <w:rPr>
          <w:rFonts w:ascii="Arial" w:hAnsi="Arial" w:cs="Arial"/>
          <w:sz w:val="18"/>
          <w:szCs w:val="18"/>
        </w:rPr>
        <w:t xml:space="preserve"> [Languages: English]</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721294355"/>
          <w:showingPlcHdr/>
        </w:sdtPr>
        <w:sdtEndPr/>
        <w:sdtContent>
          <w:r w:rsidRPr="006B25DC">
            <w:rPr>
              <w:rStyle w:val="PlaceholderText"/>
              <w:rFonts w:ascii="Arial" w:hAnsi="Arial" w:cs="Arial"/>
              <w:sz w:val="18"/>
              <w:szCs w:val="18"/>
            </w:rPr>
            <w:t>Click here to enter text.</w:t>
          </w:r>
        </w:sdtContent>
      </w:sdt>
    </w:p>
    <w:p w:rsidR="00003898" w:rsidRPr="006B25DC" w:rsidRDefault="00003898" w:rsidP="00003898">
      <w:pPr>
        <w:spacing w:after="0"/>
        <w:rPr>
          <w:rFonts w:ascii="Arial" w:hAnsi="Arial" w:cs="Arial"/>
          <w:b/>
          <w:bCs/>
          <w:sz w:val="18"/>
          <w:szCs w:val="18"/>
          <w:lang w:val="en"/>
        </w:rPr>
      </w:pPr>
    </w:p>
    <w:p w:rsidR="00003898" w:rsidRPr="00D57B58" w:rsidRDefault="00AB3F08" w:rsidP="0067473A">
      <w:pPr>
        <w:spacing w:after="0"/>
        <w:rPr>
          <w:rFonts w:ascii="Arial" w:hAnsi="Arial" w:cs="Arial"/>
          <w:b/>
          <w:bCs/>
          <w:color w:val="505150"/>
          <w:sz w:val="20"/>
          <w:szCs w:val="18"/>
        </w:rPr>
      </w:pPr>
      <w:sdt>
        <w:sdtPr>
          <w:rPr>
            <w:rFonts w:ascii="Arial" w:hAnsi="Arial" w:cs="Arial"/>
            <w:b/>
            <w:bCs/>
            <w:color w:val="505150"/>
            <w:sz w:val="20"/>
            <w:szCs w:val="18"/>
          </w:rPr>
          <w:id w:val="-1401975968"/>
          <w14:checkbox>
            <w14:checked w14:val="0"/>
            <w14:checkedState w14:val="2612" w14:font="MS Gothic"/>
            <w14:uncheckedState w14:val="2610" w14:font="MS Gothic"/>
          </w14:checkbox>
        </w:sdtPr>
        <w:sdtEndPr/>
        <w:sdtContent>
          <w:r w:rsidR="009D5062">
            <w:rPr>
              <w:rFonts w:ascii="MS Gothic" w:eastAsia="MS Gothic" w:hAnsi="MS Gothic" w:cs="Arial" w:hint="eastAsia"/>
              <w:b/>
              <w:bCs/>
              <w:color w:val="505150"/>
              <w:sz w:val="20"/>
              <w:szCs w:val="18"/>
            </w:rPr>
            <w:t>☐</w:t>
          </w:r>
        </w:sdtContent>
      </w:sdt>
      <w:r w:rsidR="009D5062">
        <w:rPr>
          <w:rFonts w:ascii="Arial" w:hAnsi="Arial" w:cs="Arial"/>
          <w:b/>
          <w:bCs/>
          <w:color w:val="505150"/>
          <w:sz w:val="20"/>
          <w:szCs w:val="18"/>
        </w:rPr>
        <w:tab/>
      </w:r>
      <w:r w:rsidR="00003898" w:rsidRPr="00D57B58">
        <w:rPr>
          <w:rFonts w:ascii="Arial" w:hAnsi="Arial" w:cs="Arial"/>
          <w:b/>
          <w:bCs/>
          <w:color w:val="505150"/>
          <w:sz w:val="20"/>
          <w:szCs w:val="18"/>
        </w:rPr>
        <w:t>European Public Assessment Reports (EPAR)</w:t>
      </w:r>
    </w:p>
    <w:p w:rsidR="00003898" w:rsidRPr="009D5062" w:rsidRDefault="00AB3F08" w:rsidP="00003898">
      <w:pPr>
        <w:spacing w:after="0"/>
        <w:ind w:left="720"/>
        <w:rPr>
          <w:rFonts w:ascii="Arial" w:hAnsi="Arial" w:cs="Arial"/>
          <w:color w:val="0067B9"/>
          <w:sz w:val="18"/>
          <w:szCs w:val="18"/>
        </w:rPr>
      </w:pPr>
      <w:hyperlink r:id="rId27" w:history="1">
        <w:r w:rsidR="00003898" w:rsidRPr="009D5062">
          <w:rPr>
            <w:rStyle w:val="Hyperlink"/>
            <w:rFonts w:ascii="Arial" w:hAnsi="Arial" w:cs="Arial"/>
            <w:color w:val="0067B9"/>
            <w:sz w:val="18"/>
            <w:szCs w:val="18"/>
          </w:rPr>
          <w:t>https://www.ema.europa.eu/en/medicines/field_ema_web_categories%253Aname_field/Human/ema_group_types/ema_medicine</w:t>
        </w:r>
      </w:hyperlink>
    </w:p>
    <w:p w:rsidR="00003898" w:rsidRPr="006B25DC" w:rsidRDefault="00003898" w:rsidP="00003898">
      <w:pPr>
        <w:spacing w:after="0"/>
        <w:ind w:left="720"/>
        <w:rPr>
          <w:rFonts w:ascii="Arial" w:hAnsi="Arial" w:cs="Arial"/>
          <w:i/>
          <w:sz w:val="18"/>
          <w:szCs w:val="18"/>
          <w:lang w:val="en"/>
        </w:rPr>
      </w:pPr>
      <w:r w:rsidRPr="006B25DC">
        <w:rPr>
          <w:rFonts w:ascii="Arial" w:hAnsi="Arial" w:cs="Arial"/>
          <w:b/>
          <w:sz w:val="18"/>
          <w:szCs w:val="18"/>
          <w:lang w:val="en"/>
        </w:rPr>
        <w:t>Search Tips:</w:t>
      </w:r>
      <w:r w:rsidR="00460997" w:rsidRPr="006B25DC">
        <w:rPr>
          <w:rFonts w:ascii="Arial" w:hAnsi="Arial" w:cs="Arial"/>
          <w:sz w:val="18"/>
          <w:szCs w:val="18"/>
          <w:lang w:val="en"/>
        </w:rPr>
        <w:t xml:space="preserve"> </w:t>
      </w:r>
      <w:r w:rsidR="00460997" w:rsidRPr="006B25DC">
        <w:rPr>
          <w:rFonts w:ascii="Arial" w:hAnsi="Arial" w:cs="Arial"/>
          <w:i/>
          <w:sz w:val="18"/>
          <w:szCs w:val="18"/>
          <w:lang w:val="en"/>
        </w:rPr>
        <w:t>For keyword searching, use the search box.</w:t>
      </w:r>
    </w:p>
    <w:p w:rsidR="00960E23" w:rsidRPr="006B25DC" w:rsidRDefault="00960E23" w:rsidP="00D57B58">
      <w:pPr>
        <w:spacing w:after="120"/>
        <w:ind w:left="720"/>
        <w:rPr>
          <w:rFonts w:ascii="Arial" w:hAnsi="Arial" w:cs="Arial"/>
          <w:sz w:val="18"/>
          <w:szCs w:val="18"/>
        </w:rPr>
      </w:pPr>
      <w:r w:rsidRPr="006B25DC">
        <w:rPr>
          <w:rFonts w:ascii="Arial" w:hAnsi="Arial" w:cs="Arial"/>
          <w:sz w:val="18"/>
          <w:szCs w:val="18"/>
        </w:rPr>
        <w:t>[Languages: English]</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1517693153"/>
          <w:showingPlcHdr/>
        </w:sdtPr>
        <w:sdtEndPr/>
        <w:sdtContent>
          <w:r w:rsidRPr="006B25DC">
            <w:rPr>
              <w:rStyle w:val="PlaceholderText"/>
              <w:rFonts w:ascii="Arial" w:hAnsi="Arial" w:cs="Arial"/>
              <w:sz w:val="18"/>
              <w:szCs w:val="18"/>
            </w:rPr>
            <w:t>Click here to enter text.</w:t>
          </w:r>
        </w:sdtContent>
      </w:sdt>
    </w:p>
    <w:p w:rsidR="00C762EB" w:rsidRPr="006B25DC" w:rsidRDefault="00C762EB" w:rsidP="00DC42E2">
      <w:pPr>
        <w:spacing w:after="0"/>
        <w:rPr>
          <w:rFonts w:ascii="Arial" w:hAnsi="Arial" w:cs="Arial"/>
          <w:sz w:val="18"/>
          <w:szCs w:val="18"/>
          <w:lang w:val="en"/>
        </w:rPr>
      </w:pPr>
    </w:p>
    <w:p w:rsidR="003F5E22" w:rsidRPr="006B25DC" w:rsidRDefault="00003898" w:rsidP="00FB3627">
      <w:pPr>
        <w:spacing w:after="120"/>
        <w:rPr>
          <w:rFonts w:ascii="Arial" w:hAnsi="Arial" w:cs="Arial"/>
          <w:b/>
          <w:color w:val="505150"/>
          <w:szCs w:val="18"/>
          <w:lang w:val="en"/>
        </w:rPr>
      </w:pPr>
      <w:r w:rsidRPr="006B25DC">
        <w:rPr>
          <w:rFonts w:ascii="Arial" w:hAnsi="Arial" w:cs="Arial"/>
          <w:b/>
          <w:color w:val="505150"/>
          <w:szCs w:val="18"/>
          <w:lang w:val="en"/>
        </w:rPr>
        <w:t>Safety</w:t>
      </w:r>
      <w:r w:rsidR="00C762EB" w:rsidRPr="006B25DC">
        <w:rPr>
          <w:rFonts w:ascii="Arial" w:hAnsi="Arial" w:cs="Arial"/>
          <w:b/>
          <w:color w:val="505150"/>
          <w:szCs w:val="18"/>
          <w:lang w:val="en"/>
        </w:rPr>
        <w:t>:</w:t>
      </w:r>
    </w:p>
    <w:p w:rsidR="00003898" w:rsidRPr="006B25DC" w:rsidRDefault="00AB3F08" w:rsidP="00296E73">
      <w:pPr>
        <w:spacing w:after="0"/>
        <w:rPr>
          <w:rFonts w:ascii="Arial" w:hAnsi="Arial" w:cs="Arial"/>
          <w:b/>
          <w:bCs/>
          <w:sz w:val="18"/>
          <w:szCs w:val="18"/>
          <w:lang w:val="en"/>
        </w:rPr>
      </w:pPr>
      <w:sdt>
        <w:sdtPr>
          <w:rPr>
            <w:rFonts w:ascii="Arial" w:hAnsi="Arial" w:cs="Arial"/>
            <w:b/>
            <w:bCs/>
            <w:color w:val="505150"/>
            <w:sz w:val="20"/>
            <w:szCs w:val="18"/>
          </w:rPr>
          <w:id w:val="1556586308"/>
          <w14:checkbox>
            <w14:checked w14:val="0"/>
            <w14:checkedState w14:val="2612" w14:font="MS Gothic"/>
            <w14:uncheckedState w14:val="2610" w14:font="MS Gothic"/>
          </w14:checkbox>
        </w:sdtPr>
        <w:sdtEndPr/>
        <w:sdtContent>
          <w:r w:rsidR="009D5062">
            <w:rPr>
              <w:rFonts w:ascii="MS Gothic" w:eastAsia="MS Gothic" w:hAnsi="MS Gothic" w:cs="Arial" w:hint="eastAsia"/>
              <w:b/>
              <w:bCs/>
              <w:color w:val="505150"/>
              <w:sz w:val="20"/>
              <w:szCs w:val="18"/>
            </w:rPr>
            <w:t>☐</w:t>
          </w:r>
        </w:sdtContent>
      </w:sdt>
      <w:r w:rsidR="009D5062">
        <w:rPr>
          <w:rFonts w:ascii="Arial" w:hAnsi="Arial" w:cs="Arial"/>
          <w:b/>
          <w:bCs/>
          <w:color w:val="505150"/>
          <w:sz w:val="20"/>
          <w:szCs w:val="18"/>
        </w:rPr>
        <w:tab/>
      </w:r>
      <w:r w:rsidR="001D4564" w:rsidRPr="00D57B58">
        <w:rPr>
          <w:rFonts w:ascii="Arial" w:hAnsi="Arial" w:cs="Arial"/>
          <w:b/>
          <w:bCs/>
          <w:color w:val="505150"/>
          <w:sz w:val="20"/>
          <w:szCs w:val="18"/>
        </w:rPr>
        <w:t xml:space="preserve">Health Canada: </w:t>
      </w:r>
      <w:r w:rsidR="00003898" w:rsidRPr="00D57B58">
        <w:rPr>
          <w:rFonts w:ascii="Arial" w:hAnsi="Arial" w:cs="Arial"/>
          <w:b/>
          <w:bCs/>
          <w:color w:val="505150"/>
          <w:sz w:val="20"/>
          <w:szCs w:val="18"/>
        </w:rPr>
        <w:t>Healthy Canadian Recalls and Alerts</w:t>
      </w:r>
    </w:p>
    <w:p w:rsidR="00003898" w:rsidRPr="006B25DC" w:rsidRDefault="00AB3F08" w:rsidP="00003898">
      <w:pPr>
        <w:spacing w:after="0"/>
        <w:ind w:left="720"/>
        <w:rPr>
          <w:rFonts w:ascii="Arial" w:hAnsi="Arial" w:cs="Arial"/>
          <w:bCs/>
          <w:sz w:val="18"/>
          <w:szCs w:val="18"/>
        </w:rPr>
      </w:pPr>
      <w:hyperlink r:id="rId28" w:history="1">
        <w:r w:rsidR="00D75AD0" w:rsidRPr="009D5062">
          <w:rPr>
            <w:rStyle w:val="Hyperlink"/>
            <w:rFonts w:ascii="Arial" w:hAnsi="Arial" w:cs="Arial"/>
            <w:color w:val="0067B9"/>
            <w:sz w:val="18"/>
            <w:szCs w:val="18"/>
          </w:rPr>
          <w:t>http://www.healthycanadians.gc.ca/recall-alert-rappel-avis/search-recherche/advanced-avancee/en</w:t>
        </w:r>
      </w:hyperlink>
    </w:p>
    <w:p w:rsidR="00003898" w:rsidRPr="006B25DC" w:rsidRDefault="00003898" w:rsidP="00003898">
      <w:pPr>
        <w:spacing w:after="0"/>
        <w:ind w:left="720"/>
        <w:rPr>
          <w:rFonts w:ascii="Arial" w:hAnsi="Arial" w:cs="Arial"/>
          <w:i/>
          <w:sz w:val="18"/>
          <w:szCs w:val="18"/>
          <w:lang w:val="en"/>
        </w:rPr>
      </w:pPr>
      <w:r w:rsidRPr="006B25DC">
        <w:rPr>
          <w:rFonts w:ascii="Arial" w:hAnsi="Arial" w:cs="Arial"/>
          <w:b/>
          <w:sz w:val="18"/>
          <w:szCs w:val="18"/>
          <w:lang w:val="en"/>
        </w:rPr>
        <w:t>Search Tips:</w:t>
      </w:r>
      <w:r w:rsidR="00460997" w:rsidRPr="006B25DC">
        <w:rPr>
          <w:rFonts w:ascii="Arial" w:hAnsi="Arial" w:cs="Arial"/>
          <w:sz w:val="18"/>
          <w:szCs w:val="18"/>
          <w:lang w:val="en"/>
        </w:rPr>
        <w:t xml:space="preserve"> </w:t>
      </w:r>
      <w:r w:rsidR="00460997" w:rsidRPr="006B25DC">
        <w:rPr>
          <w:rFonts w:ascii="Arial" w:hAnsi="Arial" w:cs="Arial"/>
          <w:i/>
          <w:sz w:val="18"/>
          <w:szCs w:val="18"/>
          <w:lang w:val="en"/>
        </w:rPr>
        <w:t>Choose "Health products" in category drop down menu.</w:t>
      </w:r>
    </w:p>
    <w:p w:rsidR="00960E23" w:rsidRPr="006B25DC" w:rsidRDefault="00960E23" w:rsidP="00D57B58">
      <w:pPr>
        <w:spacing w:after="120"/>
        <w:ind w:left="720"/>
        <w:rPr>
          <w:rFonts w:ascii="Arial" w:hAnsi="Arial" w:cs="Arial"/>
          <w:sz w:val="18"/>
          <w:szCs w:val="18"/>
        </w:rPr>
      </w:pPr>
      <w:r w:rsidRPr="006B25DC">
        <w:rPr>
          <w:rFonts w:ascii="Arial" w:hAnsi="Arial" w:cs="Arial"/>
          <w:sz w:val="18"/>
          <w:szCs w:val="18"/>
        </w:rPr>
        <w:t>[Languages: English, French]</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817457965"/>
          <w:showingPlcHdr/>
        </w:sdtPr>
        <w:sdtEndPr/>
        <w:sdtContent>
          <w:r w:rsidRPr="006B25DC">
            <w:rPr>
              <w:rStyle w:val="PlaceholderText"/>
              <w:rFonts w:ascii="Arial" w:hAnsi="Arial" w:cs="Arial"/>
              <w:sz w:val="18"/>
              <w:szCs w:val="18"/>
            </w:rPr>
            <w:t>Click here to enter text.</w:t>
          </w:r>
        </w:sdtContent>
      </w:sdt>
    </w:p>
    <w:p w:rsidR="00F4635B" w:rsidRPr="006B25DC" w:rsidRDefault="00F4635B" w:rsidP="00960E23">
      <w:pPr>
        <w:spacing w:after="0"/>
        <w:rPr>
          <w:rFonts w:ascii="Arial" w:hAnsi="Arial" w:cs="Arial"/>
          <w:sz w:val="18"/>
          <w:szCs w:val="18"/>
          <w:lang w:val="en"/>
        </w:rPr>
      </w:pPr>
    </w:p>
    <w:p w:rsidR="00003898" w:rsidRPr="00D57B58" w:rsidRDefault="00AB3F08" w:rsidP="00296E73">
      <w:pPr>
        <w:spacing w:after="0"/>
        <w:rPr>
          <w:rFonts w:ascii="Arial" w:hAnsi="Arial" w:cs="Arial"/>
          <w:b/>
          <w:bCs/>
          <w:color w:val="505150"/>
          <w:sz w:val="20"/>
          <w:szCs w:val="18"/>
        </w:rPr>
      </w:pPr>
      <w:sdt>
        <w:sdtPr>
          <w:rPr>
            <w:rFonts w:ascii="Arial" w:hAnsi="Arial" w:cs="Arial"/>
            <w:b/>
            <w:bCs/>
            <w:color w:val="505150"/>
            <w:sz w:val="20"/>
            <w:szCs w:val="18"/>
          </w:rPr>
          <w:id w:val="803046935"/>
          <w14:checkbox>
            <w14:checked w14:val="0"/>
            <w14:checkedState w14:val="2612" w14:font="MS Gothic"/>
            <w14:uncheckedState w14:val="2610" w14:font="MS Gothic"/>
          </w14:checkbox>
        </w:sdtPr>
        <w:sdtEndPr/>
        <w:sdtContent>
          <w:r w:rsidR="009D5062">
            <w:rPr>
              <w:rFonts w:ascii="MS Gothic" w:eastAsia="MS Gothic" w:hAnsi="MS Gothic" w:cs="Arial" w:hint="eastAsia"/>
              <w:b/>
              <w:bCs/>
              <w:color w:val="505150"/>
              <w:sz w:val="20"/>
              <w:szCs w:val="18"/>
            </w:rPr>
            <w:t>☐</w:t>
          </w:r>
        </w:sdtContent>
      </w:sdt>
      <w:r w:rsidR="009D5062">
        <w:rPr>
          <w:rFonts w:ascii="Arial" w:hAnsi="Arial" w:cs="Arial"/>
          <w:b/>
          <w:bCs/>
          <w:color w:val="505150"/>
          <w:sz w:val="20"/>
          <w:szCs w:val="18"/>
        </w:rPr>
        <w:tab/>
      </w:r>
      <w:r w:rsidR="00003898" w:rsidRPr="00D57B58">
        <w:rPr>
          <w:rFonts w:ascii="Arial" w:hAnsi="Arial" w:cs="Arial"/>
          <w:b/>
          <w:bCs/>
          <w:color w:val="505150"/>
          <w:sz w:val="20"/>
          <w:szCs w:val="18"/>
        </w:rPr>
        <w:t>MedWatch: FDA Safety Information and Adverse Event Reporting Program</w:t>
      </w:r>
    </w:p>
    <w:p w:rsidR="00003898" w:rsidRPr="009D5062" w:rsidRDefault="00AB3F08" w:rsidP="00003898">
      <w:pPr>
        <w:spacing w:after="0"/>
        <w:ind w:firstLine="720"/>
        <w:rPr>
          <w:rFonts w:ascii="Arial" w:hAnsi="Arial" w:cs="Arial"/>
          <w:bCs/>
          <w:color w:val="0067B9"/>
          <w:sz w:val="18"/>
          <w:szCs w:val="18"/>
        </w:rPr>
      </w:pPr>
      <w:hyperlink r:id="rId29" w:history="1">
        <w:r w:rsidR="00003898" w:rsidRPr="009D5062">
          <w:rPr>
            <w:rStyle w:val="Hyperlink"/>
            <w:rFonts w:ascii="Arial" w:hAnsi="Arial" w:cs="Arial"/>
            <w:bCs/>
            <w:color w:val="0067B9"/>
            <w:sz w:val="18"/>
            <w:szCs w:val="18"/>
            <w:lang w:val="en"/>
          </w:rPr>
          <w:t>https://www.fda.gov/Safety/MedWatch/default.htm</w:t>
        </w:r>
      </w:hyperlink>
    </w:p>
    <w:p w:rsidR="00960E23" w:rsidRPr="006B25DC" w:rsidRDefault="00003898" w:rsidP="00003898">
      <w:pPr>
        <w:spacing w:after="0"/>
        <w:ind w:left="720"/>
        <w:rPr>
          <w:rFonts w:ascii="Arial" w:hAnsi="Arial" w:cs="Arial"/>
          <w:i/>
          <w:iCs/>
          <w:sz w:val="18"/>
          <w:szCs w:val="18"/>
        </w:rPr>
      </w:pPr>
      <w:r w:rsidRPr="006B25DC">
        <w:rPr>
          <w:rFonts w:ascii="Arial" w:hAnsi="Arial" w:cs="Arial"/>
          <w:b/>
          <w:sz w:val="18"/>
          <w:szCs w:val="18"/>
          <w:lang w:val="en"/>
        </w:rPr>
        <w:t>Search Tips:</w:t>
      </w:r>
      <w:r w:rsidR="00B357B6" w:rsidRPr="006B25DC">
        <w:rPr>
          <w:rFonts w:ascii="Arial" w:hAnsi="Arial" w:cs="Arial"/>
          <w:sz w:val="18"/>
          <w:szCs w:val="18"/>
          <w:lang w:val="en"/>
        </w:rPr>
        <w:t xml:space="preserve"> </w:t>
      </w:r>
      <w:r w:rsidR="001155EF" w:rsidRPr="006B25DC">
        <w:rPr>
          <w:rFonts w:ascii="Arial" w:hAnsi="Arial" w:cs="Arial"/>
          <w:i/>
          <w:sz w:val="18"/>
          <w:szCs w:val="18"/>
          <w:lang w:val="en"/>
        </w:rPr>
        <w:t>Use "Ctrl-F" to search most recent</w:t>
      </w:r>
      <w:r w:rsidR="00771157" w:rsidRPr="006B25DC">
        <w:rPr>
          <w:rFonts w:ascii="Arial" w:hAnsi="Arial" w:cs="Arial"/>
          <w:i/>
          <w:sz w:val="18"/>
          <w:szCs w:val="18"/>
          <w:lang w:val="en"/>
        </w:rPr>
        <w:t xml:space="preserve"> safety alerts. </w:t>
      </w:r>
      <w:r w:rsidR="001155EF" w:rsidRPr="006B25DC">
        <w:rPr>
          <w:rFonts w:ascii="Arial" w:hAnsi="Arial" w:cs="Arial"/>
          <w:i/>
          <w:sz w:val="18"/>
          <w:szCs w:val="18"/>
          <w:lang w:val="en"/>
        </w:rPr>
        <w:t>Older a</w:t>
      </w:r>
      <w:r w:rsidR="00B357B6" w:rsidRPr="006B25DC">
        <w:rPr>
          <w:rFonts w:ascii="Arial" w:hAnsi="Arial" w:cs="Arial"/>
          <w:i/>
          <w:iCs/>
          <w:sz w:val="18"/>
          <w:szCs w:val="18"/>
        </w:rPr>
        <w:t xml:space="preserve">lerts </w:t>
      </w:r>
      <w:r w:rsidR="001155EF" w:rsidRPr="006B25DC">
        <w:rPr>
          <w:rFonts w:ascii="Arial" w:hAnsi="Arial" w:cs="Arial"/>
          <w:i/>
          <w:iCs/>
          <w:sz w:val="18"/>
          <w:szCs w:val="18"/>
        </w:rPr>
        <w:t>a</w:t>
      </w:r>
      <w:r w:rsidR="00B357B6" w:rsidRPr="006B25DC">
        <w:rPr>
          <w:rFonts w:ascii="Arial" w:hAnsi="Arial" w:cs="Arial"/>
          <w:i/>
          <w:iCs/>
          <w:sz w:val="18"/>
          <w:szCs w:val="18"/>
        </w:rPr>
        <w:t xml:space="preserve">re archived at: </w:t>
      </w:r>
      <w:hyperlink r:id="rId30" w:history="1">
        <w:r w:rsidR="006806C3" w:rsidRPr="009D5062">
          <w:rPr>
            <w:rStyle w:val="Hyperlink"/>
            <w:rFonts w:ascii="Arial" w:hAnsi="Arial" w:cs="Arial"/>
            <w:i/>
            <w:iCs/>
            <w:color w:val="0067B9"/>
            <w:sz w:val="18"/>
            <w:szCs w:val="18"/>
          </w:rPr>
          <w:t>http://wayback.archive-it.org/7993/20170110235327/http://www.fda.gov/Safety/MedWatch/SafetyInformation/default.htm</w:t>
        </w:r>
      </w:hyperlink>
    </w:p>
    <w:p w:rsidR="00003898" w:rsidRPr="006B25DC" w:rsidRDefault="00960E23" w:rsidP="00D57B58">
      <w:pPr>
        <w:spacing w:after="120"/>
        <w:ind w:left="720"/>
        <w:rPr>
          <w:rFonts w:ascii="Arial" w:hAnsi="Arial" w:cs="Arial"/>
          <w:sz w:val="18"/>
          <w:szCs w:val="18"/>
        </w:rPr>
      </w:pPr>
      <w:r w:rsidRPr="006B25DC">
        <w:rPr>
          <w:rFonts w:ascii="Arial" w:hAnsi="Arial" w:cs="Arial"/>
          <w:sz w:val="18"/>
          <w:szCs w:val="18"/>
        </w:rPr>
        <w:t>[Languages: English]</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1924794380"/>
          <w:showingPlcHdr/>
        </w:sdtPr>
        <w:sdtEndPr/>
        <w:sdtContent>
          <w:r w:rsidRPr="006B25DC">
            <w:rPr>
              <w:rStyle w:val="PlaceholderText"/>
              <w:rFonts w:ascii="Arial" w:hAnsi="Arial" w:cs="Arial"/>
              <w:sz w:val="18"/>
              <w:szCs w:val="18"/>
            </w:rPr>
            <w:t>Click here to enter text.</w:t>
          </w:r>
        </w:sdtContent>
      </w:sdt>
    </w:p>
    <w:p w:rsidR="00003898" w:rsidRPr="006B25DC" w:rsidRDefault="00003898" w:rsidP="00003898">
      <w:pPr>
        <w:spacing w:after="0"/>
        <w:ind w:left="720"/>
        <w:rPr>
          <w:rFonts w:ascii="Arial" w:hAnsi="Arial" w:cs="Arial"/>
          <w:sz w:val="18"/>
          <w:szCs w:val="18"/>
          <w:lang w:val="en"/>
        </w:rPr>
      </w:pPr>
    </w:p>
    <w:p w:rsidR="00003898" w:rsidRPr="00D57B58" w:rsidRDefault="00AB3F08" w:rsidP="00296E73">
      <w:pPr>
        <w:spacing w:after="0"/>
        <w:rPr>
          <w:rFonts w:ascii="Arial" w:hAnsi="Arial" w:cs="Arial"/>
          <w:b/>
          <w:bCs/>
          <w:color w:val="505150"/>
          <w:sz w:val="20"/>
          <w:szCs w:val="18"/>
        </w:rPr>
      </w:pPr>
      <w:sdt>
        <w:sdtPr>
          <w:rPr>
            <w:rFonts w:ascii="Arial" w:hAnsi="Arial" w:cs="Arial"/>
            <w:b/>
            <w:bCs/>
            <w:color w:val="505150"/>
            <w:sz w:val="20"/>
            <w:szCs w:val="18"/>
          </w:rPr>
          <w:id w:val="-2133398006"/>
          <w14:checkbox>
            <w14:checked w14:val="0"/>
            <w14:checkedState w14:val="2612" w14:font="MS Gothic"/>
            <w14:uncheckedState w14:val="2610" w14:font="MS Gothic"/>
          </w14:checkbox>
        </w:sdtPr>
        <w:sdtEndPr/>
        <w:sdtContent>
          <w:r w:rsidR="009D5062">
            <w:rPr>
              <w:rFonts w:ascii="MS Gothic" w:eastAsia="MS Gothic" w:hAnsi="MS Gothic" w:cs="Arial" w:hint="eastAsia"/>
              <w:b/>
              <w:bCs/>
              <w:color w:val="505150"/>
              <w:sz w:val="20"/>
              <w:szCs w:val="18"/>
            </w:rPr>
            <w:t>☐</w:t>
          </w:r>
        </w:sdtContent>
      </w:sdt>
      <w:r w:rsidR="009D5062">
        <w:rPr>
          <w:rFonts w:ascii="Arial" w:hAnsi="Arial" w:cs="Arial"/>
          <w:b/>
          <w:bCs/>
          <w:color w:val="505150"/>
          <w:sz w:val="20"/>
          <w:szCs w:val="18"/>
        </w:rPr>
        <w:tab/>
      </w:r>
      <w:r w:rsidR="0013678C" w:rsidRPr="00D57B58">
        <w:rPr>
          <w:rFonts w:ascii="Arial" w:hAnsi="Arial" w:cs="Arial"/>
          <w:b/>
          <w:bCs/>
          <w:color w:val="505150"/>
          <w:sz w:val="20"/>
          <w:szCs w:val="18"/>
        </w:rPr>
        <w:t xml:space="preserve">FDA </w:t>
      </w:r>
      <w:r w:rsidR="00003898" w:rsidRPr="00D57B58">
        <w:rPr>
          <w:rFonts w:ascii="Arial" w:hAnsi="Arial" w:cs="Arial"/>
          <w:b/>
          <w:bCs/>
          <w:color w:val="505150"/>
          <w:sz w:val="20"/>
          <w:szCs w:val="18"/>
        </w:rPr>
        <w:t>Manufacturer and User Facility Device Experience (MAUDE)</w:t>
      </w:r>
    </w:p>
    <w:p w:rsidR="00003898" w:rsidRPr="009D5062" w:rsidRDefault="00AB3F08" w:rsidP="00003898">
      <w:pPr>
        <w:spacing w:after="0"/>
        <w:ind w:firstLine="720"/>
        <w:rPr>
          <w:rFonts w:ascii="Arial" w:hAnsi="Arial" w:cs="Arial"/>
          <w:bCs/>
          <w:color w:val="0067B9"/>
          <w:sz w:val="18"/>
          <w:szCs w:val="18"/>
        </w:rPr>
      </w:pPr>
      <w:hyperlink r:id="rId31" w:history="1">
        <w:r w:rsidR="00003898" w:rsidRPr="009D5062">
          <w:rPr>
            <w:rStyle w:val="Hyperlink"/>
            <w:rFonts w:ascii="Arial" w:hAnsi="Arial" w:cs="Arial"/>
            <w:bCs/>
            <w:color w:val="0067B9"/>
            <w:sz w:val="18"/>
            <w:szCs w:val="18"/>
            <w:lang w:val="en"/>
          </w:rPr>
          <w:t>https://www.accessdata.fda.gov/scripts/cdrh/cfdocs/cfmaude/se</w:t>
        </w:r>
      </w:hyperlink>
    </w:p>
    <w:p w:rsidR="00003898" w:rsidRPr="006B25DC" w:rsidRDefault="00003898" w:rsidP="00003898">
      <w:pPr>
        <w:spacing w:after="0"/>
        <w:ind w:left="720"/>
        <w:rPr>
          <w:rFonts w:ascii="Arial" w:hAnsi="Arial" w:cs="Arial"/>
          <w:i/>
          <w:sz w:val="18"/>
          <w:szCs w:val="18"/>
          <w:lang w:val="en"/>
        </w:rPr>
      </w:pPr>
      <w:r w:rsidRPr="006B25DC">
        <w:rPr>
          <w:rFonts w:ascii="Arial" w:hAnsi="Arial" w:cs="Arial"/>
          <w:b/>
          <w:sz w:val="18"/>
          <w:szCs w:val="18"/>
          <w:lang w:val="en"/>
        </w:rPr>
        <w:t>Search Tips:</w:t>
      </w:r>
      <w:r w:rsidR="00B357B6" w:rsidRPr="006B25DC">
        <w:rPr>
          <w:rFonts w:ascii="Arial" w:hAnsi="Arial" w:cs="Arial"/>
          <w:sz w:val="18"/>
          <w:szCs w:val="18"/>
          <w:lang w:val="en"/>
        </w:rPr>
        <w:t xml:space="preserve"> </w:t>
      </w:r>
      <w:r w:rsidR="00C05B24" w:rsidRPr="006B25DC">
        <w:rPr>
          <w:rFonts w:ascii="Arial" w:hAnsi="Arial" w:cs="Arial"/>
          <w:i/>
          <w:sz w:val="18"/>
          <w:szCs w:val="18"/>
          <w:lang w:val="en"/>
        </w:rPr>
        <w:t>Search by device's brand name, model number, manufacturer, etc.</w:t>
      </w:r>
    </w:p>
    <w:p w:rsidR="00960E23" w:rsidRPr="006B25DC" w:rsidRDefault="00960E23" w:rsidP="00D57B58">
      <w:pPr>
        <w:spacing w:after="120"/>
        <w:ind w:left="720"/>
        <w:rPr>
          <w:rFonts w:ascii="Arial" w:hAnsi="Arial" w:cs="Arial"/>
          <w:sz w:val="18"/>
          <w:szCs w:val="18"/>
        </w:rPr>
      </w:pPr>
      <w:r w:rsidRPr="006B25DC">
        <w:rPr>
          <w:rFonts w:ascii="Arial" w:hAnsi="Arial" w:cs="Arial"/>
          <w:sz w:val="18"/>
          <w:szCs w:val="18"/>
        </w:rPr>
        <w:t>[Languages: English]</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1744088817"/>
          <w:showingPlcHdr/>
        </w:sdtPr>
        <w:sdtEndPr/>
        <w:sdtContent>
          <w:r w:rsidRPr="006B25DC">
            <w:rPr>
              <w:rStyle w:val="PlaceholderText"/>
              <w:rFonts w:ascii="Arial" w:hAnsi="Arial" w:cs="Arial"/>
              <w:sz w:val="18"/>
              <w:szCs w:val="18"/>
            </w:rPr>
            <w:t>Click here to enter text.</w:t>
          </w:r>
        </w:sdtContent>
      </w:sdt>
    </w:p>
    <w:p w:rsidR="00182972" w:rsidRPr="006B25DC" w:rsidRDefault="00182972" w:rsidP="00182972">
      <w:pPr>
        <w:spacing w:after="0"/>
        <w:ind w:left="720"/>
        <w:rPr>
          <w:rFonts w:ascii="Arial" w:hAnsi="Arial" w:cs="Arial"/>
          <w:sz w:val="18"/>
          <w:szCs w:val="18"/>
          <w:lang w:val="en"/>
        </w:rPr>
      </w:pPr>
    </w:p>
    <w:p w:rsidR="00DC42E2" w:rsidRPr="006B25DC" w:rsidRDefault="00AB3F08" w:rsidP="00296E73">
      <w:pPr>
        <w:spacing w:after="0"/>
        <w:rPr>
          <w:rFonts w:ascii="Arial" w:hAnsi="Arial" w:cs="Arial"/>
          <w:sz w:val="18"/>
          <w:szCs w:val="18"/>
          <w:lang w:val="en-US"/>
        </w:rPr>
      </w:pPr>
      <w:sdt>
        <w:sdtPr>
          <w:rPr>
            <w:rFonts w:ascii="Arial" w:hAnsi="Arial" w:cs="Arial"/>
            <w:b/>
            <w:bCs/>
            <w:color w:val="505150"/>
            <w:sz w:val="20"/>
            <w:szCs w:val="18"/>
          </w:rPr>
          <w:id w:val="1656642330"/>
          <w14:checkbox>
            <w14:checked w14:val="0"/>
            <w14:checkedState w14:val="2612" w14:font="MS Gothic"/>
            <w14:uncheckedState w14:val="2610" w14:font="MS Gothic"/>
          </w14:checkbox>
        </w:sdtPr>
        <w:sdtEndPr/>
        <w:sdtContent>
          <w:r w:rsidR="009D5062">
            <w:rPr>
              <w:rFonts w:ascii="MS Gothic" w:eastAsia="MS Gothic" w:hAnsi="MS Gothic" w:cs="Arial" w:hint="eastAsia"/>
              <w:b/>
              <w:bCs/>
              <w:color w:val="505150"/>
              <w:sz w:val="20"/>
              <w:szCs w:val="18"/>
            </w:rPr>
            <w:t>☐</w:t>
          </w:r>
        </w:sdtContent>
      </w:sdt>
      <w:r w:rsidR="009D5062">
        <w:rPr>
          <w:rFonts w:ascii="Arial" w:hAnsi="Arial" w:cs="Arial"/>
          <w:b/>
          <w:bCs/>
          <w:color w:val="505150"/>
          <w:sz w:val="20"/>
          <w:szCs w:val="18"/>
        </w:rPr>
        <w:tab/>
      </w:r>
      <w:r w:rsidR="001D4564" w:rsidRPr="00D57B58">
        <w:rPr>
          <w:rFonts w:ascii="Arial" w:hAnsi="Arial" w:cs="Arial"/>
          <w:b/>
          <w:bCs/>
          <w:color w:val="505150"/>
          <w:sz w:val="20"/>
          <w:szCs w:val="18"/>
        </w:rPr>
        <w:t>European Medicines Agency</w:t>
      </w:r>
      <w:r w:rsidR="00D85F05">
        <w:rPr>
          <w:rFonts w:ascii="Arial" w:hAnsi="Arial" w:cs="Arial"/>
          <w:b/>
          <w:bCs/>
          <w:color w:val="505150"/>
          <w:sz w:val="20"/>
          <w:szCs w:val="18"/>
        </w:rPr>
        <w:t xml:space="preserve"> (EMA)</w:t>
      </w:r>
      <w:r w:rsidR="001D4564" w:rsidRPr="00D57B58">
        <w:rPr>
          <w:rFonts w:ascii="Arial" w:hAnsi="Arial" w:cs="Arial"/>
          <w:b/>
          <w:bCs/>
          <w:color w:val="505150"/>
          <w:sz w:val="20"/>
          <w:szCs w:val="18"/>
        </w:rPr>
        <w:t xml:space="preserve">: </w:t>
      </w:r>
      <w:r w:rsidR="00003898" w:rsidRPr="00D57B58">
        <w:rPr>
          <w:rFonts w:ascii="Arial" w:hAnsi="Arial" w:cs="Arial"/>
          <w:b/>
          <w:bCs/>
          <w:color w:val="505150"/>
          <w:sz w:val="20"/>
          <w:szCs w:val="18"/>
        </w:rPr>
        <w:t>Patient Safety</w:t>
      </w:r>
    </w:p>
    <w:p w:rsidR="00003898" w:rsidRPr="009D5062" w:rsidRDefault="00AB3F08" w:rsidP="00003898">
      <w:pPr>
        <w:spacing w:after="0"/>
        <w:ind w:left="720"/>
        <w:rPr>
          <w:rFonts w:ascii="Arial" w:hAnsi="Arial" w:cs="Arial"/>
          <w:color w:val="0067B9"/>
          <w:sz w:val="18"/>
          <w:szCs w:val="18"/>
          <w:lang w:val="en-US"/>
        </w:rPr>
      </w:pPr>
      <w:hyperlink r:id="rId32" w:history="1">
        <w:r w:rsidR="00003898" w:rsidRPr="009D5062">
          <w:rPr>
            <w:rStyle w:val="Hyperlink"/>
            <w:rFonts w:ascii="Arial" w:hAnsi="Arial" w:cs="Arial"/>
            <w:color w:val="0067B9"/>
            <w:sz w:val="18"/>
            <w:szCs w:val="18"/>
            <w:lang w:val="en-US"/>
          </w:rPr>
          <w:t>https://www.ema.europa.eu/en/medicines/field_ema_web_categories%253Aname_field/Human/ema_group_types/ema_medicine/ema_medicine_patient_safety/1</w:t>
        </w:r>
      </w:hyperlink>
    </w:p>
    <w:p w:rsidR="00003898" w:rsidRPr="006B25DC" w:rsidRDefault="00003898" w:rsidP="00003898">
      <w:pPr>
        <w:spacing w:after="0"/>
        <w:ind w:left="720"/>
        <w:rPr>
          <w:rFonts w:ascii="Arial" w:hAnsi="Arial" w:cs="Arial"/>
          <w:i/>
          <w:sz w:val="18"/>
          <w:szCs w:val="18"/>
          <w:lang w:val="en"/>
        </w:rPr>
      </w:pPr>
      <w:r w:rsidRPr="006B25DC">
        <w:rPr>
          <w:rFonts w:ascii="Arial" w:hAnsi="Arial" w:cs="Arial"/>
          <w:b/>
          <w:sz w:val="18"/>
          <w:szCs w:val="18"/>
          <w:lang w:val="en"/>
        </w:rPr>
        <w:t>Search Tips:</w:t>
      </w:r>
      <w:r w:rsidRPr="006B25DC">
        <w:rPr>
          <w:rFonts w:ascii="Arial" w:hAnsi="Arial" w:cs="Arial"/>
          <w:sz w:val="18"/>
          <w:szCs w:val="18"/>
          <w:lang w:val="en"/>
        </w:rPr>
        <w:t xml:space="preserve"> </w:t>
      </w:r>
      <w:r w:rsidR="00960E23" w:rsidRPr="006B25DC">
        <w:rPr>
          <w:rFonts w:ascii="Arial" w:hAnsi="Arial" w:cs="Arial"/>
          <w:sz w:val="18"/>
          <w:szCs w:val="18"/>
          <w:lang w:val="en"/>
        </w:rPr>
        <w:t>Use Ctrl-F and s</w:t>
      </w:r>
      <w:r w:rsidR="00C05B24" w:rsidRPr="006B25DC">
        <w:rPr>
          <w:rFonts w:ascii="Arial" w:hAnsi="Arial" w:cs="Arial"/>
          <w:i/>
          <w:sz w:val="18"/>
          <w:szCs w:val="18"/>
          <w:lang w:val="en"/>
        </w:rPr>
        <w:t>earch by the drug name.</w:t>
      </w:r>
    </w:p>
    <w:p w:rsidR="00960E23" w:rsidRPr="006B25DC" w:rsidRDefault="00960E23" w:rsidP="00D57B58">
      <w:pPr>
        <w:spacing w:after="120"/>
        <w:ind w:left="720"/>
        <w:rPr>
          <w:rFonts w:ascii="Arial" w:hAnsi="Arial" w:cs="Arial"/>
          <w:sz w:val="18"/>
          <w:szCs w:val="18"/>
          <w:lang w:val="en"/>
        </w:rPr>
      </w:pPr>
      <w:r w:rsidRPr="006B25DC">
        <w:rPr>
          <w:rFonts w:ascii="Arial" w:hAnsi="Arial" w:cs="Arial"/>
          <w:sz w:val="18"/>
          <w:szCs w:val="18"/>
        </w:rPr>
        <w:t>[Languages: English]</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2044583934"/>
          <w:showingPlcHdr/>
        </w:sdtPr>
        <w:sdtEndPr/>
        <w:sdtContent>
          <w:r w:rsidRPr="006B25DC">
            <w:rPr>
              <w:rStyle w:val="PlaceholderText"/>
              <w:rFonts w:ascii="Arial" w:hAnsi="Arial" w:cs="Arial"/>
              <w:sz w:val="18"/>
              <w:szCs w:val="18"/>
            </w:rPr>
            <w:t>Click here to enter text.</w:t>
          </w:r>
        </w:sdtContent>
      </w:sdt>
    </w:p>
    <w:p w:rsidR="00DC42E2" w:rsidRPr="006B25DC" w:rsidRDefault="00DC42E2" w:rsidP="00DC42E2">
      <w:pPr>
        <w:spacing w:after="0"/>
        <w:rPr>
          <w:rFonts w:ascii="Arial" w:hAnsi="Arial" w:cs="Arial"/>
          <w:sz w:val="18"/>
          <w:szCs w:val="18"/>
          <w:lang w:val="en"/>
        </w:rPr>
      </w:pPr>
    </w:p>
    <w:p w:rsidR="009D5062" w:rsidRDefault="009D5062" w:rsidP="006B25DC">
      <w:pPr>
        <w:spacing w:after="120"/>
        <w:rPr>
          <w:rFonts w:ascii="Arial" w:hAnsi="Arial" w:cs="Arial"/>
          <w:b/>
          <w:bCs/>
          <w:color w:val="0067B9"/>
          <w:sz w:val="24"/>
          <w:szCs w:val="18"/>
          <w:lang w:val="en"/>
        </w:rPr>
        <w:sectPr w:rsidR="009D5062" w:rsidSect="00796AF9">
          <w:pgSz w:w="12240" w:h="15840"/>
          <w:pgMar w:top="2362" w:right="821" w:bottom="1454" w:left="821" w:header="706" w:footer="706" w:gutter="0"/>
          <w:cols w:space="708"/>
          <w:docGrid w:linePitch="360"/>
        </w:sectPr>
      </w:pPr>
    </w:p>
    <w:p w:rsidR="00C762EB" w:rsidRPr="006B25DC" w:rsidRDefault="00DC42E2" w:rsidP="006B25DC">
      <w:pPr>
        <w:spacing w:after="120"/>
        <w:rPr>
          <w:rFonts w:ascii="Arial" w:hAnsi="Arial" w:cs="Arial"/>
          <w:b/>
          <w:bCs/>
          <w:color w:val="0067B9"/>
          <w:sz w:val="24"/>
          <w:szCs w:val="18"/>
          <w:lang w:val="en"/>
        </w:rPr>
      </w:pPr>
      <w:r w:rsidRPr="006B25DC">
        <w:rPr>
          <w:rFonts w:ascii="Arial" w:hAnsi="Arial" w:cs="Arial"/>
          <w:b/>
          <w:bCs/>
          <w:color w:val="0067B9"/>
          <w:sz w:val="24"/>
          <w:szCs w:val="18"/>
          <w:lang w:val="en"/>
        </w:rPr>
        <w:t>Internet</w:t>
      </w:r>
    </w:p>
    <w:p w:rsidR="00DC42E2" w:rsidRPr="006B25DC" w:rsidRDefault="00AB3F08" w:rsidP="00AC6278">
      <w:pPr>
        <w:spacing w:after="0"/>
        <w:rPr>
          <w:rFonts w:ascii="Arial" w:hAnsi="Arial" w:cs="Arial"/>
          <w:b/>
          <w:bCs/>
          <w:sz w:val="18"/>
          <w:szCs w:val="18"/>
        </w:rPr>
      </w:pPr>
      <w:sdt>
        <w:sdtPr>
          <w:rPr>
            <w:rFonts w:ascii="Arial" w:hAnsi="Arial" w:cs="Arial"/>
            <w:b/>
            <w:bCs/>
            <w:color w:val="505150"/>
            <w:sz w:val="20"/>
            <w:szCs w:val="18"/>
          </w:rPr>
          <w:id w:val="1164896479"/>
          <w14:checkbox>
            <w14:checked w14:val="0"/>
            <w14:checkedState w14:val="2612" w14:font="MS Gothic"/>
            <w14:uncheckedState w14:val="2610" w14:font="MS Gothic"/>
          </w14:checkbox>
        </w:sdtPr>
        <w:sdtEndPr/>
        <w:sdtContent>
          <w:r w:rsidR="009D5062">
            <w:rPr>
              <w:rFonts w:ascii="MS Gothic" w:eastAsia="MS Gothic" w:hAnsi="MS Gothic" w:cs="Arial" w:hint="eastAsia"/>
              <w:b/>
              <w:bCs/>
              <w:color w:val="505150"/>
              <w:sz w:val="20"/>
              <w:szCs w:val="18"/>
            </w:rPr>
            <w:t>☐</w:t>
          </w:r>
        </w:sdtContent>
      </w:sdt>
      <w:r w:rsidR="009D5062">
        <w:rPr>
          <w:rFonts w:ascii="Arial" w:hAnsi="Arial" w:cs="Arial"/>
          <w:b/>
          <w:bCs/>
          <w:color w:val="505150"/>
          <w:sz w:val="20"/>
          <w:szCs w:val="18"/>
        </w:rPr>
        <w:tab/>
      </w:r>
      <w:r w:rsidR="00DC42E2" w:rsidRPr="00D57B58">
        <w:rPr>
          <w:rFonts w:ascii="Arial" w:hAnsi="Arial" w:cs="Arial"/>
          <w:b/>
          <w:bCs/>
          <w:color w:val="505150"/>
          <w:sz w:val="20"/>
          <w:szCs w:val="18"/>
        </w:rPr>
        <w:t>Google</w:t>
      </w:r>
    </w:p>
    <w:p w:rsidR="00DC42E2" w:rsidRPr="009D5062" w:rsidRDefault="00AB3F08" w:rsidP="00FB3627">
      <w:pPr>
        <w:spacing w:after="120"/>
        <w:ind w:firstLine="720"/>
        <w:rPr>
          <w:rFonts w:ascii="Arial" w:hAnsi="Arial" w:cs="Arial"/>
          <w:bCs/>
          <w:color w:val="0067B9"/>
          <w:sz w:val="18"/>
          <w:szCs w:val="18"/>
        </w:rPr>
      </w:pPr>
      <w:hyperlink r:id="rId33" w:history="1">
        <w:r w:rsidR="00DC42E2" w:rsidRPr="009D5062">
          <w:rPr>
            <w:rStyle w:val="Hyperlink"/>
            <w:rFonts w:ascii="Arial" w:hAnsi="Arial" w:cs="Arial"/>
            <w:bCs/>
            <w:color w:val="0067B9"/>
            <w:sz w:val="18"/>
            <w:szCs w:val="18"/>
            <w:lang w:val="en"/>
          </w:rPr>
          <w:t>https://www.google.ca</w:t>
        </w:r>
      </w:hyperlink>
    </w:p>
    <w:p w:rsidR="00DC42E2" w:rsidRPr="006B25DC" w:rsidRDefault="007C42F1" w:rsidP="00CC5044">
      <w:pPr>
        <w:spacing w:after="0"/>
        <w:ind w:left="720"/>
        <w:rPr>
          <w:rFonts w:ascii="Arial" w:hAnsi="Arial" w:cs="Arial"/>
          <w:b/>
          <w:sz w:val="18"/>
          <w:szCs w:val="18"/>
          <w:lang w:val="en"/>
        </w:rPr>
      </w:pPr>
      <w:r w:rsidRPr="006B25DC">
        <w:rPr>
          <w:rFonts w:ascii="Arial" w:hAnsi="Arial" w:cs="Arial"/>
          <w:b/>
          <w:sz w:val="18"/>
          <w:szCs w:val="18"/>
          <w:lang w:val="en"/>
        </w:rPr>
        <w:t>Suggested Search String</w:t>
      </w:r>
      <w:r w:rsidR="004716B3" w:rsidRPr="006B25DC">
        <w:rPr>
          <w:rFonts w:ascii="Arial" w:hAnsi="Arial" w:cs="Arial"/>
          <w:b/>
          <w:sz w:val="18"/>
          <w:szCs w:val="18"/>
          <w:lang w:val="en"/>
        </w:rPr>
        <w:t>s</w:t>
      </w:r>
      <w:r w:rsidR="00DF14CA" w:rsidRPr="006B25DC">
        <w:rPr>
          <w:rFonts w:ascii="Arial" w:hAnsi="Arial" w:cs="Arial"/>
          <w:b/>
          <w:sz w:val="18"/>
          <w:szCs w:val="18"/>
          <w:lang w:val="en"/>
        </w:rPr>
        <w:t xml:space="preserve"> for different study types</w:t>
      </w:r>
      <w:r w:rsidR="00DC42E2" w:rsidRPr="006B25DC">
        <w:rPr>
          <w:rFonts w:ascii="Arial" w:hAnsi="Arial" w:cs="Arial"/>
          <w:b/>
          <w:sz w:val="18"/>
          <w:szCs w:val="18"/>
          <w:lang w:val="en"/>
        </w:rPr>
        <w:t>:</w:t>
      </w:r>
    </w:p>
    <w:p w:rsidR="003C3974" w:rsidRPr="006B25DC" w:rsidRDefault="007C42F1" w:rsidP="006B25DC">
      <w:pPr>
        <w:pStyle w:val="ListParagraph"/>
        <w:numPr>
          <w:ilvl w:val="0"/>
          <w:numId w:val="11"/>
        </w:numPr>
        <w:spacing w:after="0" w:line="240" w:lineRule="auto"/>
        <w:rPr>
          <w:rFonts w:ascii="Arial" w:hAnsi="Arial" w:cs="Arial"/>
          <w:i/>
          <w:sz w:val="18"/>
          <w:szCs w:val="18"/>
        </w:rPr>
      </w:pPr>
      <w:r w:rsidRPr="006B25DC">
        <w:rPr>
          <w:rFonts w:ascii="Arial" w:hAnsi="Arial" w:cs="Arial"/>
          <w:b/>
          <w:i/>
          <w:sz w:val="18"/>
          <w:szCs w:val="18"/>
        </w:rPr>
        <w:t xml:space="preserve">RCTs: </w:t>
      </w:r>
      <w:r w:rsidRPr="006B25DC">
        <w:rPr>
          <w:rFonts w:ascii="Arial" w:hAnsi="Arial" w:cs="Arial"/>
          <w:i/>
          <w:sz w:val="18"/>
          <w:szCs w:val="18"/>
        </w:rPr>
        <w:t>“Randomized controlled trial” OR RCT OR “random allocation” OR randomization OR “double blind” OR “single blind”</w:t>
      </w:r>
    </w:p>
    <w:p w:rsidR="003C3974" w:rsidRPr="006B25DC" w:rsidRDefault="007C42F1" w:rsidP="006B25DC">
      <w:pPr>
        <w:pStyle w:val="ListParagraph"/>
        <w:numPr>
          <w:ilvl w:val="0"/>
          <w:numId w:val="11"/>
        </w:numPr>
        <w:spacing w:after="0" w:line="240" w:lineRule="auto"/>
        <w:rPr>
          <w:rFonts w:ascii="Arial" w:hAnsi="Arial" w:cs="Arial"/>
          <w:b/>
          <w:i/>
          <w:sz w:val="18"/>
          <w:szCs w:val="18"/>
        </w:rPr>
      </w:pPr>
      <w:r w:rsidRPr="006B25DC">
        <w:rPr>
          <w:rFonts w:ascii="Arial" w:hAnsi="Arial" w:cs="Arial"/>
          <w:b/>
          <w:i/>
          <w:sz w:val="18"/>
          <w:szCs w:val="18"/>
        </w:rPr>
        <w:t xml:space="preserve">SR/MA/HTA: </w:t>
      </w:r>
      <w:r w:rsidRPr="006B25DC">
        <w:rPr>
          <w:rFonts w:ascii="Arial" w:hAnsi="Arial" w:cs="Arial"/>
          <w:i/>
          <w:sz w:val="18"/>
          <w:szCs w:val="18"/>
        </w:rPr>
        <w:t>“Systematic review” OR “meta-analysis” OR “meta-analyses” OR “health technology assessment” OR HTA OR HTAs OR “technology appraisal” OR “biomedical technology assessment”</w:t>
      </w:r>
    </w:p>
    <w:p w:rsidR="007C42F1" w:rsidRPr="006B25DC" w:rsidRDefault="007C42F1" w:rsidP="006B25DC">
      <w:pPr>
        <w:pStyle w:val="ListParagraph"/>
        <w:numPr>
          <w:ilvl w:val="0"/>
          <w:numId w:val="11"/>
        </w:numPr>
        <w:spacing w:after="0" w:line="240" w:lineRule="auto"/>
        <w:rPr>
          <w:rFonts w:ascii="Arial" w:hAnsi="Arial" w:cs="Arial"/>
          <w:b/>
          <w:i/>
          <w:sz w:val="18"/>
          <w:szCs w:val="18"/>
          <w:u w:val="single"/>
        </w:rPr>
      </w:pPr>
      <w:r w:rsidRPr="006B25DC">
        <w:rPr>
          <w:rFonts w:ascii="Arial" w:hAnsi="Arial" w:cs="Arial"/>
          <w:b/>
          <w:i/>
          <w:sz w:val="18"/>
          <w:szCs w:val="18"/>
        </w:rPr>
        <w:t xml:space="preserve">Guidelines: </w:t>
      </w:r>
      <w:r w:rsidRPr="006B25DC">
        <w:rPr>
          <w:rFonts w:ascii="Arial" w:hAnsi="Arial" w:cs="Arial"/>
          <w:i/>
          <w:sz w:val="18"/>
          <w:szCs w:val="18"/>
        </w:rPr>
        <w:t>Guideline OR guidance OR standards OR recommendation OR “position statement” OR “policy statement” OR “best practice” OR “consensus statement”</w:t>
      </w:r>
    </w:p>
    <w:p w:rsidR="007C42F1" w:rsidRPr="006B25DC" w:rsidRDefault="007C42F1" w:rsidP="00D57B58">
      <w:pPr>
        <w:pStyle w:val="ListParagraph"/>
        <w:numPr>
          <w:ilvl w:val="0"/>
          <w:numId w:val="11"/>
        </w:numPr>
        <w:spacing w:after="120" w:line="240" w:lineRule="auto"/>
        <w:contextualSpacing w:val="0"/>
        <w:rPr>
          <w:rFonts w:ascii="Arial" w:hAnsi="Arial" w:cs="Arial"/>
          <w:b/>
          <w:i/>
          <w:sz w:val="18"/>
          <w:szCs w:val="18"/>
          <w:u w:val="single"/>
        </w:rPr>
      </w:pPr>
      <w:r w:rsidRPr="006B25DC">
        <w:rPr>
          <w:rFonts w:ascii="Arial" w:hAnsi="Arial" w:cs="Arial"/>
          <w:b/>
          <w:i/>
          <w:sz w:val="18"/>
          <w:szCs w:val="18"/>
        </w:rPr>
        <w:t xml:space="preserve">Economics: </w:t>
      </w:r>
      <w:r w:rsidRPr="006B25DC">
        <w:rPr>
          <w:rFonts w:ascii="Arial" w:hAnsi="Arial" w:cs="Arial"/>
          <w:i/>
          <w:sz w:val="18"/>
          <w:szCs w:val="18"/>
        </w:rPr>
        <w:t>“Health economics” OR “economic evaluation” OR pharmacoeconomic OR “pharmaco-economic” OR cost OR costs OR expense OR price</w:t>
      </w:r>
    </w:p>
    <w:p w:rsidR="006B25DC" w:rsidRPr="006B25DC" w:rsidRDefault="006B25DC" w:rsidP="006B25DC">
      <w:pPr>
        <w:spacing w:after="0"/>
        <w:ind w:left="720"/>
        <w:rPr>
          <w:rFonts w:ascii="Arial" w:hAnsi="Arial" w:cs="Arial"/>
          <w:sz w:val="18"/>
          <w:szCs w:val="18"/>
          <w:lang w:val="en"/>
        </w:rPr>
      </w:pPr>
      <w:r w:rsidRPr="006B25DC">
        <w:rPr>
          <w:rFonts w:ascii="Arial" w:hAnsi="Arial" w:cs="Arial"/>
          <w:sz w:val="18"/>
          <w:szCs w:val="18"/>
          <w:highlight w:val="lightGray"/>
          <w:lang w:val="en"/>
        </w:rPr>
        <w:t>Notes:</w:t>
      </w:r>
      <w:r w:rsidRPr="006B25DC">
        <w:rPr>
          <w:rFonts w:ascii="Arial" w:hAnsi="Arial" w:cs="Arial"/>
          <w:sz w:val="18"/>
          <w:szCs w:val="18"/>
          <w:lang w:val="en"/>
        </w:rPr>
        <w:t xml:space="preserve"> </w:t>
      </w:r>
      <w:sdt>
        <w:sdtPr>
          <w:rPr>
            <w:rFonts w:ascii="Arial" w:hAnsi="Arial" w:cs="Arial"/>
            <w:sz w:val="18"/>
            <w:szCs w:val="18"/>
            <w:lang w:val="en"/>
          </w:rPr>
          <w:id w:val="2047398907"/>
          <w:showingPlcHdr/>
        </w:sdtPr>
        <w:sdtEndPr/>
        <w:sdtContent>
          <w:r w:rsidRPr="006B25DC">
            <w:rPr>
              <w:rStyle w:val="PlaceholderText"/>
              <w:rFonts w:ascii="Arial" w:hAnsi="Arial" w:cs="Arial"/>
              <w:sz w:val="18"/>
              <w:szCs w:val="18"/>
            </w:rPr>
            <w:t>Click here to enter text.</w:t>
          </w:r>
        </w:sdtContent>
      </w:sdt>
    </w:p>
    <w:p w:rsidR="00DC42E2" w:rsidRDefault="00DC42E2" w:rsidP="00CC5044">
      <w:pPr>
        <w:pStyle w:val="ListParagraph"/>
        <w:spacing w:after="0"/>
        <w:rPr>
          <w:rFonts w:ascii="Arial" w:hAnsi="Arial" w:cs="Arial"/>
          <w:sz w:val="18"/>
          <w:szCs w:val="18"/>
        </w:rPr>
      </w:pPr>
    </w:p>
    <w:p w:rsidR="005C61B9" w:rsidRDefault="005C61B9" w:rsidP="00CC5044">
      <w:pPr>
        <w:pStyle w:val="ListParagraph"/>
        <w:spacing w:after="0"/>
        <w:rPr>
          <w:rFonts w:ascii="Arial" w:hAnsi="Arial" w:cs="Arial"/>
          <w:sz w:val="18"/>
          <w:szCs w:val="18"/>
          <w:lang w:val="en-US"/>
        </w:rPr>
      </w:pPr>
    </w:p>
    <w:p w:rsidR="005C61B9" w:rsidRDefault="005C61B9" w:rsidP="00CC5044">
      <w:pPr>
        <w:pStyle w:val="ListParagraph"/>
        <w:spacing w:after="0"/>
        <w:rPr>
          <w:rFonts w:ascii="Arial" w:hAnsi="Arial" w:cs="Arial"/>
          <w:sz w:val="18"/>
          <w:szCs w:val="18"/>
          <w:lang w:val="en-US"/>
        </w:rPr>
      </w:pPr>
    </w:p>
    <w:p w:rsidR="005C61B9" w:rsidRPr="0089253A" w:rsidRDefault="005C61B9" w:rsidP="0089253A">
      <w:pPr>
        <w:spacing w:before="120" w:after="120"/>
        <w:jc w:val="center"/>
        <w:rPr>
          <w:b/>
          <w:sz w:val="28"/>
          <w:lang w:val="en"/>
        </w:rPr>
      </w:pPr>
      <w:r w:rsidRPr="0089253A">
        <w:rPr>
          <w:rFonts w:ascii="Arial" w:hAnsi="Arial" w:cs="Arial"/>
          <w:b/>
          <w:bCs/>
          <w:sz w:val="28"/>
          <w:lang w:val="en"/>
        </w:rPr>
        <w:t xml:space="preserve">Access our full Grey Matters checklist here: </w:t>
      </w:r>
      <w:r w:rsidRPr="0089253A">
        <w:rPr>
          <w:rFonts w:ascii="Arial" w:hAnsi="Arial" w:cs="Arial"/>
          <w:b/>
          <w:bCs/>
          <w:color w:val="0067B9"/>
          <w:sz w:val="28"/>
          <w:lang w:val="en"/>
        </w:rPr>
        <w:t>https://www.cadth.ca/resources/finding-evidence/grey-matters</w:t>
      </w:r>
    </w:p>
    <w:p w:rsidR="005C61B9" w:rsidRPr="005C61B9" w:rsidRDefault="005C61B9" w:rsidP="00CC5044">
      <w:pPr>
        <w:pStyle w:val="ListParagraph"/>
        <w:spacing w:after="0"/>
        <w:rPr>
          <w:rFonts w:ascii="Arial" w:hAnsi="Arial" w:cs="Arial"/>
          <w:sz w:val="18"/>
          <w:szCs w:val="18"/>
          <w:lang w:val="en"/>
        </w:rPr>
      </w:pPr>
    </w:p>
    <w:p w:rsidR="008F63A6" w:rsidRPr="00D57B58" w:rsidRDefault="008F63A6" w:rsidP="00C762EB">
      <w:pPr>
        <w:jc w:val="center"/>
        <w:rPr>
          <w:rFonts w:ascii="Arial" w:hAnsi="Arial" w:cs="Arial"/>
          <w:b/>
          <w:bCs/>
          <w:sz w:val="18"/>
          <w:szCs w:val="18"/>
        </w:rPr>
      </w:pPr>
    </w:p>
    <w:p w:rsidR="009D5062" w:rsidRDefault="009D5062" w:rsidP="009D5062">
      <w:pPr>
        <w:rPr>
          <w:rFonts w:ascii="Arial" w:hAnsi="Arial" w:cs="Arial"/>
          <w:b/>
          <w:bCs/>
          <w:color w:val="1F497D" w:themeColor="text2"/>
          <w:sz w:val="20"/>
          <w:szCs w:val="20"/>
          <w:lang w:val="en"/>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5C61B9" w:rsidRDefault="005C61B9" w:rsidP="005C61B9">
      <w:pPr>
        <w:pStyle w:val="Default"/>
        <w:spacing w:line="131" w:lineRule="atLeast"/>
        <w:rPr>
          <w:rStyle w:val="A3"/>
          <w:b/>
          <w:bCs/>
        </w:rPr>
      </w:pPr>
    </w:p>
    <w:p w:rsidR="0089253A" w:rsidRDefault="0089253A" w:rsidP="005C61B9">
      <w:pPr>
        <w:pStyle w:val="Default"/>
        <w:spacing w:line="131" w:lineRule="atLeast"/>
        <w:rPr>
          <w:rStyle w:val="A3"/>
          <w:b/>
          <w:bCs/>
        </w:rPr>
      </w:pPr>
    </w:p>
    <w:p w:rsidR="005C61B9" w:rsidRPr="005C61B9" w:rsidRDefault="005C61B9" w:rsidP="002800E9">
      <w:pPr>
        <w:pStyle w:val="Default"/>
        <w:spacing w:after="60" w:line="276" w:lineRule="auto"/>
        <w:rPr>
          <w:rFonts w:ascii="Arial" w:hAnsi="Arial" w:cs="Arial"/>
          <w:color w:val="211D1E"/>
          <w:sz w:val="16"/>
          <w:szCs w:val="18"/>
        </w:rPr>
      </w:pPr>
      <w:r w:rsidRPr="005C61B9">
        <w:rPr>
          <w:rStyle w:val="A3"/>
          <w:rFonts w:ascii="Arial" w:hAnsi="Arial" w:cs="Arial"/>
          <w:b/>
          <w:bCs/>
          <w:sz w:val="16"/>
        </w:rPr>
        <w:t>DISCLAIMER</w:t>
      </w:r>
    </w:p>
    <w:p w:rsidR="00F4635B" w:rsidRDefault="005C61B9" w:rsidP="0089253A">
      <w:pPr>
        <w:pStyle w:val="DisclaimerCopy"/>
        <w:spacing w:after="120" w:line="276" w:lineRule="auto"/>
        <w:rPr>
          <w:rStyle w:val="A3"/>
          <w:rFonts w:ascii="Arial" w:hAnsi="Arial" w:cs="Arial"/>
          <w:sz w:val="16"/>
        </w:rPr>
      </w:pPr>
      <w:r w:rsidRPr="005C61B9">
        <w:rPr>
          <w:rStyle w:val="A3"/>
          <w:rFonts w:ascii="Arial" w:hAnsi="Arial" w:cs="Arial"/>
          <w:sz w:val="16"/>
        </w:rPr>
        <w:t>This material is made available for informational purposes only and no representations or warranties are made with respect to its fitness for any particular purpose; this document should not be used as a substitute for professional medical advice or for the application of professional judgment in any decision-making process. Users may use this document at their own risk. The Canadian Agency for Drugs and Technologies in Health (CADTH) does not guarantee the accuracy, completeness, or currency of the contents of this document. CADTH is not responsible for any errors or omissions, or injury, loss, or damage arising from or relating to the use of this document and is not responsible for any third-party materials contained or referred to herein. Subject to the aforementioned limitations, the views expressed herein do not necessarily reflect the views of Health Canada, Canada’s provincial or territorial governments, other CADTH funders, or any third-party supplier of information. This document is subject to copyright and other intellectual property rights and may only be used for non-commercial, personal use or private research and study.</w:t>
      </w:r>
    </w:p>
    <w:p w:rsidR="002800E9" w:rsidRPr="002800E9" w:rsidRDefault="002800E9" w:rsidP="005C61B9">
      <w:pPr>
        <w:pStyle w:val="DisclaimerCopy"/>
        <w:rPr>
          <w:rFonts w:ascii="Arial" w:hAnsi="Arial" w:cs="Arial"/>
          <w:b/>
          <w:bCs/>
          <w:color w:val="1F497D" w:themeColor="text2"/>
          <w:sz w:val="16"/>
          <w:szCs w:val="18"/>
        </w:rPr>
      </w:pPr>
      <w:r w:rsidRPr="002800E9">
        <w:rPr>
          <w:rStyle w:val="A3"/>
          <w:rFonts w:ascii="Arial" w:hAnsi="Arial" w:cs="Arial"/>
          <w:b/>
          <w:sz w:val="16"/>
        </w:rPr>
        <w:t>April 2019</w:t>
      </w:r>
    </w:p>
    <w:sectPr w:rsidR="002800E9" w:rsidRPr="002800E9" w:rsidSect="00796AF9">
      <w:pgSz w:w="12240" w:h="15840"/>
      <w:pgMar w:top="2362" w:right="821" w:bottom="1454" w:left="82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B9B" w:rsidRDefault="00820B9B" w:rsidP="007C42F1">
      <w:pPr>
        <w:spacing w:after="0" w:line="240" w:lineRule="auto"/>
      </w:pPr>
      <w:r>
        <w:separator/>
      </w:r>
    </w:p>
  </w:endnote>
  <w:endnote w:type="continuationSeparator" w:id="0">
    <w:p w:rsidR="00820B9B" w:rsidRDefault="00820B9B" w:rsidP="007C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Roboto Condensed">
    <w:altName w:val="Times New Roman"/>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27" w:rsidRDefault="00FB3627" w:rsidP="00FB3627">
    <w:pPr>
      <w:pStyle w:val="Footer"/>
    </w:pPr>
  </w:p>
  <w:p w:rsidR="009D5062" w:rsidRDefault="00FB3627">
    <w:pPr>
      <w:pStyle w:val="Footer"/>
    </w:pPr>
    <w:r>
      <w:rPr>
        <w:noProof/>
        <w:lang w:eastAsia="en-CA"/>
      </w:rPr>
      <mc:AlternateContent>
        <mc:Choice Requires="wps">
          <w:drawing>
            <wp:anchor distT="0" distB="0" distL="114300" distR="114300" simplePos="0" relativeHeight="251668480" behindDoc="0" locked="0" layoutInCell="1" allowOverlap="1" wp14:anchorId="01C07F39" wp14:editId="50DD569E">
              <wp:simplePos x="0" y="0"/>
              <wp:positionH relativeFrom="column">
                <wp:posOffset>-84649</wp:posOffset>
              </wp:positionH>
              <wp:positionV relativeFrom="paragraph">
                <wp:posOffset>111815</wp:posOffset>
              </wp:positionV>
              <wp:extent cx="6154309"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54309"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B3627" w:rsidRPr="00DF00C1" w:rsidRDefault="00FB3627" w:rsidP="00FB3627">
                          <w:pPr>
                            <w:rPr>
                              <w:rFonts w:ascii="Arial" w:hAnsi="Arial" w:cs="Arial"/>
                              <w:sz w:val="14"/>
                              <w:szCs w:val="14"/>
                            </w:rPr>
                          </w:pPr>
                          <w:r>
                            <w:rPr>
                              <w:rFonts w:ascii="Arial" w:hAnsi="Arial" w:cs="Arial"/>
                              <w:b/>
                              <w:bCs/>
                              <w:caps/>
                              <w:sz w:val="14"/>
                              <w:szCs w:val="14"/>
                            </w:rPr>
                            <w:t xml:space="preserve">grey matters lite — </w:t>
                          </w:r>
                          <w:r>
                            <w:rPr>
                              <w:rFonts w:ascii="Arial" w:hAnsi="Arial" w:cs="Arial"/>
                              <w:sz w:val="14"/>
                              <w:szCs w:val="14"/>
                            </w:rPr>
                            <w:t>Search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65pt;margin-top:8.8pt;width:484.6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" filled="f" stroked="f">
              <v:textbox>
                <w:txbxContent>
                  <w:p w:rsidR="00FB3627" w:rsidRPr="00DF00C1" w:rsidRDefault="00FB3627" w:rsidP="00FB3627">
                    <w:pPr>
                      <w:rPr>
                        <w:rFonts w:ascii="Arial" w:hAnsi="Arial" w:cs="Arial"/>
                        <w:sz w:val="14"/>
                        <w:szCs w:val="14"/>
                      </w:rPr>
                    </w:pPr>
                    <w:r>
                      <w:rPr>
                        <w:rFonts w:ascii="Arial" w:hAnsi="Arial" w:cs="Arial"/>
                        <w:b/>
                        <w:bCs/>
                        <w:caps/>
                        <w:sz w:val="14"/>
                        <w:szCs w:val="14"/>
                      </w:rPr>
                      <w:t xml:space="preserve">grey matters lite — </w:t>
                    </w:r>
                    <w:r>
                      <w:rPr>
                        <w:rFonts w:ascii="Arial" w:hAnsi="Arial" w:cs="Arial"/>
                        <w:sz w:val="14"/>
                        <w:szCs w:val="14"/>
                      </w:rPr>
                      <w:t>Search Worksheet</w:t>
                    </w:r>
                  </w:p>
                </w:txbxContent>
              </v:textbox>
            </v:shape>
          </w:pict>
        </mc:Fallback>
      </mc:AlternateContent>
    </w:r>
    <w:r>
      <w:rPr>
        <w:noProof/>
        <w:lang w:eastAsia="en-CA"/>
      </w:rPr>
      <mc:AlternateContent>
        <mc:Choice Requires="wps">
          <w:drawing>
            <wp:anchor distT="0" distB="0" distL="114300" distR="114300" simplePos="0" relativeHeight="251667456" behindDoc="0" locked="0" layoutInCell="1" allowOverlap="1" wp14:anchorId="5650CBFB" wp14:editId="74AE5231">
              <wp:simplePos x="0" y="0"/>
              <wp:positionH relativeFrom="column">
                <wp:posOffset>8255</wp:posOffset>
              </wp:positionH>
              <wp:positionV relativeFrom="paragraph">
                <wp:posOffset>52070</wp:posOffset>
              </wp:positionV>
              <wp:extent cx="6666865" cy="0"/>
              <wp:effectExtent l="0" t="0" r="13335" b="25400"/>
              <wp:wrapNone/>
              <wp:docPr id="6" name="Straight Connector 6"/>
              <wp:cNvGraphicFramePr/>
              <a:graphic xmlns:a="http://schemas.openxmlformats.org/drawingml/2006/main">
                <a:graphicData uri="http://schemas.microsoft.com/office/word/2010/wordprocessingShape">
                  <wps:wsp>
                    <wps:cNvCnPr/>
                    <wps:spPr>
                      <a:xfrm>
                        <a:off x="0" y="0"/>
                        <a:ext cx="6666865"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1pt" to="525.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" strokecolor="black [3213]" strokeweight=".5pt"/>
          </w:pict>
        </mc:Fallback>
      </mc:AlternateContent>
    </w:r>
    <w:r>
      <w:rPr>
        <w:noProof/>
        <w:lang w:eastAsia="en-CA"/>
      </w:rPr>
      <mc:AlternateContent>
        <mc:Choice Requires="wps">
          <w:drawing>
            <wp:anchor distT="0" distB="0" distL="114300" distR="114300" simplePos="0" relativeHeight="251669504" behindDoc="0" locked="0" layoutInCell="1" allowOverlap="1" wp14:anchorId="5E942539" wp14:editId="7464EC79">
              <wp:simplePos x="0" y="0"/>
              <wp:positionH relativeFrom="column">
                <wp:posOffset>6315075</wp:posOffset>
              </wp:positionH>
              <wp:positionV relativeFrom="paragraph">
                <wp:posOffset>110278</wp:posOffset>
              </wp:positionV>
              <wp:extent cx="461645" cy="3429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46164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B3627" w:rsidRPr="00DF00C1" w:rsidRDefault="00FB3627" w:rsidP="00FB3627">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AB3F08">
                            <w:rPr>
                              <w:rFonts w:ascii="Arial" w:hAnsi="Arial" w:cs="Arial"/>
                              <w:noProof/>
                              <w:sz w:val="14"/>
                              <w:szCs w:val="14"/>
                            </w:rPr>
                            <w:t>2</w:t>
                          </w:r>
                          <w:r>
                            <w:rPr>
                              <w:rFonts w:ascii="Arial" w:hAnsi="Arial" w:cs="Arial"/>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497.25pt;margin-top:8.7pt;width:36.3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" filled="f" stroked="f">
              <v:textbox>
                <w:txbxContent>
                  <w:p w:rsidR="00FB3627" w:rsidRPr="00DF00C1" w:rsidRDefault="00FB3627" w:rsidP="00FB3627">
                    <w:pPr>
                      <w:jc w:val="right"/>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AB3F08">
                      <w:rPr>
                        <w:rFonts w:ascii="Arial" w:hAnsi="Arial" w:cs="Arial"/>
                        <w:noProof/>
                        <w:sz w:val="14"/>
                        <w:szCs w:val="14"/>
                      </w:rPr>
                      <w:t>2</w:t>
                    </w:r>
                    <w:r>
                      <w:rPr>
                        <w:rFonts w:ascii="Arial" w:hAnsi="Arial" w:cs="Arial"/>
                        <w:sz w:val="14"/>
                        <w:szCs w:val="1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B9B" w:rsidRDefault="00820B9B" w:rsidP="007C42F1">
      <w:pPr>
        <w:spacing w:after="0" w:line="240" w:lineRule="auto"/>
      </w:pPr>
      <w:r>
        <w:separator/>
      </w:r>
    </w:p>
  </w:footnote>
  <w:footnote w:type="continuationSeparator" w:id="0">
    <w:p w:rsidR="00820B9B" w:rsidRDefault="00820B9B" w:rsidP="007C4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62" w:rsidRDefault="009D5062" w:rsidP="00796AF9">
    <w:pPr>
      <w:pStyle w:val="Header"/>
    </w:pPr>
    <w:r>
      <w:rPr>
        <w:noProof/>
        <w:lang w:eastAsia="en-CA"/>
      </w:rPr>
      <w:drawing>
        <wp:anchor distT="0" distB="0" distL="114300" distR="114300" simplePos="0" relativeHeight="251663360" behindDoc="0" locked="0" layoutInCell="1" allowOverlap="1" wp14:anchorId="7D26771F" wp14:editId="47B4E4F6">
          <wp:simplePos x="0" y="0"/>
          <wp:positionH relativeFrom="column">
            <wp:posOffset>5498465</wp:posOffset>
          </wp:positionH>
          <wp:positionV relativeFrom="paragraph">
            <wp:posOffset>34290</wp:posOffset>
          </wp:positionV>
          <wp:extent cx="1204595" cy="311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595" cy="311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062" w:rsidRPr="00796AF9" w:rsidRDefault="009D5062" w:rsidP="00796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E1BB"/>
      </v:shape>
    </w:pict>
  </w:numPicBullet>
  <w:numPicBullet w:numPicBulletId="1">
    <w:pict>
      <v:shape id="_x0000_i1037" type="#_x0000_t75" style="width:11.5pt;height:11.5pt" o:bullet="t">
        <v:imagedata r:id="rId2" o:title="BD21312_"/>
      </v:shape>
    </w:pict>
  </w:numPicBullet>
  <w:numPicBullet w:numPicBulletId="2">
    <w:pict>
      <v:shape id="_x0000_i1038" type="#_x0000_t75" style="width:13.5pt;height:13.5pt" o:bullet="t">
        <v:imagedata r:id="rId3" o:title="BD21329_"/>
      </v:shape>
    </w:pict>
  </w:numPicBullet>
  <w:numPicBullet w:numPicBulletId="3">
    <w:pict>
      <v:shape id="_x0000_i1039" type="#_x0000_t75" style="width:9.5pt;height:9.5pt" o:bullet="t">
        <v:imagedata r:id="rId4" o:title="BD14580_"/>
      </v:shape>
    </w:pict>
  </w:numPicBullet>
  <w:numPicBullet w:numPicBulletId="4">
    <w:pict>
      <v:shape id="_x0000_i1040" type="#_x0000_t75" style="width:11.5pt;height:11.5pt" o:bullet="t">
        <v:imagedata r:id="rId5" o:title="BD14565_"/>
      </v:shape>
    </w:pict>
  </w:numPicBullet>
  <w:abstractNum w:abstractNumId="0">
    <w:nsid w:val="091E04D1"/>
    <w:multiLevelType w:val="hybridMultilevel"/>
    <w:tmpl w:val="0706D80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F4B4544"/>
    <w:multiLevelType w:val="hybridMultilevel"/>
    <w:tmpl w:val="26CA87AE"/>
    <w:lvl w:ilvl="0" w:tplc="98D0DF2C">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940FA5"/>
    <w:multiLevelType w:val="hybridMultilevel"/>
    <w:tmpl w:val="03CADAE8"/>
    <w:lvl w:ilvl="0" w:tplc="95F44882">
      <w:start w:val="1"/>
      <w:numFmt w:val="bullet"/>
      <w:lvlText w:val=""/>
      <w:lvlJc w:val="left"/>
      <w:pPr>
        <w:ind w:left="1080" w:hanging="360"/>
      </w:pPr>
      <w:rPr>
        <w:rFonts w:ascii="Symbol" w:hAnsi="Symbol" w:hint="default"/>
        <w:color w:val="auto"/>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2D7E7476"/>
    <w:multiLevelType w:val="hybridMultilevel"/>
    <w:tmpl w:val="67DA8E06"/>
    <w:lvl w:ilvl="0" w:tplc="AA2E451E">
      <w:start w:val="1"/>
      <w:numFmt w:val="bullet"/>
      <w:lvlText w:val=""/>
      <w:lvlPicBulletId w:val="4"/>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33755C04"/>
    <w:multiLevelType w:val="hybridMultilevel"/>
    <w:tmpl w:val="78802212"/>
    <w:lvl w:ilvl="0" w:tplc="A34AE656">
      <w:start w:val="1"/>
      <w:numFmt w:val="bullet"/>
      <w:lvlText w:val=""/>
      <w:lvlPicBulletId w:val="3"/>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35111A9B"/>
    <w:multiLevelType w:val="hybridMultilevel"/>
    <w:tmpl w:val="CA441E16"/>
    <w:lvl w:ilvl="0" w:tplc="10090009">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41B86EBA"/>
    <w:multiLevelType w:val="hybridMultilevel"/>
    <w:tmpl w:val="183AE3DE"/>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1FE6B50"/>
    <w:multiLevelType w:val="hybridMultilevel"/>
    <w:tmpl w:val="42E49B9C"/>
    <w:lvl w:ilvl="0" w:tplc="10090007">
      <w:start w:val="1"/>
      <w:numFmt w:val="bullet"/>
      <w:lvlText w:val=""/>
      <w:lvlPicBulletId w:val="0"/>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AB70C6F"/>
    <w:multiLevelType w:val="hybridMultilevel"/>
    <w:tmpl w:val="7F007FCC"/>
    <w:lvl w:ilvl="0" w:tplc="DDA0F9AA">
      <w:start w:val="1"/>
      <w:numFmt w:val="bullet"/>
      <w:lvlText w:val=""/>
      <w:lvlPicBulletId w:val="2"/>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72131959"/>
    <w:multiLevelType w:val="hybridMultilevel"/>
    <w:tmpl w:val="27F6942C"/>
    <w:lvl w:ilvl="0" w:tplc="9084BB82">
      <w:start w:val="1"/>
      <w:numFmt w:val="bullet"/>
      <w:lvlText w:val=""/>
      <w:lvlPicBulletId w:val="1"/>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7BB93276"/>
    <w:multiLevelType w:val="hybridMultilevel"/>
    <w:tmpl w:val="49049802"/>
    <w:lvl w:ilvl="0" w:tplc="A5B47714">
      <w:start w:val="1"/>
      <w:numFmt w:val="bullet"/>
      <w:lvlText w:val=""/>
      <w:lvlJc w:val="left"/>
      <w:pPr>
        <w:ind w:left="720" w:hanging="360"/>
      </w:pPr>
      <w:rPr>
        <w:rFonts w:ascii="Wingdings" w:hAnsi="Wingdings"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0"/>
  </w:num>
  <w:num w:numId="5">
    <w:abstractNumId w:val="1"/>
  </w:num>
  <w:num w:numId="6">
    <w:abstractNumId w:val="5"/>
  </w:num>
  <w:num w:numId="7">
    <w:abstractNumId w:val="9"/>
  </w:num>
  <w:num w:numId="8">
    <w:abstractNumId w:val="4"/>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64"/>
    <w:rsid w:val="00003898"/>
    <w:rsid w:val="000051E7"/>
    <w:rsid w:val="00062835"/>
    <w:rsid w:val="000B4875"/>
    <w:rsid w:val="000C3CEA"/>
    <w:rsid w:val="000E43E8"/>
    <w:rsid w:val="000F22FB"/>
    <w:rsid w:val="00101109"/>
    <w:rsid w:val="001155EF"/>
    <w:rsid w:val="00122A6E"/>
    <w:rsid w:val="0013678C"/>
    <w:rsid w:val="00163EFF"/>
    <w:rsid w:val="00165438"/>
    <w:rsid w:val="00176166"/>
    <w:rsid w:val="00182972"/>
    <w:rsid w:val="001A1420"/>
    <w:rsid w:val="001A2046"/>
    <w:rsid w:val="001B2A7D"/>
    <w:rsid w:val="001D4564"/>
    <w:rsid w:val="001E79BB"/>
    <w:rsid w:val="002179E2"/>
    <w:rsid w:val="00230E51"/>
    <w:rsid w:val="00234B1C"/>
    <w:rsid w:val="00241E51"/>
    <w:rsid w:val="0024329D"/>
    <w:rsid w:val="002800E9"/>
    <w:rsid w:val="00296E73"/>
    <w:rsid w:val="003011BA"/>
    <w:rsid w:val="00326202"/>
    <w:rsid w:val="0036103C"/>
    <w:rsid w:val="00391464"/>
    <w:rsid w:val="003C3974"/>
    <w:rsid w:val="003F4227"/>
    <w:rsid w:val="003F5E22"/>
    <w:rsid w:val="00407A81"/>
    <w:rsid w:val="00424B0D"/>
    <w:rsid w:val="00432C45"/>
    <w:rsid w:val="0044712C"/>
    <w:rsid w:val="00447C58"/>
    <w:rsid w:val="004515F6"/>
    <w:rsid w:val="00456114"/>
    <w:rsid w:val="00460997"/>
    <w:rsid w:val="004716B3"/>
    <w:rsid w:val="004817D3"/>
    <w:rsid w:val="0049055C"/>
    <w:rsid w:val="00494636"/>
    <w:rsid w:val="004C28BC"/>
    <w:rsid w:val="004D3103"/>
    <w:rsid w:val="004D7CAC"/>
    <w:rsid w:val="00511ADE"/>
    <w:rsid w:val="0052245C"/>
    <w:rsid w:val="005224AB"/>
    <w:rsid w:val="005230F5"/>
    <w:rsid w:val="00542A44"/>
    <w:rsid w:val="0054534A"/>
    <w:rsid w:val="00547205"/>
    <w:rsid w:val="00557AF8"/>
    <w:rsid w:val="005803F4"/>
    <w:rsid w:val="0058461E"/>
    <w:rsid w:val="005C61B9"/>
    <w:rsid w:val="005D1682"/>
    <w:rsid w:val="0060403B"/>
    <w:rsid w:val="00613398"/>
    <w:rsid w:val="00616D88"/>
    <w:rsid w:val="0062161A"/>
    <w:rsid w:val="006340E6"/>
    <w:rsid w:val="00637270"/>
    <w:rsid w:val="00637B65"/>
    <w:rsid w:val="00644282"/>
    <w:rsid w:val="00650041"/>
    <w:rsid w:val="0067473A"/>
    <w:rsid w:val="006806C3"/>
    <w:rsid w:val="006B25DC"/>
    <w:rsid w:val="006B3413"/>
    <w:rsid w:val="006B4A28"/>
    <w:rsid w:val="006B601B"/>
    <w:rsid w:val="006C2A3A"/>
    <w:rsid w:val="006F4581"/>
    <w:rsid w:val="00756575"/>
    <w:rsid w:val="0076025F"/>
    <w:rsid w:val="00762D4C"/>
    <w:rsid w:val="00771157"/>
    <w:rsid w:val="00776049"/>
    <w:rsid w:val="00784BE8"/>
    <w:rsid w:val="00796AF9"/>
    <w:rsid w:val="007A2FF5"/>
    <w:rsid w:val="007C42F1"/>
    <w:rsid w:val="007C5456"/>
    <w:rsid w:val="007F2B99"/>
    <w:rsid w:val="00800B09"/>
    <w:rsid w:val="00806556"/>
    <w:rsid w:val="00820B9B"/>
    <w:rsid w:val="00837BB8"/>
    <w:rsid w:val="00853A96"/>
    <w:rsid w:val="008857B1"/>
    <w:rsid w:val="0089253A"/>
    <w:rsid w:val="008A3257"/>
    <w:rsid w:val="008D0719"/>
    <w:rsid w:val="008F63A6"/>
    <w:rsid w:val="00912CF9"/>
    <w:rsid w:val="00943A38"/>
    <w:rsid w:val="00960E23"/>
    <w:rsid w:val="00980C4A"/>
    <w:rsid w:val="009A0BDC"/>
    <w:rsid w:val="009C1777"/>
    <w:rsid w:val="009D5062"/>
    <w:rsid w:val="009D5A7D"/>
    <w:rsid w:val="00A01F21"/>
    <w:rsid w:val="00A068FB"/>
    <w:rsid w:val="00A1552E"/>
    <w:rsid w:val="00A26B6F"/>
    <w:rsid w:val="00A34EF0"/>
    <w:rsid w:val="00A34EF1"/>
    <w:rsid w:val="00A47319"/>
    <w:rsid w:val="00A72A32"/>
    <w:rsid w:val="00A87B1D"/>
    <w:rsid w:val="00A909EA"/>
    <w:rsid w:val="00A92E4E"/>
    <w:rsid w:val="00A93F9C"/>
    <w:rsid w:val="00AA7D0A"/>
    <w:rsid w:val="00AB3F08"/>
    <w:rsid w:val="00AC31F3"/>
    <w:rsid w:val="00AC6278"/>
    <w:rsid w:val="00AD4445"/>
    <w:rsid w:val="00B16558"/>
    <w:rsid w:val="00B300BE"/>
    <w:rsid w:val="00B357B6"/>
    <w:rsid w:val="00B52AAA"/>
    <w:rsid w:val="00B5389C"/>
    <w:rsid w:val="00B759C6"/>
    <w:rsid w:val="00B90F51"/>
    <w:rsid w:val="00B91590"/>
    <w:rsid w:val="00BC040D"/>
    <w:rsid w:val="00BC2005"/>
    <w:rsid w:val="00BE2F18"/>
    <w:rsid w:val="00BF1B05"/>
    <w:rsid w:val="00BF294C"/>
    <w:rsid w:val="00C05B24"/>
    <w:rsid w:val="00C11592"/>
    <w:rsid w:val="00C13406"/>
    <w:rsid w:val="00C13CD5"/>
    <w:rsid w:val="00C344DD"/>
    <w:rsid w:val="00C47FBB"/>
    <w:rsid w:val="00C54AC0"/>
    <w:rsid w:val="00C6330C"/>
    <w:rsid w:val="00C762EB"/>
    <w:rsid w:val="00C76348"/>
    <w:rsid w:val="00C76F19"/>
    <w:rsid w:val="00C951FA"/>
    <w:rsid w:val="00CB336E"/>
    <w:rsid w:val="00CC5044"/>
    <w:rsid w:val="00CD2EAC"/>
    <w:rsid w:val="00D0676B"/>
    <w:rsid w:val="00D06CFA"/>
    <w:rsid w:val="00D13067"/>
    <w:rsid w:val="00D57B58"/>
    <w:rsid w:val="00D75AD0"/>
    <w:rsid w:val="00D825D8"/>
    <w:rsid w:val="00D835A4"/>
    <w:rsid w:val="00D85F05"/>
    <w:rsid w:val="00D9117A"/>
    <w:rsid w:val="00DC42E2"/>
    <w:rsid w:val="00DD1F3B"/>
    <w:rsid w:val="00DE0FE7"/>
    <w:rsid w:val="00DF14CA"/>
    <w:rsid w:val="00E122D0"/>
    <w:rsid w:val="00E20A37"/>
    <w:rsid w:val="00E623C8"/>
    <w:rsid w:val="00E90D04"/>
    <w:rsid w:val="00EB1B48"/>
    <w:rsid w:val="00EE5F25"/>
    <w:rsid w:val="00EF63C1"/>
    <w:rsid w:val="00F01F74"/>
    <w:rsid w:val="00F17CA9"/>
    <w:rsid w:val="00F22192"/>
    <w:rsid w:val="00F24CF2"/>
    <w:rsid w:val="00F27E4A"/>
    <w:rsid w:val="00F36BA7"/>
    <w:rsid w:val="00F4446A"/>
    <w:rsid w:val="00F4635B"/>
    <w:rsid w:val="00F73C88"/>
    <w:rsid w:val="00F83D84"/>
    <w:rsid w:val="00FB36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4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B0D"/>
    <w:rPr>
      <w:rFonts w:ascii="Tahoma" w:hAnsi="Tahoma" w:cs="Tahoma"/>
      <w:sz w:val="16"/>
      <w:szCs w:val="16"/>
    </w:rPr>
  </w:style>
  <w:style w:type="character" w:styleId="CommentReference">
    <w:name w:val="annotation reference"/>
    <w:basedOn w:val="DefaultParagraphFont"/>
    <w:uiPriority w:val="99"/>
    <w:unhideWhenUsed/>
    <w:rsid w:val="00424B0D"/>
    <w:rPr>
      <w:sz w:val="16"/>
      <w:szCs w:val="16"/>
    </w:rPr>
  </w:style>
  <w:style w:type="paragraph" w:styleId="CommentText">
    <w:name w:val="annotation text"/>
    <w:basedOn w:val="Normal"/>
    <w:link w:val="CommentTextChar"/>
    <w:uiPriority w:val="99"/>
    <w:unhideWhenUsed/>
    <w:rsid w:val="00424B0D"/>
    <w:pPr>
      <w:spacing w:line="240" w:lineRule="auto"/>
    </w:pPr>
    <w:rPr>
      <w:sz w:val="20"/>
      <w:szCs w:val="20"/>
    </w:rPr>
  </w:style>
  <w:style w:type="character" w:customStyle="1" w:styleId="CommentTextChar">
    <w:name w:val="Comment Text Char"/>
    <w:basedOn w:val="DefaultParagraphFont"/>
    <w:link w:val="CommentText"/>
    <w:uiPriority w:val="99"/>
    <w:rsid w:val="00424B0D"/>
    <w:rPr>
      <w:sz w:val="20"/>
      <w:szCs w:val="20"/>
    </w:rPr>
  </w:style>
  <w:style w:type="paragraph" w:styleId="CommentSubject">
    <w:name w:val="annotation subject"/>
    <w:basedOn w:val="CommentText"/>
    <w:next w:val="CommentText"/>
    <w:link w:val="CommentSubjectChar"/>
    <w:uiPriority w:val="99"/>
    <w:semiHidden/>
    <w:unhideWhenUsed/>
    <w:rsid w:val="00424B0D"/>
    <w:rPr>
      <w:b/>
      <w:bCs/>
    </w:rPr>
  </w:style>
  <w:style w:type="character" w:customStyle="1" w:styleId="CommentSubjectChar">
    <w:name w:val="Comment Subject Char"/>
    <w:basedOn w:val="CommentTextChar"/>
    <w:link w:val="CommentSubject"/>
    <w:uiPriority w:val="99"/>
    <w:semiHidden/>
    <w:rsid w:val="00424B0D"/>
    <w:rPr>
      <w:b/>
      <w:bCs/>
      <w:sz w:val="20"/>
      <w:szCs w:val="20"/>
    </w:rPr>
  </w:style>
  <w:style w:type="character" w:styleId="Hyperlink">
    <w:name w:val="Hyperlink"/>
    <w:basedOn w:val="DefaultParagraphFont"/>
    <w:uiPriority w:val="99"/>
    <w:unhideWhenUsed/>
    <w:rsid w:val="00DC42E2"/>
    <w:rPr>
      <w:color w:val="0000FF" w:themeColor="hyperlink"/>
      <w:u w:val="single"/>
    </w:rPr>
  </w:style>
  <w:style w:type="paragraph" w:styleId="Header">
    <w:name w:val="header"/>
    <w:basedOn w:val="Normal"/>
    <w:link w:val="HeaderChar"/>
    <w:uiPriority w:val="99"/>
    <w:unhideWhenUsed/>
    <w:rsid w:val="007C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F1"/>
  </w:style>
  <w:style w:type="paragraph" w:styleId="Footer">
    <w:name w:val="footer"/>
    <w:basedOn w:val="Normal"/>
    <w:link w:val="FooterChar"/>
    <w:uiPriority w:val="99"/>
    <w:unhideWhenUsed/>
    <w:rsid w:val="007C4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2F1"/>
  </w:style>
  <w:style w:type="paragraph" w:styleId="ListParagraph">
    <w:name w:val="List Paragraph"/>
    <w:basedOn w:val="Normal"/>
    <w:uiPriority w:val="34"/>
    <w:qFormat/>
    <w:rsid w:val="007C42F1"/>
    <w:pPr>
      <w:ind w:left="720"/>
      <w:contextualSpacing/>
    </w:pPr>
  </w:style>
  <w:style w:type="character" w:styleId="FollowedHyperlink">
    <w:name w:val="FollowedHyperlink"/>
    <w:basedOn w:val="DefaultParagraphFont"/>
    <w:uiPriority w:val="99"/>
    <w:semiHidden/>
    <w:unhideWhenUsed/>
    <w:rsid w:val="00165438"/>
    <w:rPr>
      <w:color w:val="800080" w:themeColor="followedHyperlink"/>
      <w:u w:val="single"/>
    </w:rPr>
  </w:style>
  <w:style w:type="paragraph" w:styleId="NormalWeb">
    <w:name w:val="Normal (Web)"/>
    <w:basedOn w:val="Normal"/>
    <w:uiPriority w:val="99"/>
    <w:unhideWhenUsed/>
    <w:rsid w:val="00326202"/>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styleId="PlaceholderText">
    <w:name w:val="Placeholder Text"/>
    <w:basedOn w:val="DefaultParagraphFont"/>
    <w:uiPriority w:val="99"/>
    <w:semiHidden/>
    <w:rsid w:val="006B25DC"/>
    <w:rPr>
      <w:color w:val="808080"/>
    </w:rPr>
  </w:style>
  <w:style w:type="paragraph" w:customStyle="1" w:styleId="TitleofReportCADTH">
    <w:name w:val="Title of Report (CADTH)"/>
    <w:qFormat/>
    <w:rsid w:val="009D5062"/>
    <w:pPr>
      <w:spacing w:after="0" w:line="240" w:lineRule="auto"/>
      <w:ind w:left="227"/>
    </w:pPr>
    <w:rPr>
      <w:rFonts w:ascii="Arial" w:eastAsiaTheme="minorEastAsia" w:hAnsi="Arial" w:cs="Arial"/>
      <w:color w:val="0067B9"/>
      <w:sz w:val="96"/>
      <w:szCs w:val="96"/>
    </w:rPr>
  </w:style>
  <w:style w:type="paragraph" w:customStyle="1" w:styleId="TypeofReportCover">
    <w:name w:val="Type of Report (Cover)"/>
    <w:basedOn w:val="Normal"/>
    <w:qFormat/>
    <w:rsid w:val="009D5062"/>
    <w:pPr>
      <w:spacing w:before="2760" w:after="120" w:line="240" w:lineRule="auto"/>
      <w:ind w:left="227"/>
    </w:pPr>
    <w:rPr>
      <w:rFonts w:ascii="Arial" w:eastAsiaTheme="minorEastAsia" w:hAnsi="Arial" w:cs="Arial"/>
      <w:b/>
      <w:bCs/>
      <w:caps/>
      <w:color w:val="505150"/>
      <w:sz w:val="32"/>
      <w:szCs w:val="32"/>
    </w:rPr>
  </w:style>
  <w:style w:type="paragraph" w:customStyle="1" w:styleId="DisclaimerCopy">
    <w:name w:val="Disclaimer Copy"/>
    <w:basedOn w:val="Normal"/>
    <w:qFormat/>
    <w:rsid w:val="00FB3627"/>
    <w:pPr>
      <w:suppressAutoHyphens/>
      <w:autoSpaceDE w:val="0"/>
      <w:autoSpaceDN w:val="0"/>
      <w:adjustRightInd w:val="0"/>
      <w:spacing w:after="160" w:line="220" w:lineRule="atLeast"/>
      <w:textAlignment w:val="center"/>
    </w:pPr>
    <w:rPr>
      <w:rFonts w:ascii="Roboto Light" w:hAnsi="Roboto Light" w:cs="Roboto Light"/>
      <w:color w:val="000000"/>
      <w:sz w:val="13"/>
      <w:szCs w:val="13"/>
      <w:lang w:val="en-US"/>
    </w:rPr>
  </w:style>
  <w:style w:type="character" w:customStyle="1" w:styleId="Medium">
    <w:name w:val="Medium"/>
    <w:uiPriority w:val="99"/>
    <w:rsid w:val="00FB3627"/>
    <w:rPr>
      <w:rFonts w:ascii="Roboto Medium" w:hAnsi="Roboto Medium" w:cs="Roboto Medium"/>
    </w:rPr>
  </w:style>
  <w:style w:type="paragraph" w:customStyle="1" w:styleId="Default">
    <w:name w:val="Default"/>
    <w:rsid w:val="005C61B9"/>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A3">
    <w:name w:val="A3"/>
    <w:uiPriority w:val="99"/>
    <w:rsid w:val="005C61B9"/>
    <w:rPr>
      <w:rFonts w:cs="Roboto Condensed"/>
      <w:color w:val="211D1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4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B0D"/>
    <w:rPr>
      <w:rFonts w:ascii="Tahoma" w:hAnsi="Tahoma" w:cs="Tahoma"/>
      <w:sz w:val="16"/>
      <w:szCs w:val="16"/>
    </w:rPr>
  </w:style>
  <w:style w:type="character" w:styleId="CommentReference">
    <w:name w:val="annotation reference"/>
    <w:basedOn w:val="DefaultParagraphFont"/>
    <w:uiPriority w:val="99"/>
    <w:unhideWhenUsed/>
    <w:rsid w:val="00424B0D"/>
    <w:rPr>
      <w:sz w:val="16"/>
      <w:szCs w:val="16"/>
    </w:rPr>
  </w:style>
  <w:style w:type="paragraph" w:styleId="CommentText">
    <w:name w:val="annotation text"/>
    <w:basedOn w:val="Normal"/>
    <w:link w:val="CommentTextChar"/>
    <w:uiPriority w:val="99"/>
    <w:unhideWhenUsed/>
    <w:rsid w:val="00424B0D"/>
    <w:pPr>
      <w:spacing w:line="240" w:lineRule="auto"/>
    </w:pPr>
    <w:rPr>
      <w:sz w:val="20"/>
      <w:szCs w:val="20"/>
    </w:rPr>
  </w:style>
  <w:style w:type="character" w:customStyle="1" w:styleId="CommentTextChar">
    <w:name w:val="Comment Text Char"/>
    <w:basedOn w:val="DefaultParagraphFont"/>
    <w:link w:val="CommentText"/>
    <w:uiPriority w:val="99"/>
    <w:rsid w:val="00424B0D"/>
    <w:rPr>
      <w:sz w:val="20"/>
      <w:szCs w:val="20"/>
    </w:rPr>
  </w:style>
  <w:style w:type="paragraph" w:styleId="CommentSubject">
    <w:name w:val="annotation subject"/>
    <w:basedOn w:val="CommentText"/>
    <w:next w:val="CommentText"/>
    <w:link w:val="CommentSubjectChar"/>
    <w:uiPriority w:val="99"/>
    <w:semiHidden/>
    <w:unhideWhenUsed/>
    <w:rsid w:val="00424B0D"/>
    <w:rPr>
      <w:b/>
      <w:bCs/>
    </w:rPr>
  </w:style>
  <w:style w:type="character" w:customStyle="1" w:styleId="CommentSubjectChar">
    <w:name w:val="Comment Subject Char"/>
    <w:basedOn w:val="CommentTextChar"/>
    <w:link w:val="CommentSubject"/>
    <w:uiPriority w:val="99"/>
    <w:semiHidden/>
    <w:rsid w:val="00424B0D"/>
    <w:rPr>
      <w:b/>
      <w:bCs/>
      <w:sz w:val="20"/>
      <w:szCs w:val="20"/>
    </w:rPr>
  </w:style>
  <w:style w:type="character" w:styleId="Hyperlink">
    <w:name w:val="Hyperlink"/>
    <w:basedOn w:val="DefaultParagraphFont"/>
    <w:uiPriority w:val="99"/>
    <w:unhideWhenUsed/>
    <w:rsid w:val="00DC42E2"/>
    <w:rPr>
      <w:color w:val="0000FF" w:themeColor="hyperlink"/>
      <w:u w:val="single"/>
    </w:rPr>
  </w:style>
  <w:style w:type="paragraph" w:styleId="Header">
    <w:name w:val="header"/>
    <w:basedOn w:val="Normal"/>
    <w:link w:val="HeaderChar"/>
    <w:uiPriority w:val="99"/>
    <w:unhideWhenUsed/>
    <w:rsid w:val="007C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F1"/>
  </w:style>
  <w:style w:type="paragraph" w:styleId="Footer">
    <w:name w:val="footer"/>
    <w:basedOn w:val="Normal"/>
    <w:link w:val="FooterChar"/>
    <w:uiPriority w:val="99"/>
    <w:unhideWhenUsed/>
    <w:rsid w:val="007C4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2F1"/>
  </w:style>
  <w:style w:type="paragraph" w:styleId="ListParagraph">
    <w:name w:val="List Paragraph"/>
    <w:basedOn w:val="Normal"/>
    <w:uiPriority w:val="34"/>
    <w:qFormat/>
    <w:rsid w:val="007C42F1"/>
    <w:pPr>
      <w:ind w:left="720"/>
      <w:contextualSpacing/>
    </w:pPr>
  </w:style>
  <w:style w:type="character" w:styleId="FollowedHyperlink">
    <w:name w:val="FollowedHyperlink"/>
    <w:basedOn w:val="DefaultParagraphFont"/>
    <w:uiPriority w:val="99"/>
    <w:semiHidden/>
    <w:unhideWhenUsed/>
    <w:rsid w:val="00165438"/>
    <w:rPr>
      <w:color w:val="800080" w:themeColor="followedHyperlink"/>
      <w:u w:val="single"/>
    </w:rPr>
  </w:style>
  <w:style w:type="paragraph" w:styleId="NormalWeb">
    <w:name w:val="Normal (Web)"/>
    <w:basedOn w:val="Normal"/>
    <w:uiPriority w:val="99"/>
    <w:unhideWhenUsed/>
    <w:rsid w:val="00326202"/>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styleId="PlaceholderText">
    <w:name w:val="Placeholder Text"/>
    <w:basedOn w:val="DefaultParagraphFont"/>
    <w:uiPriority w:val="99"/>
    <w:semiHidden/>
    <w:rsid w:val="006B25DC"/>
    <w:rPr>
      <w:color w:val="808080"/>
    </w:rPr>
  </w:style>
  <w:style w:type="paragraph" w:customStyle="1" w:styleId="TitleofReportCADTH">
    <w:name w:val="Title of Report (CADTH)"/>
    <w:qFormat/>
    <w:rsid w:val="009D5062"/>
    <w:pPr>
      <w:spacing w:after="0" w:line="240" w:lineRule="auto"/>
      <w:ind w:left="227"/>
    </w:pPr>
    <w:rPr>
      <w:rFonts w:ascii="Arial" w:eastAsiaTheme="minorEastAsia" w:hAnsi="Arial" w:cs="Arial"/>
      <w:color w:val="0067B9"/>
      <w:sz w:val="96"/>
      <w:szCs w:val="96"/>
    </w:rPr>
  </w:style>
  <w:style w:type="paragraph" w:customStyle="1" w:styleId="TypeofReportCover">
    <w:name w:val="Type of Report (Cover)"/>
    <w:basedOn w:val="Normal"/>
    <w:qFormat/>
    <w:rsid w:val="009D5062"/>
    <w:pPr>
      <w:spacing w:before="2760" w:after="120" w:line="240" w:lineRule="auto"/>
      <w:ind w:left="227"/>
    </w:pPr>
    <w:rPr>
      <w:rFonts w:ascii="Arial" w:eastAsiaTheme="minorEastAsia" w:hAnsi="Arial" w:cs="Arial"/>
      <w:b/>
      <w:bCs/>
      <w:caps/>
      <w:color w:val="505150"/>
      <w:sz w:val="32"/>
      <w:szCs w:val="32"/>
    </w:rPr>
  </w:style>
  <w:style w:type="paragraph" w:customStyle="1" w:styleId="DisclaimerCopy">
    <w:name w:val="Disclaimer Copy"/>
    <w:basedOn w:val="Normal"/>
    <w:qFormat/>
    <w:rsid w:val="00FB3627"/>
    <w:pPr>
      <w:suppressAutoHyphens/>
      <w:autoSpaceDE w:val="0"/>
      <w:autoSpaceDN w:val="0"/>
      <w:adjustRightInd w:val="0"/>
      <w:spacing w:after="160" w:line="220" w:lineRule="atLeast"/>
      <w:textAlignment w:val="center"/>
    </w:pPr>
    <w:rPr>
      <w:rFonts w:ascii="Roboto Light" w:hAnsi="Roboto Light" w:cs="Roboto Light"/>
      <w:color w:val="000000"/>
      <w:sz w:val="13"/>
      <w:szCs w:val="13"/>
      <w:lang w:val="en-US"/>
    </w:rPr>
  </w:style>
  <w:style w:type="character" w:customStyle="1" w:styleId="Medium">
    <w:name w:val="Medium"/>
    <w:uiPriority w:val="99"/>
    <w:rsid w:val="00FB3627"/>
    <w:rPr>
      <w:rFonts w:ascii="Roboto Medium" w:hAnsi="Roboto Medium" w:cs="Roboto Medium"/>
    </w:rPr>
  </w:style>
  <w:style w:type="paragraph" w:customStyle="1" w:styleId="Default">
    <w:name w:val="Default"/>
    <w:rsid w:val="005C61B9"/>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A3">
    <w:name w:val="A3"/>
    <w:uiPriority w:val="99"/>
    <w:rsid w:val="005C61B9"/>
    <w:rPr>
      <w:rFonts w:cs="Roboto Condensed"/>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716">
      <w:bodyDiv w:val="1"/>
      <w:marLeft w:val="0"/>
      <w:marRight w:val="0"/>
      <w:marTop w:val="0"/>
      <w:marBottom w:val="0"/>
      <w:divBdr>
        <w:top w:val="none" w:sz="0" w:space="0" w:color="auto"/>
        <w:left w:val="none" w:sz="0" w:space="0" w:color="auto"/>
        <w:bottom w:val="none" w:sz="0" w:space="0" w:color="auto"/>
        <w:right w:val="none" w:sz="0" w:space="0" w:color="auto"/>
      </w:divBdr>
    </w:div>
    <w:div w:id="129327425">
      <w:bodyDiv w:val="1"/>
      <w:marLeft w:val="0"/>
      <w:marRight w:val="0"/>
      <w:marTop w:val="0"/>
      <w:marBottom w:val="0"/>
      <w:divBdr>
        <w:top w:val="none" w:sz="0" w:space="0" w:color="auto"/>
        <w:left w:val="none" w:sz="0" w:space="0" w:color="auto"/>
        <w:bottom w:val="none" w:sz="0" w:space="0" w:color="auto"/>
        <w:right w:val="none" w:sz="0" w:space="0" w:color="auto"/>
      </w:divBdr>
    </w:div>
    <w:div w:id="664474679">
      <w:bodyDiv w:val="1"/>
      <w:marLeft w:val="0"/>
      <w:marRight w:val="0"/>
      <w:marTop w:val="0"/>
      <w:marBottom w:val="0"/>
      <w:divBdr>
        <w:top w:val="none" w:sz="0" w:space="0" w:color="auto"/>
        <w:left w:val="none" w:sz="0" w:space="0" w:color="auto"/>
        <w:bottom w:val="none" w:sz="0" w:space="0" w:color="auto"/>
        <w:right w:val="none" w:sz="0" w:space="0" w:color="auto"/>
      </w:divBdr>
    </w:div>
    <w:div w:id="825902536">
      <w:bodyDiv w:val="1"/>
      <w:marLeft w:val="0"/>
      <w:marRight w:val="0"/>
      <w:marTop w:val="0"/>
      <w:marBottom w:val="0"/>
      <w:divBdr>
        <w:top w:val="none" w:sz="0" w:space="0" w:color="auto"/>
        <w:left w:val="none" w:sz="0" w:space="0" w:color="auto"/>
        <w:bottom w:val="none" w:sz="0" w:space="0" w:color="auto"/>
        <w:right w:val="none" w:sz="0" w:space="0" w:color="auto"/>
      </w:divBdr>
      <w:divsChild>
        <w:div w:id="1802065837">
          <w:marLeft w:val="0"/>
          <w:marRight w:val="0"/>
          <w:marTop w:val="0"/>
          <w:marBottom w:val="0"/>
          <w:divBdr>
            <w:top w:val="none" w:sz="0" w:space="0" w:color="auto"/>
            <w:left w:val="none" w:sz="0" w:space="0" w:color="auto"/>
            <w:bottom w:val="none" w:sz="0" w:space="0" w:color="auto"/>
            <w:right w:val="none" w:sz="0" w:space="0" w:color="auto"/>
          </w:divBdr>
        </w:div>
        <w:div w:id="425348246">
          <w:marLeft w:val="0"/>
          <w:marRight w:val="0"/>
          <w:marTop w:val="0"/>
          <w:marBottom w:val="0"/>
          <w:divBdr>
            <w:top w:val="none" w:sz="0" w:space="0" w:color="auto"/>
            <w:left w:val="none" w:sz="0" w:space="0" w:color="auto"/>
            <w:bottom w:val="none" w:sz="0" w:space="0" w:color="auto"/>
            <w:right w:val="none" w:sz="0" w:space="0" w:color="auto"/>
          </w:divBdr>
          <w:divsChild>
            <w:div w:id="671568183">
              <w:marLeft w:val="0"/>
              <w:marRight w:val="0"/>
              <w:marTop w:val="0"/>
              <w:marBottom w:val="0"/>
              <w:divBdr>
                <w:top w:val="none" w:sz="0" w:space="0" w:color="auto"/>
                <w:left w:val="none" w:sz="0" w:space="0" w:color="auto"/>
                <w:bottom w:val="none" w:sz="0" w:space="0" w:color="auto"/>
                <w:right w:val="none" w:sz="0" w:space="0" w:color="auto"/>
              </w:divBdr>
            </w:div>
            <w:div w:id="1411929500">
              <w:marLeft w:val="0"/>
              <w:marRight w:val="0"/>
              <w:marTop w:val="0"/>
              <w:marBottom w:val="0"/>
              <w:divBdr>
                <w:top w:val="none" w:sz="0" w:space="0" w:color="auto"/>
                <w:left w:val="none" w:sz="0" w:space="0" w:color="auto"/>
                <w:bottom w:val="none" w:sz="0" w:space="0" w:color="auto"/>
                <w:right w:val="none" w:sz="0" w:space="0" w:color="auto"/>
              </w:divBdr>
            </w:div>
            <w:div w:id="1647663052">
              <w:marLeft w:val="0"/>
              <w:marRight w:val="0"/>
              <w:marTop w:val="0"/>
              <w:marBottom w:val="0"/>
              <w:divBdr>
                <w:top w:val="none" w:sz="0" w:space="0" w:color="auto"/>
                <w:left w:val="none" w:sz="0" w:space="0" w:color="auto"/>
                <w:bottom w:val="none" w:sz="0" w:space="0" w:color="auto"/>
                <w:right w:val="none" w:sz="0" w:space="0" w:color="auto"/>
              </w:divBdr>
            </w:div>
            <w:div w:id="12677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0175">
      <w:bodyDiv w:val="1"/>
      <w:marLeft w:val="0"/>
      <w:marRight w:val="0"/>
      <w:marTop w:val="0"/>
      <w:marBottom w:val="0"/>
      <w:divBdr>
        <w:top w:val="none" w:sz="0" w:space="0" w:color="auto"/>
        <w:left w:val="none" w:sz="0" w:space="0" w:color="auto"/>
        <w:bottom w:val="none" w:sz="0" w:space="0" w:color="auto"/>
        <w:right w:val="none" w:sz="0" w:space="0" w:color="auto"/>
      </w:divBdr>
    </w:div>
    <w:div w:id="984161382">
      <w:bodyDiv w:val="1"/>
      <w:marLeft w:val="0"/>
      <w:marRight w:val="0"/>
      <w:marTop w:val="0"/>
      <w:marBottom w:val="0"/>
      <w:divBdr>
        <w:top w:val="none" w:sz="0" w:space="0" w:color="auto"/>
        <w:left w:val="none" w:sz="0" w:space="0" w:color="auto"/>
        <w:bottom w:val="none" w:sz="0" w:space="0" w:color="auto"/>
        <w:right w:val="none" w:sz="0" w:space="0" w:color="auto"/>
      </w:divBdr>
    </w:div>
    <w:div w:id="1011641695">
      <w:bodyDiv w:val="1"/>
      <w:marLeft w:val="0"/>
      <w:marRight w:val="0"/>
      <w:marTop w:val="0"/>
      <w:marBottom w:val="0"/>
      <w:divBdr>
        <w:top w:val="none" w:sz="0" w:space="0" w:color="auto"/>
        <w:left w:val="none" w:sz="0" w:space="0" w:color="auto"/>
        <w:bottom w:val="none" w:sz="0" w:space="0" w:color="auto"/>
        <w:right w:val="none" w:sz="0" w:space="0" w:color="auto"/>
      </w:divBdr>
    </w:div>
    <w:div w:id="1174999374">
      <w:bodyDiv w:val="1"/>
      <w:marLeft w:val="0"/>
      <w:marRight w:val="0"/>
      <w:marTop w:val="0"/>
      <w:marBottom w:val="0"/>
      <w:divBdr>
        <w:top w:val="none" w:sz="0" w:space="0" w:color="auto"/>
        <w:left w:val="none" w:sz="0" w:space="0" w:color="auto"/>
        <w:bottom w:val="none" w:sz="0" w:space="0" w:color="auto"/>
        <w:right w:val="none" w:sz="0" w:space="0" w:color="auto"/>
      </w:divBdr>
      <w:divsChild>
        <w:div w:id="100340601">
          <w:marLeft w:val="0"/>
          <w:marRight w:val="0"/>
          <w:marTop w:val="0"/>
          <w:marBottom w:val="0"/>
          <w:divBdr>
            <w:top w:val="none" w:sz="0" w:space="0" w:color="auto"/>
            <w:left w:val="none" w:sz="0" w:space="0" w:color="auto"/>
            <w:bottom w:val="none" w:sz="0" w:space="0" w:color="auto"/>
            <w:right w:val="none" w:sz="0" w:space="0" w:color="auto"/>
          </w:divBdr>
        </w:div>
        <w:div w:id="1193958411">
          <w:marLeft w:val="0"/>
          <w:marRight w:val="0"/>
          <w:marTop w:val="0"/>
          <w:marBottom w:val="0"/>
          <w:divBdr>
            <w:top w:val="none" w:sz="0" w:space="0" w:color="auto"/>
            <w:left w:val="none" w:sz="0" w:space="0" w:color="auto"/>
            <w:bottom w:val="none" w:sz="0" w:space="0" w:color="auto"/>
            <w:right w:val="none" w:sz="0" w:space="0" w:color="auto"/>
          </w:divBdr>
          <w:divsChild>
            <w:div w:id="101148899">
              <w:marLeft w:val="0"/>
              <w:marRight w:val="0"/>
              <w:marTop w:val="0"/>
              <w:marBottom w:val="0"/>
              <w:divBdr>
                <w:top w:val="none" w:sz="0" w:space="0" w:color="auto"/>
                <w:left w:val="none" w:sz="0" w:space="0" w:color="auto"/>
                <w:bottom w:val="none" w:sz="0" w:space="0" w:color="auto"/>
                <w:right w:val="none" w:sz="0" w:space="0" w:color="auto"/>
              </w:divBdr>
            </w:div>
            <w:div w:id="1903252605">
              <w:marLeft w:val="0"/>
              <w:marRight w:val="0"/>
              <w:marTop w:val="0"/>
              <w:marBottom w:val="0"/>
              <w:divBdr>
                <w:top w:val="none" w:sz="0" w:space="0" w:color="auto"/>
                <w:left w:val="none" w:sz="0" w:space="0" w:color="auto"/>
                <w:bottom w:val="none" w:sz="0" w:space="0" w:color="auto"/>
                <w:right w:val="none" w:sz="0" w:space="0" w:color="auto"/>
              </w:divBdr>
            </w:div>
            <w:div w:id="1740900029">
              <w:marLeft w:val="0"/>
              <w:marRight w:val="0"/>
              <w:marTop w:val="0"/>
              <w:marBottom w:val="0"/>
              <w:divBdr>
                <w:top w:val="none" w:sz="0" w:space="0" w:color="auto"/>
                <w:left w:val="none" w:sz="0" w:space="0" w:color="auto"/>
                <w:bottom w:val="none" w:sz="0" w:space="0" w:color="auto"/>
                <w:right w:val="none" w:sz="0" w:space="0" w:color="auto"/>
              </w:divBdr>
            </w:div>
            <w:div w:id="571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0515">
      <w:bodyDiv w:val="1"/>
      <w:marLeft w:val="0"/>
      <w:marRight w:val="0"/>
      <w:marTop w:val="0"/>
      <w:marBottom w:val="0"/>
      <w:divBdr>
        <w:top w:val="none" w:sz="0" w:space="0" w:color="auto"/>
        <w:left w:val="none" w:sz="0" w:space="0" w:color="auto"/>
        <w:bottom w:val="none" w:sz="0" w:space="0" w:color="auto"/>
        <w:right w:val="none" w:sz="0" w:space="0" w:color="auto"/>
      </w:divBdr>
    </w:div>
    <w:div w:id="1469057325">
      <w:bodyDiv w:val="1"/>
      <w:marLeft w:val="0"/>
      <w:marRight w:val="0"/>
      <w:marTop w:val="0"/>
      <w:marBottom w:val="0"/>
      <w:divBdr>
        <w:top w:val="none" w:sz="0" w:space="0" w:color="auto"/>
        <w:left w:val="none" w:sz="0" w:space="0" w:color="auto"/>
        <w:bottom w:val="none" w:sz="0" w:space="0" w:color="auto"/>
        <w:right w:val="none" w:sz="0" w:space="0" w:color="auto"/>
      </w:divBdr>
    </w:div>
    <w:div w:id="1498837096">
      <w:bodyDiv w:val="1"/>
      <w:marLeft w:val="0"/>
      <w:marRight w:val="0"/>
      <w:marTop w:val="0"/>
      <w:marBottom w:val="0"/>
      <w:divBdr>
        <w:top w:val="none" w:sz="0" w:space="0" w:color="auto"/>
        <w:left w:val="none" w:sz="0" w:space="0" w:color="auto"/>
        <w:bottom w:val="none" w:sz="0" w:space="0" w:color="auto"/>
        <w:right w:val="none" w:sz="0" w:space="0" w:color="auto"/>
      </w:divBdr>
    </w:div>
    <w:div w:id="1627160218">
      <w:bodyDiv w:val="1"/>
      <w:marLeft w:val="0"/>
      <w:marRight w:val="0"/>
      <w:marTop w:val="0"/>
      <w:marBottom w:val="0"/>
      <w:divBdr>
        <w:top w:val="none" w:sz="0" w:space="0" w:color="auto"/>
        <w:left w:val="none" w:sz="0" w:space="0" w:color="auto"/>
        <w:bottom w:val="none" w:sz="0" w:space="0" w:color="auto"/>
        <w:right w:val="none" w:sz="0" w:space="0" w:color="auto"/>
      </w:divBdr>
    </w:div>
    <w:div w:id="1705785457">
      <w:bodyDiv w:val="1"/>
      <w:marLeft w:val="0"/>
      <w:marRight w:val="0"/>
      <w:marTop w:val="0"/>
      <w:marBottom w:val="0"/>
      <w:divBdr>
        <w:top w:val="none" w:sz="0" w:space="0" w:color="auto"/>
        <w:left w:val="none" w:sz="0" w:space="0" w:color="auto"/>
        <w:bottom w:val="none" w:sz="0" w:space="0" w:color="auto"/>
        <w:right w:val="none" w:sz="0" w:space="0" w:color="auto"/>
      </w:divBdr>
    </w:div>
    <w:div w:id="205102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qontario.ca/Evidence-to-Improve-Care/Recommendations-and-Reports" TargetMode="External"/><Relationship Id="rId18" Type="http://schemas.openxmlformats.org/officeDocument/2006/relationships/hyperlink" Target="https://www.nice.org.uk/" TargetMode="External"/><Relationship Id="rId26" Type="http://schemas.openxmlformats.org/officeDocument/2006/relationships/hyperlink" Target="https://www.accessdata.fda.gov/scripts/cdrh/devicesatfda/index.cfm" TargetMode="External"/><Relationship Id="rId3" Type="http://schemas.openxmlformats.org/officeDocument/2006/relationships/styles" Target="styles.xml"/><Relationship Id="rId21" Type="http://schemas.openxmlformats.org/officeDocument/2006/relationships/hyperlink" Target="https://clinicaltrials.gov/"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adth.ca/search?keywords" TargetMode="External"/><Relationship Id="rId17" Type="http://schemas.openxmlformats.org/officeDocument/2006/relationships/hyperlink" Target="https://www.ahrq.gov/research/findings/evidence-based-reports/search.html" TargetMode="External"/><Relationship Id="rId25" Type="http://schemas.openxmlformats.org/officeDocument/2006/relationships/hyperlink" Target="https://www.accessdata.fda.gov/scripts/cder/daf/" TargetMode="External"/><Relationship Id="rId33" Type="http://schemas.openxmlformats.org/officeDocument/2006/relationships/hyperlink" Target="https://www.google.ca" TargetMode="External"/><Relationship Id="rId2" Type="http://schemas.openxmlformats.org/officeDocument/2006/relationships/numbering" Target="numbering.xml"/><Relationship Id="rId16" Type="http://schemas.openxmlformats.org/officeDocument/2006/relationships/hyperlink" Target="http://www.inesss.qc.ca/publications/publications.html" TargetMode="External"/><Relationship Id="rId20" Type="http://schemas.openxmlformats.org/officeDocument/2006/relationships/hyperlink" Target="https://guidelines.ecri.org/" TargetMode="External"/><Relationship Id="rId29" Type="http://schemas.openxmlformats.org/officeDocument/2006/relationships/hyperlink" Target="https://www.fda.gov/Safety/MedWatch/defaul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d.york.ac.uk/PanHTA/" TargetMode="External"/><Relationship Id="rId24" Type="http://schemas.openxmlformats.org/officeDocument/2006/relationships/hyperlink" Target="https://health-products.canada.ca/mdall-limh/index-eng.jsp" TargetMode="External"/><Relationship Id="rId32" Type="http://schemas.openxmlformats.org/officeDocument/2006/relationships/hyperlink" Target="https://www.ema.europa.eu/en/medicines/field_ema_web_categories%253Aname_field/Human/ema_group_types/ema_medicine/ema_medicine_patient_safety/1"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hpr-rps.hres.ca/reg-content/summary-basis-decision-result.php?lang=en&amp;term" TargetMode="External"/><Relationship Id="rId28" Type="http://schemas.openxmlformats.org/officeDocument/2006/relationships/hyperlink" Target="http://www.healthycanadians.gc.ca/recall-alert-rappel-avis/search-recherche/advanced-avancee/en" TargetMode="External"/><Relationship Id="rId10" Type="http://schemas.openxmlformats.org/officeDocument/2006/relationships/hyperlink" Target="https://www.crd.york.ac.uk/CRDWeb/" TargetMode="External"/><Relationship Id="rId19" Type="http://schemas.openxmlformats.org/officeDocument/2006/relationships/hyperlink" Target="https://www.cma.ca/En/Pages/clinical-practice-guidelines.aspx" TargetMode="External"/><Relationship Id="rId31" Type="http://schemas.openxmlformats.org/officeDocument/2006/relationships/hyperlink" Target="https://www.accessdata.fda.gov/scripts/cdrh/cfdocs/cfmaude/search.cfm" TargetMode="External"/><Relationship Id="rId4" Type="http://schemas.microsoft.com/office/2007/relationships/stylesWithEffects" Target="stylesWithEffects.xml"/><Relationship Id="rId9" Type="http://schemas.openxmlformats.org/officeDocument/2006/relationships/hyperlink" Target="https://www.tripdatabase.com/" TargetMode="External"/><Relationship Id="rId14" Type="http://schemas.openxmlformats.org/officeDocument/2006/relationships/header" Target="header1.xml"/><Relationship Id="rId22" Type="http://schemas.openxmlformats.org/officeDocument/2006/relationships/hyperlink" Target="http://apps.who.int/trialsearch/" TargetMode="External"/><Relationship Id="rId27" Type="http://schemas.openxmlformats.org/officeDocument/2006/relationships/hyperlink" Target="https://www.ema.europa.eu/en/medicines/field_ema_web_categories%253Aname_field/Human/ema_group_types/ema_medicine" TargetMode="External"/><Relationship Id="rId30" Type="http://schemas.openxmlformats.org/officeDocument/2006/relationships/hyperlink" Target="http://wayback.archive-it.org/7993/20170110235327/http://www.fda.gov/Safety/MedWatch/SafetyInformation/default.ht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15CB-B0EA-4FBA-95C4-ED976B6B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Mierzwinski-Urban</dc:creator>
  <cp:lastModifiedBy>Nathalie Brule</cp:lastModifiedBy>
  <cp:revision>8</cp:revision>
  <cp:lastPrinted>2019-04-03T19:44:00Z</cp:lastPrinted>
  <dcterms:created xsi:type="dcterms:W3CDTF">2019-04-29T18:39:00Z</dcterms:created>
  <dcterms:modified xsi:type="dcterms:W3CDTF">2019-05-15T19:18:00Z</dcterms:modified>
</cp:coreProperties>
</file>