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0B73" w14:textId="3AF703C1" w:rsidR="004505A1" w:rsidRPr="00D85B1C" w:rsidRDefault="001F1381" w:rsidP="00D85B1C">
      <w:pPr>
        <w:pStyle w:val="Heading1"/>
        <w:spacing w:before="0" w:after="240"/>
        <w:ind w:right="-80"/>
        <w:rPr>
          <w:rFonts w:ascii="Arial" w:eastAsiaTheme="majorEastAsia" w:hAnsi="Arial" w:cs="Arial"/>
          <w:bCs/>
          <w:color w:val="595959" w:themeColor="text1" w:themeTint="A6"/>
          <w:sz w:val="28"/>
          <w:szCs w:val="28"/>
        </w:rPr>
      </w:pPr>
      <w:r w:rsidRPr="00D85B1C">
        <w:rPr>
          <w:rFonts w:ascii="Arial" w:eastAsiaTheme="majorEastAsia" w:hAnsi="Arial" w:cs="Arial"/>
          <w:bCs/>
          <w:color w:val="595959" w:themeColor="text1" w:themeTint="A6"/>
          <w:sz w:val="28"/>
          <w:szCs w:val="28"/>
        </w:rPr>
        <w:t>Tabela 9</w:t>
      </w:r>
      <w:r w:rsidR="00D85B1C">
        <w:rPr>
          <w:rFonts w:ascii="Arial" w:eastAsiaTheme="majorEastAsia" w:hAnsi="Arial" w:cs="Arial"/>
          <w:bCs/>
          <w:color w:val="595959" w:themeColor="text1" w:themeTint="A6"/>
          <w:sz w:val="28"/>
          <w:szCs w:val="28"/>
        </w:rPr>
        <w:t>:</w:t>
      </w:r>
      <w:r w:rsidRPr="00D85B1C">
        <w:rPr>
          <w:rFonts w:ascii="Arial" w:eastAsiaTheme="majorEastAsia" w:hAnsi="Arial" w:cs="Arial"/>
          <w:bCs/>
          <w:color w:val="595959" w:themeColor="text1" w:themeTint="A6"/>
          <w:sz w:val="28"/>
          <w:szCs w:val="28"/>
        </w:rPr>
        <w:t xml:space="preserve"> PRESS 2015 Lista de verificação baseada em evidência</w:t>
      </w:r>
    </w:p>
    <w:tbl>
      <w:tblPr>
        <w:tblStyle w:val="a"/>
        <w:tblW w:w="5000" w:type="pct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Look w:val="0400" w:firstRow="0" w:lastRow="0" w:firstColumn="0" w:lastColumn="0" w:noHBand="0" w:noVBand="1"/>
      </w:tblPr>
      <w:tblGrid>
        <w:gridCol w:w="3324"/>
        <w:gridCol w:w="6528"/>
      </w:tblGrid>
      <w:tr w:rsidR="004505A1" w:rsidRPr="00D85B1C" w14:paraId="26A68E61" w14:textId="77777777" w:rsidTr="001C392D">
        <w:tc>
          <w:tcPr>
            <w:tcW w:w="1687" w:type="pct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AD19DC" w14:textId="2E12A96F" w:rsidR="004505A1" w:rsidRPr="00D85B1C" w:rsidRDefault="001F1381" w:rsidP="00D85B1C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5B1C">
              <w:rPr>
                <w:rFonts w:ascii="Arial" w:hAnsi="Arial" w:cs="Arial"/>
                <w:b/>
                <w:sz w:val="18"/>
                <w:szCs w:val="18"/>
              </w:rPr>
              <w:t xml:space="preserve">Tradução da pergunta de </w:t>
            </w:r>
            <w:r w:rsidR="00D85B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85B1C">
              <w:rPr>
                <w:rFonts w:ascii="Arial" w:hAnsi="Arial" w:cs="Arial"/>
                <w:b/>
                <w:sz w:val="18"/>
                <w:szCs w:val="18"/>
              </w:rPr>
              <w:t>pesquisa</w:t>
            </w:r>
          </w:p>
        </w:tc>
        <w:tc>
          <w:tcPr>
            <w:tcW w:w="3313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C5FA04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A estratégia de busca está de acordo com a pergunta de pesquisa?</w:t>
            </w:r>
          </w:p>
          <w:p w14:paraId="01155747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Os conceitos de busca estão claros?</w:t>
            </w:r>
          </w:p>
          <w:p w14:paraId="2AC200F5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Há muitos ou poucos elementos PICO incluídos?</w:t>
            </w:r>
          </w:p>
          <w:p w14:paraId="6FAB7964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Os conceitos de busca estão muito restritos ou muito amplos?</w:t>
            </w:r>
          </w:p>
          <w:p w14:paraId="205CD420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A busca recupera muitos ou poucos registros? (Por favor, mostre)</w:t>
            </w:r>
          </w:p>
          <w:p w14:paraId="244282F4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As estratégias não convencionais ou complexas estão explicadas?</w:t>
            </w:r>
          </w:p>
        </w:tc>
      </w:tr>
      <w:tr w:rsidR="004505A1" w:rsidRPr="00D85B1C" w14:paraId="63D03C0D" w14:textId="77777777" w:rsidTr="001C392D">
        <w:trPr>
          <w:trHeight w:val="1543"/>
        </w:trPr>
        <w:tc>
          <w:tcPr>
            <w:tcW w:w="1687" w:type="pct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B0DA81" w14:textId="77777777" w:rsidR="004505A1" w:rsidRPr="00D85B1C" w:rsidRDefault="001F1381" w:rsidP="00D85B1C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5B1C">
              <w:rPr>
                <w:rFonts w:ascii="Arial" w:hAnsi="Arial" w:cs="Arial"/>
                <w:b/>
                <w:sz w:val="18"/>
                <w:szCs w:val="18"/>
              </w:rPr>
              <w:t>Operadores booleanos e de proximidade (variam de acordo com o serviço de busca)</w:t>
            </w:r>
          </w:p>
        </w:tc>
        <w:tc>
          <w:tcPr>
            <w:tcW w:w="3313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BB7AB4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Os operadores booleanos e de proximidade estão usados corretamente?</w:t>
            </w:r>
          </w:p>
          <w:p w14:paraId="505F1E30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O uso de agrupamento com parênteses é apropriado e efetivo para a busca?</w:t>
            </w:r>
          </w:p>
          <w:p w14:paraId="6C15E642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Se o NOT é utilizado, é provável que resulte em alguma exclusão indesejada?</w:t>
            </w:r>
          </w:p>
          <w:p w14:paraId="1F2F757A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 xml:space="preserve">A precisão poderia ser aperfeiçoada pelo uso dos operadores de proximidade (p. ex., </w:t>
            </w:r>
            <w:r w:rsidRPr="00D85B1C">
              <w:rPr>
                <w:rFonts w:ascii="Arial" w:hAnsi="Arial" w:cs="Arial"/>
                <w:i/>
                <w:color w:val="000000"/>
                <w:sz w:val="18"/>
                <w:szCs w:val="18"/>
              </w:rPr>
              <w:t>adjacent, near, within</w:t>
            </w: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) ou pela busca por frase em vez de AND?</w:t>
            </w:r>
          </w:p>
          <w:p w14:paraId="7ABA9AC4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A amplitude dos operadores de proximidade está apropriada (p.ex., adj5 poderia coletar mais variantes que adj2)?</w:t>
            </w:r>
          </w:p>
        </w:tc>
      </w:tr>
      <w:tr w:rsidR="004505A1" w:rsidRPr="00D85B1C" w14:paraId="3E82B11F" w14:textId="77777777" w:rsidTr="001C392D">
        <w:trPr>
          <w:trHeight w:val="978"/>
        </w:trPr>
        <w:tc>
          <w:tcPr>
            <w:tcW w:w="1687" w:type="pct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9C9976" w14:textId="77777777" w:rsidR="004505A1" w:rsidRPr="00D85B1C" w:rsidRDefault="001F1381" w:rsidP="00D85B1C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5B1C">
              <w:rPr>
                <w:rFonts w:ascii="Arial" w:hAnsi="Arial" w:cs="Arial"/>
                <w:b/>
                <w:sz w:val="18"/>
                <w:szCs w:val="18"/>
              </w:rPr>
              <w:t xml:space="preserve">Cabeçalhos de assunto </w:t>
            </w:r>
          </w:p>
          <w:p w14:paraId="00B81C70" w14:textId="77777777" w:rsidR="004505A1" w:rsidRPr="00D85B1C" w:rsidRDefault="001F1381" w:rsidP="00D85B1C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5B1C">
              <w:rPr>
                <w:rFonts w:ascii="Arial" w:hAnsi="Arial" w:cs="Arial"/>
                <w:b/>
                <w:sz w:val="18"/>
                <w:szCs w:val="18"/>
              </w:rPr>
              <w:t xml:space="preserve"> (específicos da base de dados)</w:t>
            </w:r>
          </w:p>
        </w:tc>
        <w:tc>
          <w:tcPr>
            <w:tcW w:w="3313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279CA0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sz w:val="18"/>
                <w:szCs w:val="18"/>
              </w:rPr>
            </w:pPr>
            <w:r w:rsidRPr="00D85B1C">
              <w:rPr>
                <w:rFonts w:ascii="Arial" w:hAnsi="Arial" w:cs="Arial"/>
                <w:sz w:val="18"/>
                <w:szCs w:val="18"/>
              </w:rPr>
              <w:t>Os cabeçalhos de assunto são relevantes?</w:t>
            </w:r>
          </w:p>
          <w:p w14:paraId="34B078D9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sz w:val="18"/>
                <w:szCs w:val="18"/>
              </w:rPr>
            </w:pPr>
            <w:r w:rsidRPr="00D85B1C">
              <w:rPr>
                <w:rFonts w:ascii="Arial" w:hAnsi="Arial" w:cs="Arial"/>
                <w:sz w:val="18"/>
                <w:szCs w:val="18"/>
              </w:rPr>
              <w:t>Falta algum cabeçalho de assunto relevante, p. ex., termos de indexação utilizados anteriormente?</w:t>
            </w:r>
          </w:p>
          <w:p w14:paraId="7118F030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sz w:val="18"/>
                <w:szCs w:val="18"/>
              </w:rPr>
            </w:pPr>
            <w:r w:rsidRPr="00D85B1C">
              <w:rPr>
                <w:rFonts w:ascii="Arial" w:hAnsi="Arial" w:cs="Arial"/>
                <w:sz w:val="18"/>
                <w:szCs w:val="18"/>
              </w:rPr>
              <w:t>Algum dos cabeçalhos de assunto está muito abrangente ou muito específico?</w:t>
            </w:r>
          </w:p>
          <w:p w14:paraId="64C35157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sz w:val="18"/>
                <w:szCs w:val="18"/>
              </w:rPr>
            </w:pPr>
            <w:r w:rsidRPr="00D85B1C">
              <w:rPr>
                <w:rFonts w:ascii="Arial" w:hAnsi="Arial" w:cs="Arial"/>
                <w:sz w:val="18"/>
                <w:szCs w:val="18"/>
              </w:rPr>
              <w:t xml:space="preserve">Os cabeçalhos de assunto estão explodidos quando necessário e vice-versa? </w:t>
            </w:r>
          </w:p>
          <w:p w14:paraId="34146E6B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sz w:val="18"/>
                <w:szCs w:val="18"/>
              </w:rPr>
            </w:pPr>
            <w:r w:rsidRPr="00D85B1C">
              <w:rPr>
                <w:rFonts w:ascii="Arial" w:hAnsi="Arial" w:cs="Arial"/>
                <w:sz w:val="18"/>
                <w:szCs w:val="18"/>
              </w:rPr>
              <w:t>Os assuntos principais (essenciais ou restritos ao foco) são usados? Em caso afirmativo, há justificativa adequada?</w:t>
            </w:r>
          </w:p>
          <w:p w14:paraId="0EDCC35C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sz w:val="18"/>
                <w:szCs w:val="18"/>
              </w:rPr>
            </w:pPr>
            <w:r w:rsidRPr="00D85B1C">
              <w:rPr>
                <w:rFonts w:ascii="Arial" w:hAnsi="Arial" w:cs="Arial"/>
                <w:sz w:val="18"/>
                <w:szCs w:val="18"/>
              </w:rPr>
              <w:t>Falta algum subcabeçalho?</w:t>
            </w:r>
          </w:p>
          <w:p w14:paraId="463F54A6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sz w:val="18"/>
                <w:szCs w:val="18"/>
              </w:rPr>
            </w:pPr>
            <w:r w:rsidRPr="00D85B1C">
              <w:rPr>
                <w:rFonts w:ascii="Arial" w:hAnsi="Arial" w:cs="Arial"/>
                <w:sz w:val="18"/>
                <w:szCs w:val="18"/>
              </w:rPr>
              <w:t>Os subcabeçalhos estão conectados aos cabeçalhos de assunto? (Subcabeçalhos flutuantes podem ser preferidos.)</w:t>
            </w:r>
          </w:p>
          <w:p w14:paraId="069F2EF0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sz w:val="18"/>
                <w:szCs w:val="18"/>
              </w:rPr>
            </w:pPr>
            <w:r w:rsidRPr="00D85B1C">
              <w:rPr>
                <w:rFonts w:ascii="Arial" w:hAnsi="Arial" w:cs="Arial"/>
                <w:sz w:val="18"/>
                <w:szCs w:val="18"/>
              </w:rPr>
              <w:t>Os subcabeçalhos flutuantes estão usados apropriadamente?</w:t>
            </w:r>
          </w:p>
          <w:p w14:paraId="23D85D5E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Tanto os cabeçalhos de assunto quanto os termos de texto livre (veja abaixo) foram usados para cada conceito?</w:t>
            </w:r>
          </w:p>
        </w:tc>
      </w:tr>
      <w:tr w:rsidR="004505A1" w:rsidRPr="00D85B1C" w14:paraId="50B28053" w14:textId="77777777" w:rsidTr="001C392D">
        <w:trPr>
          <w:trHeight w:val="166"/>
        </w:trPr>
        <w:tc>
          <w:tcPr>
            <w:tcW w:w="1687" w:type="pct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EC2600" w14:textId="77777777" w:rsidR="004505A1" w:rsidRPr="00D85B1C" w:rsidRDefault="001F1381" w:rsidP="00D85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5B1C">
              <w:rPr>
                <w:rFonts w:ascii="Arial" w:hAnsi="Arial" w:cs="Arial"/>
                <w:b/>
                <w:sz w:val="18"/>
                <w:szCs w:val="18"/>
              </w:rPr>
              <w:t>Busca por palavra</w:t>
            </w:r>
          </w:p>
          <w:p w14:paraId="297A9B41" w14:textId="77777777" w:rsidR="004505A1" w:rsidRPr="00D85B1C" w:rsidRDefault="001F1381" w:rsidP="00D85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5B1C">
              <w:rPr>
                <w:rFonts w:ascii="Arial" w:hAnsi="Arial" w:cs="Arial"/>
                <w:b/>
                <w:sz w:val="18"/>
                <w:szCs w:val="18"/>
              </w:rPr>
              <w:t>(texto livre)</w:t>
            </w:r>
          </w:p>
          <w:p w14:paraId="5FA2CA81" w14:textId="77777777" w:rsidR="004505A1" w:rsidRPr="00D85B1C" w:rsidRDefault="004505A1" w:rsidP="00D85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33F920E" w14:textId="77777777" w:rsidR="004505A1" w:rsidRPr="00D85B1C" w:rsidRDefault="004505A1" w:rsidP="000322E0">
            <w:pPr>
              <w:spacing w:after="12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D2D8BC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 xml:space="preserve">A busca inclui todas as variantes ortográficas em texto livre (p. ex., ortografia do Reino Unido </w:t>
            </w:r>
            <w:r w:rsidRPr="00D85B1C">
              <w:rPr>
                <w:rFonts w:ascii="Arial" w:hAnsi="Arial" w:cs="Arial"/>
                <w:i/>
                <w:color w:val="000000"/>
                <w:sz w:val="18"/>
                <w:szCs w:val="18"/>
              </w:rPr>
              <w:t>versus</w:t>
            </w: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 xml:space="preserve"> a dos Estados Unidos)?</w:t>
            </w:r>
          </w:p>
          <w:p w14:paraId="0BD1803D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 xml:space="preserve">A busca inclui todos os sinônimos ou antônimos (p. ex., opostos)? </w:t>
            </w:r>
          </w:p>
          <w:p w14:paraId="7F3169C4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 busca recupera truncamento relevante (ou seja, o truncamento está no lugar correto)?</w:t>
            </w:r>
          </w:p>
          <w:p w14:paraId="25B37A97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O truncamento está muito amplo ou muito restrito?</w:t>
            </w:r>
          </w:p>
          <w:p w14:paraId="7172CC64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Os acrônimos ou as abreviaturas estão apropriados? Eles recuperam materiais irrelevantes? Os termos completos também estão incluídos?</w:t>
            </w:r>
          </w:p>
          <w:p w14:paraId="5C181ADA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As palavras-chave são específicas o suficiente ou muito abrangentes? Utilizam-se muitas ou poucas palavras-chave? Palavras vazias (s</w:t>
            </w:r>
            <w:r w:rsidRPr="00D85B1C">
              <w:rPr>
                <w:rFonts w:ascii="Arial" w:hAnsi="Arial" w:cs="Arial"/>
                <w:i/>
                <w:color w:val="000000"/>
                <w:sz w:val="18"/>
                <w:szCs w:val="18"/>
              </w:rPr>
              <w:t>top words</w:t>
            </w: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) foram utilizadas?</w:t>
            </w:r>
          </w:p>
          <w:p w14:paraId="23CB0739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Os campos apropriados foram usados na pesquisa, p. ex., a escolha dos campos palavra d</w:t>
            </w:r>
            <w:r w:rsidRPr="00D85B1C">
              <w:rPr>
                <w:rFonts w:ascii="Arial" w:hAnsi="Arial" w:cs="Arial"/>
                <w:sz w:val="18"/>
                <w:szCs w:val="18"/>
              </w:rPr>
              <w:t>o texto (.tw.) ou todos os campos (.af.) foi apropriada? Outros campos podem ser incluídos ou excluídos (específicos por base de dados)?</w:t>
            </w:r>
          </w:p>
          <w:p w14:paraId="3EE0CA02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sz w:val="18"/>
                <w:szCs w:val="18"/>
              </w:rPr>
            </w:pPr>
            <w:bookmarkStart w:id="0" w:name="_heading=h.30j0zll" w:colFirst="0" w:colLast="0"/>
            <w:bookmarkEnd w:id="0"/>
            <w:r w:rsidRPr="00D85B1C">
              <w:rPr>
                <w:rFonts w:ascii="Arial" w:hAnsi="Arial" w:cs="Arial"/>
                <w:sz w:val="18"/>
                <w:szCs w:val="18"/>
              </w:rPr>
              <w:t>As expressões longas de busca deveriam ser fragmentadas em diferentes expressões de busca mais curtas?</w:t>
            </w:r>
          </w:p>
        </w:tc>
      </w:tr>
      <w:tr w:rsidR="004505A1" w:rsidRPr="00D85B1C" w14:paraId="582189FF" w14:textId="77777777" w:rsidTr="001C392D">
        <w:trPr>
          <w:trHeight w:val="184"/>
        </w:trPr>
        <w:tc>
          <w:tcPr>
            <w:tcW w:w="1687" w:type="pct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F1C292" w14:textId="77777777" w:rsidR="004505A1" w:rsidRPr="00D85B1C" w:rsidRDefault="001F1381" w:rsidP="00D85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85B1C">
              <w:rPr>
                <w:rFonts w:ascii="Arial" w:hAnsi="Arial" w:cs="Arial"/>
                <w:b/>
                <w:sz w:val="18"/>
                <w:szCs w:val="18"/>
              </w:rPr>
              <w:lastRenderedPageBreak/>
              <w:t>Ortografia, sintaxe e número de linhas</w:t>
            </w:r>
          </w:p>
          <w:p w14:paraId="57C253BF" w14:textId="77777777" w:rsidR="004505A1" w:rsidRPr="00D85B1C" w:rsidRDefault="004505A1" w:rsidP="00D85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513B834" w14:textId="77777777" w:rsidR="004505A1" w:rsidRPr="00D85B1C" w:rsidRDefault="004505A1" w:rsidP="00D85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8E795B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Há algum erro de ortografia?</w:t>
            </w:r>
          </w:p>
          <w:p w14:paraId="24D2896D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 xml:space="preserve">Há algum erro no sistema sintático, p. ex., o uso do símbolo de truncamento de uma interface de busca distinta? </w:t>
            </w:r>
          </w:p>
          <w:p w14:paraId="3BEEEDB2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Há combinações de linhas incorretas ou linhas órfãs (ou seja, linhas que não estão consideradas na soma final e que poderiam indicar erro no posicionamento do uso de AND ou OR)?</w:t>
            </w:r>
          </w:p>
        </w:tc>
      </w:tr>
      <w:tr w:rsidR="004505A1" w:rsidRPr="00D85B1C" w14:paraId="4675FF97" w14:textId="77777777" w:rsidTr="001C392D">
        <w:trPr>
          <w:trHeight w:val="76"/>
        </w:trPr>
        <w:tc>
          <w:tcPr>
            <w:tcW w:w="1687" w:type="pct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B7EEA8" w14:textId="77777777" w:rsidR="004505A1" w:rsidRPr="00D85B1C" w:rsidRDefault="001F1381" w:rsidP="001C3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5B1C">
              <w:rPr>
                <w:rFonts w:ascii="Arial" w:hAnsi="Arial" w:cs="Arial"/>
                <w:b/>
                <w:sz w:val="18"/>
                <w:szCs w:val="18"/>
              </w:rPr>
              <w:t>Limites e filtros</w:t>
            </w:r>
          </w:p>
        </w:tc>
        <w:tc>
          <w:tcPr>
            <w:tcW w:w="3313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4B4F8A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Todos os limites e filtros foram utilizados apropriadamente e são relevantes para a pergunta de pesquisa?</w:t>
            </w:r>
          </w:p>
          <w:p w14:paraId="243736ED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Faltam limites ou filtros potencialmente úteis?</w:t>
            </w:r>
          </w:p>
          <w:p w14:paraId="7542FB1C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B1C">
              <w:rPr>
                <w:rFonts w:ascii="Arial" w:hAnsi="Arial" w:cs="Arial"/>
                <w:color w:val="000000"/>
                <w:sz w:val="18"/>
                <w:szCs w:val="18"/>
              </w:rPr>
              <w:t>Os limites ou filtros são muito amplos ou muito restritos? Algum limite ou filtro poderia ser adi</w:t>
            </w:r>
            <w:r w:rsidRPr="00D85B1C">
              <w:rPr>
                <w:rFonts w:ascii="Arial" w:hAnsi="Arial" w:cs="Arial"/>
                <w:sz w:val="18"/>
                <w:szCs w:val="18"/>
              </w:rPr>
              <w:t>cionado ou removido?</w:t>
            </w:r>
          </w:p>
          <w:p w14:paraId="25A85949" w14:textId="77777777" w:rsidR="004505A1" w:rsidRPr="00D85B1C" w:rsidRDefault="001F1381" w:rsidP="00D85B1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40" w:hanging="250"/>
              <w:rPr>
                <w:rFonts w:ascii="Arial" w:hAnsi="Arial" w:cs="Arial"/>
                <w:sz w:val="18"/>
                <w:szCs w:val="18"/>
              </w:rPr>
            </w:pPr>
            <w:r w:rsidRPr="00D85B1C">
              <w:rPr>
                <w:rFonts w:ascii="Arial" w:hAnsi="Arial" w:cs="Arial"/>
                <w:sz w:val="18"/>
                <w:szCs w:val="18"/>
              </w:rPr>
              <w:t>São citadas as fontes para os filtros utilizados?</w:t>
            </w:r>
          </w:p>
        </w:tc>
      </w:tr>
    </w:tbl>
    <w:p w14:paraId="37DB14EE" w14:textId="77777777" w:rsidR="004505A1" w:rsidRDefault="004505A1" w:rsidP="00405421"/>
    <w:sectPr w:rsidR="004505A1" w:rsidSect="00D85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62" w:right="1022" w:bottom="1901" w:left="1022" w:header="706" w:footer="8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2DCE" w14:textId="77777777" w:rsidR="00CB1767" w:rsidRDefault="00CB1767" w:rsidP="00F068DA">
      <w:pPr>
        <w:spacing w:after="0" w:line="240" w:lineRule="auto"/>
      </w:pPr>
      <w:r>
        <w:separator/>
      </w:r>
    </w:p>
  </w:endnote>
  <w:endnote w:type="continuationSeparator" w:id="0">
    <w:p w14:paraId="06DD9282" w14:textId="77777777" w:rsidR="00CB1767" w:rsidRDefault="00CB1767" w:rsidP="00F0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SemiBold">
    <w:altName w:val="Poppins SemiBold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DF97" w14:textId="77777777" w:rsidR="002621BC" w:rsidRDefault="00262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ACBC" w14:textId="3427C37F" w:rsidR="00D85B1C" w:rsidRPr="00A10C0D" w:rsidRDefault="00D85B1C" w:rsidP="00D85B1C">
    <w:pPr>
      <w:spacing w:after="12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1AD805" wp14:editId="11B6B22F">
              <wp:simplePos x="0" y="0"/>
              <wp:positionH relativeFrom="column">
                <wp:posOffset>0</wp:posOffset>
              </wp:positionH>
              <wp:positionV relativeFrom="paragraph">
                <wp:posOffset>-89063</wp:posOffset>
              </wp:positionV>
              <wp:extent cx="55567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673" cy="0"/>
                      </a:xfrm>
                      <a:prstGeom prst="line">
                        <a:avLst/>
                      </a:prstGeom>
                      <a:effec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DA033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7pt" to="43.75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" strokecolor="black [3040]"/>
          </w:pict>
        </mc:Fallback>
      </mc:AlternateContent>
    </w:r>
    <w:r w:rsidR="006E573A" w:rsidRPr="006E573A">
      <w:rPr>
        <w:rFonts w:ascii="Arial" w:hAnsi="Arial" w:cs="Arial"/>
        <w:sz w:val="16"/>
        <w:szCs w:val="16"/>
      </w:rPr>
      <w:t xml:space="preserve">Tabela 9- PRESS 2015 Lista de verificação baseada em evidência. PRESS – Peer Review of Electronic Search Strategies: 2015 Guideline Explanation and Elaboration (PRESS E&amp;E). Ottawa: CADTH; 2016 Jan. Traduzido por: Masterson, D.; Laguardia, J; Silva, CH; Martinez Silveira, MS. Fundação Oswaldo Cruz, 2021. </w:t>
    </w:r>
    <w:hyperlink r:id="rId1" w:history="1">
      <w:r w:rsidR="005A10FD" w:rsidRPr="00D634EF">
        <w:rPr>
          <w:rStyle w:val="Hyperlink"/>
          <w:rFonts w:ascii="Arial" w:hAnsi="Arial" w:cs="Arial"/>
          <w:sz w:val="16"/>
          <w:szCs w:val="16"/>
        </w:rPr>
        <w:t>https://www.cadth.ca/press-peer-review-electronic-search-strategies-0</w:t>
      </w:r>
    </w:hyperlink>
    <w:r w:rsidR="005A10FD">
      <w:rPr>
        <w:rFonts w:ascii="Arial" w:hAnsi="Arial" w:cs="Arial"/>
        <w:sz w:val="16"/>
        <w:szCs w:val="16"/>
      </w:rPr>
      <w:t xml:space="preserve"> </w:t>
    </w:r>
  </w:p>
  <w:p w14:paraId="05038F8D" w14:textId="77777777" w:rsidR="00D85B1C" w:rsidRDefault="00D85B1C" w:rsidP="00D85B1C">
    <w:pPr>
      <w:pStyle w:val="Footer"/>
      <w:ind w:right="360"/>
    </w:pPr>
  </w:p>
  <w:sdt>
    <w:sdtPr>
      <w:rPr>
        <w:rStyle w:val="PageNumber"/>
      </w:rPr>
      <w:id w:val="1515732671"/>
      <w:docPartObj>
        <w:docPartGallery w:val="Page Numbers (Bottom of Page)"/>
        <w:docPartUnique/>
      </w:docPartObj>
    </w:sdtPr>
    <w:sdtEndPr>
      <w:rPr>
        <w:rStyle w:val="PageNumber"/>
        <w:rFonts w:ascii="Poppins SemiBold" w:hAnsi="Poppins SemiBold" w:cs="Poppins SemiBold"/>
        <w:sz w:val="16"/>
        <w:szCs w:val="16"/>
      </w:rPr>
    </w:sdtEndPr>
    <w:sdtContent>
      <w:p w14:paraId="74A6D33C" w14:textId="77777777" w:rsidR="00D85B1C" w:rsidRPr="001A4355" w:rsidRDefault="00D85B1C" w:rsidP="00D85B1C">
        <w:pPr>
          <w:pStyle w:val="Footer"/>
          <w:framePr w:wrap="none" w:vAnchor="text" w:hAnchor="page" w:x="10894" w:y="13"/>
          <w:rPr>
            <w:rStyle w:val="PageNumber"/>
            <w:rFonts w:ascii="Poppins SemiBold" w:hAnsi="Poppins SemiBold" w:cs="Poppins SemiBold"/>
            <w:sz w:val="16"/>
            <w:szCs w:val="16"/>
          </w:rPr>
        </w:pP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begin"/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separate"/>
        </w:r>
        <w:r>
          <w:rPr>
            <w:rStyle w:val="PageNumber"/>
            <w:rFonts w:ascii="Poppins SemiBold" w:hAnsi="Poppins SemiBold" w:cs="Poppins SemiBold"/>
            <w:sz w:val="16"/>
            <w:szCs w:val="16"/>
          </w:rPr>
          <w:t>1</w:t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14:paraId="111DC3B7" w14:textId="0E098255" w:rsidR="00682275" w:rsidRPr="00D85B1C" w:rsidRDefault="00D85B1C" w:rsidP="00D85B1C">
    <w:pPr>
      <w:pStyle w:val="Foo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E43952" wp14:editId="15B09554">
              <wp:simplePos x="0" y="0"/>
              <wp:positionH relativeFrom="column">
                <wp:posOffset>6135842</wp:posOffset>
              </wp:positionH>
              <wp:positionV relativeFrom="paragraph">
                <wp:posOffset>263525</wp:posOffset>
              </wp:positionV>
              <wp:extent cx="320400" cy="0"/>
              <wp:effectExtent l="0" t="19050" r="2286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4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BC4248" id="Straight Connector 1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3.15pt,20.75pt" to="508.4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" strokecolor="#007dc6" strokeweight="2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28D0" w14:textId="77777777" w:rsidR="002621BC" w:rsidRDefault="00262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B900" w14:textId="77777777" w:rsidR="00CB1767" w:rsidRDefault="00CB1767" w:rsidP="00F068DA">
      <w:pPr>
        <w:spacing w:after="0" w:line="240" w:lineRule="auto"/>
      </w:pPr>
      <w:r>
        <w:separator/>
      </w:r>
    </w:p>
  </w:footnote>
  <w:footnote w:type="continuationSeparator" w:id="0">
    <w:p w14:paraId="0627F743" w14:textId="77777777" w:rsidR="00CB1767" w:rsidRDefault="00CB1767" w:rsidP="00F0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CCF3" w14:textId="77777777" w:rsidR="002621BC" w:rsidRDefault="00262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0502" w14:textId="77777777" w:rsidR="00D85B1C" w:rsidRDefault="00D85B1C" w:rsidP="00D85B1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DD14A4" wp14:editId="526D953E">
          <wp:simplePos x="0" y="0"/>
          <wp:positionH relativeFrom="column">
            <wp:posOffset>-4500</wp:posOffset>
          </wp:positionH>
          <wp:positionV relativeFrom="paragraph">
            <wp:posOffset>4914</wp:posOffset>
          </wp:positionV>
          <wp:extent cx="2456953" cy="5962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/>
                  <a:srcRect l="2" r="49840" b="-7368"/>
                  <a:stretch/>
                </pic:blipFill>
                <pic:spPr bwMode="auto">
                  <a:xfrm>
                    <a:off x="0" y="0"/>
                    <a:ext cx="2474700" cy="6005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3B546" w14:textId="51C42F1B" w:rsidR="00F068DA" w:rsidRDefault="00F068DA" w:rsidP="00F068DA">
    <w:pPr>
      <w:pStyle w:val="Header"/>
    </w:pPr>
  </w:p>
  <w:p w14:paraId="757A7E5B" w14:textId="7720EC9E" w:rsidR="00F068DA" w:rsidRDefault="00F068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204C" w14:textId="77777777" w:rsidR="002621BC" w:rsidRDefault="00262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243"/>
    <w:multiLevelType w:val="multilevel"/>
    <w:tmpl w:val="8A08E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B15E3"/>
    <w:multiLevelType w:val="multilevel"/>
    <w:tmpl w:val="93B657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CB6321"/>
    <w:multiLevelType w:val="multilevel"/>
    <w:tmpl w:val="7D6C3F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CF62CE"/>
    <w:multiLevelType w:val="multilevel"/>
    <w:tmpl w:val="86D8B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D065E2"/>
    <w:multiLevelType w:val="multilevel"/>
    <w:tmpl w:val="B1F0C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6D39F5"/>
    <w:multiLevelType w:val="multilevel"/>
    <w:tmpl w:val="56EE4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F541F4"/>
    <w:multiLevelType w:val="multilevel"/>
    <w:tmpl w:val="FCA86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AA7C7B"/>
    <w:multiLevelType w:val="multilevel"/>
    <w:tmpl w:val="B88C7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250988"/>
    <w:multiLevelType w:val="multilevel"/>
    <w:tmpl w:val="B5262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1635668"/>
    <w:multiLevelType w:val="multilevel"/>
    <w:tmpl w:val="53622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6DE4F27"/>
    <w:multiLevelType w:val="hybridMultilevel"/>
    <w:tmpl w:val="B54A4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F6F94"/>
    <w:multiLevelType w:val="multilevel"/>
    <w:tmpl w:val="C526F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0497015"/>
    <w:multiLevelType w:val="multilevel"/>
    <w:tmpl w:val="29784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E67F31"/>
    <w:multiLevelType w:val="multilevel"/>
    <w:tmpl w:val="BECE85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ABF3874"/>
    <w:multiLevelType w:val="multilevel"/>
    <w:tmpl w:val="0C0683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98869571">
    <w:abstractNumId w:val="14"/>
  </w:num>
  <w:num w:numId="2" w16cid:durableId="1266770543">
    <w:abstractNumId w:val="2"/>
  </w:num>
  <w:num w:numId="3" w16cid:durableId="80490253">
    <w:abstractNumId w:val="12"/>
  </w:num>
  <w:num w:numId="4" w16cid:durableId="42364083">
    <w:abstractNumId w:val="3"/>
  </w:num>
  <w:num w:numId="5" w16cid:durableId="368991351">
    <w:abstractNumId w:val="8"/>
  </w:num>
  <w:num w:numId="6" w16cid:durableId="390202022">
    <w:abstractNumId w:val="0"/>
  </w:num>
  <w:num w:numId="7" w16cid:durableId="383261176">
    <w:abstractNumId w:val="4"/>
  </w:num>
  <w:num w:numId="8" w16cid:durableId="1986009509">
    <w:abstractNumId w:val="11"/>
  </w:num>
  <w:num w:numId="9" w16cid:durableId="1239748063">
    <w:abstractNumId w:val="6"/>
  </w:num>
  <w:num w:numId="10" w16cid:durableId="678502836">
    <w:abstractNumId w:val="13"/>
  </w:num>
  <w:num w:numId="11" w16cid:durableId="2057506050">
    <w:abstractNumId w:val="1"/>
  </w:num>
  <w:num w:numId="12" w16cid:durableId="1643191005">
    <w:abstractNumId w:val="5"/>
  </w:num>
  <w:num w:numId="13" w16cid:durableId="69158667">
    <w:abstractNumId w:val="9"/>
  </w:num>
  <w:num w:numId="14" w16cid:durableId="556087945">
    <w:abstractNumId w:val="7"/>
  </w:num>
  <w:num w:numId="15" w16cid:durableId="10652278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A1"/>
    <w:rsid w:val="000322E0"/>
    <w:rsid w:val="001C392D"/>
    <w:rsid w:val="001F1381"/>
    <w:rsid w:val="002621BC"/>
    <w:rsid w:val="00405421"/>
    <w:rsid w:val="004505A1"/>
    <w:rsid w:val="005A10FD"/>
    <w:rsid w:val="00682275"/>
    <w:rsid w:val="006E573A"/>
    <w:rsid w:val="007152B9"/>
    <w:rsid w:val="00855ABA"/>
    <w:rsid w:val="00CB1767"/>
    <w:rsid w:val="00CE0BC9"/>
    <w:rsid w:val="00D85B1C"/>
    <w:rsid w:val="00DB1AA9"/>
    <w:rsid w:val="00F0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AE26D"/>
  <w15:docId w15:val="{F1F6E258-47E1-0249-8C68-4B0E200D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2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F40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4DBF"/>
    <w:pPr>
      <w:ind w:left="720"/>
      <w:contextualSpacing/>
    </w:pPr>
  </w:style>
  <w:style w:type="paragraph" w:customStyle="1" w:styleId="Default">
    <w:name w:val="Default"/>
    <w:rsid w:val="00B631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09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9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4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0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409C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0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8DA"/>
  </w:style>
  <w:style w:type="paragraph" w:styleId="Footer">
    <w:name w:val="footer"/>
    <w:basedOn w:val="Normal"/>
    <w:link w:val="FooterChar"/>
    <w:uiPriority w:val="99"/>
    <w:unhideWhenUsed/>
    <w:rsid w:val="00F0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8DA"/>
  </w:style>
  <w:style w:type="character" w:customStyle="1" w:styleId="Heading1Char">
    <w:name w:val="Heading 1 Char"/>
    <w:basedOn w:val="DefaultParagraphFont"/>
    <w:link w:val="Heading1"/>
    <w:uiPriority w:val="9"/>
    <w:rsid w:val="00D85B1C"/>
    <w:rPr>
      <w:b/>
      <w:sz w:val="48"/>
      <w:szCs w:val="48"/>
    </w:rPr>
  </w:style>
  <w:style w:type="character" w:styleId="PageNumber">
    <w:name w:val="page number"/>
    <w:basedOn w:val="DefaultParagraphFont"/>
    <w:uiPriority w:val="99"/>
    <w:semiHidden/>
    <w:unhideWhenUsed/>
    <w:rsid w:val="00D85B1C"/>
  </w:style>
  <w:style w:type="character" w:styleId="Hyperlink">
    <w:name w:val="Hyperlink"/>
    <w:basedOn w:val="DefaultParagraphFont"/>
    <w:uiPriority w:val="99"/>
    <w:unhideWhenUsed/>
    <w:rsid w:val="005A10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dth.ca/press-peer-review-electronic-search-strategies-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eURwSd/OgTTeNH3MkQbUKY5Vw==">AMUW2mVfm0ADX/4MexnKjagE64caOYAGdHQvRFuQcxJ8dlK6BKnRb1oVrXZZTfDM0SXH/2FfZ0HeEIyl88UBnJdyA1EQjL7auSRXk/NJQBd0JYIvLabpYLm5MmPMiBeGZ/9v4EKxVQ/v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Danielle Rabb</cp:lastModifiedBy>
  <cp:revision>7</cp:revision>
  <dcterms:created xsi:type="dcterms:W3CDTF">2023-01-31T16:12:00Z</dcterms:created>
  <dcterms:modified xsi:type="dcterms:W3CDTF">2023-02-14T18:07:00Z</dcterms:modified>
</cp:coreProperties>
</file>