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19D1" w14:textId="77777777" w:rsidR="00535AA8" w:rsidRDefault="00535AA8" w:rsidP="006D2072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bookmarkStart w:id="0" w:name="_Toc110068612"/>
    </w:p>
    <w:p w14:paraId="27CE622F" w14:textId="30A09B57" w:rsidR="006D2072" w:rsidRDefault="0031523B" w:rsidP="006D2072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 w:rsidRPr="0031523B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CADTH Reimbursement Review </w:t>
      </w:r>
    </w:p>
    <w:p w14:paraId="33997746" w14:textId="77777777" w:rsidR="00AA2AFB" w:rsidRPr="006D2072" w:rsidRDefault="00AA2AFB" w:rsidP="006D2072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Table </w:t>
      </w:r>
      <w:r w:rsidR="00283178"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of </w:t>
      </w:r>
      <w:r w:rsidRPr="006D2072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>Studies</w:t>
      </w:r>
      <w:bookmarkEnd w:id="0"/>
      <w:r w:rsidR="00856899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 Template</w:t>
      </w:r>
    </w:p>
    <w:p w14:paraId="218175E0" w14:textId="77777777" w:rsidR="00953A0D" w:rsidRPr="00953A0D" w:rsidRDefault="00953A0D" w:rsidP="00953A0D">
      <w:pPr>
        <w:rPr>
          <w:i/>
          <w:sz w:val="12"/>
          <w:szCs w:val="12"/>
        </w:rPr>
      </w:pPr>
    </w:p>
    <w:p w14:paraId="7E93C3C0" w14:textId="77777777" w:rsidR="00856899" w:rsidRPr="004B0E9F" w:rsidRDefault="00856899" w:rsidP="00856899">
      <w:pPr>
        <w:spacing w:before="240" w:after="120"/>
        <w:rPr>
          <w:rFonts w:ascii="Arial" w:eastAsiaTheme="minorEastAsia" w:hAnsi="Arial" w:cs="Arial"/>
          <w:b/>
          <w:color w:val="0067B9"/>
        </w:rPr>
      </w:pPr>
      <w:r w:rsidRPr="004B0E9F">
        <w:rPr>
          <w:rFonts w:ascii="Arial" w:eastAsiaTheme="minorEastAsia" w:hAnsi="Arial" w:cs="Arial"/>
          <w:b/>
          <w:color w:val="0067B9"/>
        </w:rPr>
        <w:t xml:space="preserve">Instructions for </w:t>
      </w:r>
      <w:r w:rsidR="00654376">
        <w:rPr>
          <w:rFonts w:ascii="Arial" w:eastAsiaTheme="minorEastAsia" w:hAnsi="Arial" w:cs="Arial"/>
          <w:b/>
          <w:color w:val="0067B9"/>
        </w:rPr>
        <w:t>Sponsor</w:t>
      </w:r>
      <w:r w:rsidRPr="004B0E9F">
        <w:rPr>
          <w:rFonts w:ascii="Arial" w:eastAsiaTheme="minorEastAsia" w:hAnsi="Arial" w:cs="Arial"/>
          <w:b/>
          <w:color w:val="0067B9"/>
        </w:rPr>
        <w:t>s</w:t>
      </w:r>
    </w:p>
    <w:p w14:paraId="67423C07" w14:textId="77777777" w:rsidR="00675640" w:rsidRPr="00675640" w:rsidRDefault="00675640" w:rsidP="00675640">
      <w:pPr>
        <w:spacing w:beforeLines="20" w:before="48" w:after="120" w:line="276" w:lineRule="auto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 xml:space="preserve">The purpose of this table is to provide CADTH with an overview of all published and unpublished studies for the drug and indication under review. </w:t>
      </w:r>
    </w:p>
    <w:p w14:paraId="1A5D383E" w14:textId="1CC40A57" w:rsidR="0031523B" w:rsidRPr="00675640" w:rsidRDefault="00856899" w:rsidP="00675640">
      <w:pPr>
        <w:spacing w:beforeLines="20" w:before="48" w:after="120" w:line="276" w:lineRule="auto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 regarding the CADTH </w:t>
      </w:r>
      <w:r w:rsidR="001C1C90">
        <w:rPr>
          <w:rFonts w:ascii="Arial" w:hAnsi="Arial" w:cs="Arial"/>
          <w:sz w:val="22"/>
          <w:szCs w:val="22"/>
        </w:rPr>
        <w:t>application</w:t>
      </w:r>
      <w:r w:rsidRPr="00675640">
        <w:rPr>
          <w:rFonts w:ascii="Arial" w:hAnsi="Arial" w:cs="Arial"/>
          <w:sz w:val="22"/>
          <w:szCs w:val="22"/>
        </w:rPr>
        <w:t xml:space="preserve"> process or requirements, please email </w:t>
      </w:r>
      <w:hyperlink r:id="rId11" w:history="1">
        <w:r w:rsidRPr="00675640">
          <w:rPr>
            <w:rStyle w:val="Hyperlink"/>
            <w:rFonts w:ascii="Arial" w:hAnsi="Arial" w:cs="Arial"/>
            <w:color w:val="0070C0"/>
            <w:sz w:val="22"/>
            <w:szCs w:val="22"/>
          </w:rPr>
          <w:t>requests@cadth.ca</w:t>
        </w:r>
      </w:hyperlink>
      <w:r w:rsidRPr="00675640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p w14:paraId="26C8D120" w14:textId="77777777" w:rsidR="00856899" w:rsidRPr="002D1EC2" w:rsidRDefault="00856899" w:rsidP="00856899">
      <w:pPr>
        <w:spacing w:before="240" w:after="120"/>
        <w:rPr>
          <w:rFonts w:ascii="Arial" w:hAnsi="Arial" w:cs="Arial"/>
          <w:color w:val="0067B9"/>
        </w:rPr>
      </w:pPr>
      <w:r w:rsidRPr="002D1EC2">
        <w:rPr>
          <w:rFonts w:ascii="Arial" w:hAnsi="Arial" w:cs="Arial"/>
          <w:color w:val="0067B9"/>
        </w:rPr>
        <w:t>Before Completing the Template:</w:t>
      </w:r>
    </w:p>
    <w:p w14:paraId="3995317D" w14:textId="39F661CB" w:rsidR="00675640" w:rsidRPr="00006866" w:rsidRDefault="00675640" w:rsidP="00675640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26257215"/>
      <w:bookmarkStart w:id="2" w:name="_Hlk46734480"/>
      <w:r w:rsidRPr="00006866">
        <w:rPr>
          <w:rFonts w:ascii="Arial" w:hAnsi="Arial" w:cs="Arial"/>
          <w:sz w:val="22"/>
          <w:szCs w:val="22"/>
        </w:rPr>
        <w:t xml:space="preserve">Please review the following documents to ensure an understanding of CADTH’s </w:t>
      </w:r>
      <w:r w:rsidR="001C1C90">
        <w:rPr>
          <w:rFonts w:ascii="Arial" w:hAnsi="Arial" w:cs="Arial"/>
          <w:sz w:val="22"/>
          <w:szCs w:val="22"/>
        </w:rPr>
        <w:t>procedures</w:t>
      </w:r>
      <w:r w:rsidRPr="00006866">
        <w:rPr>
          <w:rFonts w:ascii="Arial" w:hAnsi="Arial" w:cs="Arial"/>
          <w:sz w:val="22"/>
          <w:szCs w:val="22"/>
        </w:rPr>
        <w:t>:</w:t>
      </w:r>
    </w:p>
    <w:bookmarkEnd w:id="1"/>
    <w:p w14:paraId="2B986BFE" w14:textId="21E26916" w:rsidR="00675640" w:rsidRPr="00006866" w:rsidRDefault="00675640" w:rsidP="00675640">
      <w:pPr>
        <w:pStyle w:val="Bulletedlistlvl1Working"/>
        <w:numPr>
          <w:ilvl w:val="0"/>
          <w:numId w:val="20"/>
        </w:numPr>
        <w:spacing w:before="0" w:after="0" w:line="276" w:lineRule="auto"/>
        <w:rPr>
          <w:color w:val="0067B9"/>
          <w:sz w:val="22"/>
          <w:szCs w:val="22"/>
        </w:rPr>
      </w:pPr>
      <w:r w:rsidRPr="00006866">
        <w:fldChar w:fldCharType="begin"/>
      </w:r>
      <w:r w:rsidR="00615AB8">
        <w:instrText>HYPERLINK "https://cadth.ca/sites/default/files/Drug_Review_Process/CADTH_Drug_Reimbursement_Review_Procedures.pdf"</w:instrText>
      </w:r>
      <w:r w:rsidRPr="00006866">
        <w:fldChar w:fldCharType="separate"/>
      </w:r>
      <w:r w:rsidR="00615AB8">
        <w:rPr>
          <w:rStyle w:val="Hyperlink"/>
          <w:color w:val="006CB9"/>
          <w:sz w:val="22"/>
          <w:szCs w:val="22"/>
        </w:rPr>
        <w:t>Procedures for CADTH Reimbursement Reviews</w:t>
      </w:r>
      <w:r w:rsidRPr="00006866">
        <w:rPr>
          <w:rStyle w:val="Hyperlink"/>
          <w:color w:val="006CB9"/>
          <w:sz w:val="22"/>
          <w:szCs w:val="22"/>
        </w:rPr>
        <w:fldChar w:fldCharType="end"/>
      </w:r>
      <w:r w:rsidRPr="00006866">
        <w:rPr>
          <w:sz w:val="22"/>
          <w:szCs w:val="22"/>
        </w:rPr>
        <w:t xml:space="preserve"> </w:t>
      </w:r>
    </w:p>
    <w:p w14:paraId="1173B21D" w14:textId="77777777" w:rsidR="00675640" w:rsidRPr="00006866" w:rsidRDefault="00386AD8" w:rsidP="00675640">
      <w:pPr>
        <w:pStyle w:val="Bulletedlistlvl1Working"/>
        <w:numPr>
          <w:ilvl w:val="0"/>
          <w:numId w:val="20"/>
        </w:numPr>
        <w:spacing w:before="0" w:after="0" w:line="276" w:lineRule="auto"/>
        <w:rPr>
          <w:sz w:val="22"/>
          <w:szCs w:val="22"/>
        </w:rPr>
      </w:pPr>
      <w:hyperlink r:id="rId12" w:history="1">
        <w:r w:rsidR="00675640" w:rsidRPr="00006866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675640" w:rsidRPr="00006866">
        <w:rPr>
          <w:color w:val="0070C0"/>
          <w:sz w:val="22"/>
          <w:szCs w:val="22"/>
        </w:rPr>
        <w:t xml:space="preserve"> </w:t>
      </w:r>
      <w:r w:rsidR="00675640" w:rsidRPr="00006866">
        <w:rPr>
          <w:sz w:val="22"/>
          <w:szCs w:val="22"/>
        </w:rPr>
        <w:t>for any applicable information.</w:t>
      </w:r>
    </w:p>
    <w:bookmarkEnd w:id="2"/>
    <w:p w14:paraId="61D1ECE4" w14:textId="512F12A3" w:rsidR="00696913" w:rsidRPr="00535AA8" w:rsidRDefault="008D51A9" w:rsidP="00535AA8">
      <w:pPr>
        <w:spacing w:before="240" w:after="120"/>
        <w:rPr>
          <w:rFonts w:ascii="Arial" w:eastAsiaTheme="minorEastAsia" w:hAnsi="Arial" w:cs="Arial"/>
          <w:color w:val="0067B9"/>
        </w:rPr>
      </w:pPr>
      <w:r w:rsidRPr="00535AA8">
        <w:rPr>
          <w:rFonts w:ascii="Arial" w:eastAsiaTheme="minorEastAsia" w:hAnsi="Arial" w:cs="Arial"/>
          <w:color w:val="0067B9"/>
        </w:rPr>
        <w:t xml:space="preserve">Studies </w:t>
      </w:r>
      <w:r w:rsidR="00B82AE3" w:rsidRPr="00535AA8">
        <w:rPr>
          <w:rFonts w:ascii="Arial" w:eastAsiaTheme="minorEastAsia" w:hAnsi="Arial" w:cs="Arial"/>
          <w:color w:val="0067B9"/>
        </w:rPr>
        <w:t>to include in e</w:t>
      </w:r>
      <w:r w:rsidRPr="00535AA8">
        <w:rPr>
          <w:rFonts w:ascii="Arial" w:eastAsiaTheme="minorEastAsia" w:hAnsi="Arial" w:cs="Arial"/>
          <w:color w:val="0067B9"/>
        </w:rPr>
        <w:t xml:space="preserve">ach section of the </w:t>
      </w:r>
      <w:r w:rsidR="00B82AE3" w:rsidRPr="00535AA8">
        <w:rPr>
          <w:rFonts w:ascii="Arial" w:eastAsiaTheme="minorEastAsia" w:hAnsi="Arial" w:cs="Arial"/>
          <w:color w:val="0067B9"/>
        </w:rPr>
        <w:t>table</w:t>
      </w:r>
      <w:r w:rsidRPr="00535AA8">
        <w:rPr>
          <w:rFonts w:ascii="Arial" w:eastAsiaTheme="minorEastAsia" w:hAnsi="Arial" w:cs="Arial"/>
          <w:color w:val="0067B9"/>
        </w:rPr>
        <w:t>:</w:t>
      </w:r>
    </w:p>
    <w:p w14:paraId="4D79C516" w14:textId="77777777" w:rsidR="00713D5F" w:rsidRPr="00675640" w:rsidRDefault="00375325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 xml:space="preserve">Contact </w:t>
      </w:r>
      <w:r w:rsidR="00131A82" w:rsidRPr="00675640">
        <w:rPr>
          <w:rFonts w:ascii="Arial" w:hAnsi="Arial" w:cs="Arial"/>
          <w:sz w:val="22"/>
          <w:szCs w:val="18"/>
        </w:rPr>
        <w:t xml:space="preserve">CADTH </w:t>
      </w:r>
      <w:r w:rsidRPr="00675640">
        <w:rPr>
          <w:rFonts w:ascii="Arial" w:hAnsi="Arial" w:cs="Arial"/>
          <w:sz w:val="22"/>
          <w:szCs w:val="18"/>
        </w:rPr>
        <w:t xml:space="preserve">for guidance if the </w:t>
      </w:r>
      <w:r w:rsidR="000C1CDB" w:rsidRPr="00675640">
        <w:rPr>
          <w:rFonts w:ascii="Arial" w:hAnsi="Arial" w:cs="Arial"/>
          <w:sz w:val="22"/>
          <w:szCs w:val="18"/>
        </w:rPr>
        <w:t>d</w:t>
      </w:r>
      <w:r w:rsidRPr="00675640">
        <w:rPr>
          <w:rFonts w:ascii="Arial" w:hAnsi="Arial" w:cs="Arial"/>
          <w:sz w:val="22"/>
          <w:szCs w:val="18"/>
        </w:rPr>
        <w:t>rug</w:t>
      </w:r>
      <w:r w:rsidR="00713D5F" w:rsidRPr="00675640">
        <w:rPr>
          <w:rFonts w:ascii="Arial" w:hAnsi="Arial" w:cs="Arial"/>
          <w:sz w:val="22"/>
          <w:szCs w:val="18"/>
        </w:rPr>
        <w:t xml:space="preserve"> </w:t>
      </w:r>
      <w:r w:rsidR="008064CD" w:rsidRPr="00675640">
        <w:rPr>
          <w:rFonts w:ascii="Arial" w:hAnsi="Arial" w:cs="Arial"/>
          <w:sz w:val="22"/>
          <w:szCs w:val="18"/>
        </w:rPr>
        <w:t>for the indication(s) to be reviewed</w:t>
      </w:r>
      <w:r w:rsidR="00B63BE4" w:rsidRPr="00675640">
        <w:rPr>
          <w:rFonts w:ascii="Arial" w:hAnsi="Arial" w:cs="Arial"/>
          <w:sz w:val="22"/>
          <w:szCs w:val="18"/>
        </w:rPr>
        <w:t>, or a component active ingredient</w:t>
      </w:r>
      <w:r w:rsidR="00B460F4" w:rsidRPr="00675640">
        <w:rPr>
          <w:rFonts w:ascii="Arial" w:hAnsi="Arial" w:cs="Arial"/>
          <w:sz w:val="22"/>
          <w:szCs w:val="18"/>
        </w:rPr>
        <w:t>,</w:t>
      </w:r>
      <w:r w:rsidRPr="00675640">
        <w:rPr>
          <w:rFonts w:ascii="Arial" w:hAnsi="Arial" w:cs="Arial"/>
          <w:sz w:val="22"/>
          <w:szCs w:val="18"/>
        </w:rPr>
        <w:t xml:space="preserve"> has been available for more than 10 years in Canada or internationally.</w:t>
      </w:r>
      <w:r w:rsidR="00D56556" w:rsidRPr="00675640">
        <w:rPr>
          <w:rFonts w:ascii="Arial" w:hAnsi="Arial" w:cs="Arial"/>
          <w:sz w:val="22"/>
          <w:szCs w:val="18"/>
        </w:rPr>
        <w:t xml:space="preserve"> </w:t>
      </w:r>
    </w:p>
    <w:p w14:paraId="538ACA29" w14:textId="77777777" w:rsidR="00375325" w:rsidRPr="00675640" w:rsidRDefault="00B460F4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>S</w:t>
      </w:r>
      <w:r w:rsidR="00684F81" w:rsidRPr="00675640">
        <w:rPr>
          <w:rFonts w:ascii="Arial" w:hAnsi="Arial" w:cs="Arial"/>
          <w:sz w:val="22"/>
          <w:szCs w:val="18"/>
        </w:rPr>
        <w:t xml:space="preserve">tudies </w:t>
      </w:r>
      <w:r w:rsidRPr="00675640">
        <w:rPr>
          <w:rFonts w:ascii="Arial" w:hAnsi="Arial" w:cs="Arial"/>
          <w:sz w:val="22"/>
          <w:szCs w:val="18"/>
        </w:rPr>
        <w:t xml:space="preserve">are to be listed in the table </w:t>
      </w:r>
      <w:r w:rsidR="00684F81" w:rsidRPr="00675640">
        <w:rPr>
          <w:rFonts w:ascii="Arial" w:hAnsi="Arial" w:cs="Arial"/>
          <w:sz w:val="22"/>
          <w:szCs w:val="18"/>
        </w:rPr>
        <w:t xml:space="preserve">irrespective of their publication status (i.e., </w:t>
      </w:r>
      <w:r w:rsidRPr="00675640">
        <w:rPr>
          <w:rFonts w:ascii="Arial" w:hAnsi="Arial" w:cs="Arial"/>
          <w:sz w:val="22"/>
          <w:szCs w:val="18"/>
        </w:rPr>
        <w:t>both</w:t>
      </w:r>
      <w:r w:rsidR="00684F81" w:rsidRPr="00675640">
        <w:rPr>
          <w:rFonts w:ascii="Arial" w:hAnsi="Arial" w:cs="Arial"/>
          <w:sz w:val="22"/>
          <w:szCs w:val="18"/>
        </w:rPr>
        <w:t xml:space="preserve"> </w:t>
      </w:r>
      <w:r w:rsidR="00D359ED" w:rsidRPr="00675640">
        <w:rPr>
          <w:rFonts w:ascii="Arial" w:hAnsi="Arial" w:cs="Arial"/>
          <w:sz w:val="22"/>
          <w:szCs w:val="18"/>
        </w:rPr>
        <w:t>published and unpublished studies</w:t>
      </w:r>
      <w:r w:rsidR="00AB25A2" w:rsidRPr="00675640">
        <w:rPr>
          <w:rFonts w:ascii="Arial" w:hAnsi="Arial" w:cs="Arial"/>
          <w:sz w:val="22"/>
          <w:szCs w:val="18"/>
        </w:rPr>
        <w:t xml:space="preserve"> must</w:t>
      </w:r>
      <w:r w:rsidRPr="00675640">
        <w:rPr>
          <w:rFonts w:ascii="Arial" w:hAnsi="Arial" w:cs="Arial"/>
          <w:sz w:val="22"/>
          <w:szCs w:val="18"/>
        </w:rPr>
        <w:t xml:space="preserve"> be listed</w:t>
      </w:r>
      <w:r w:rsidR="00684F81" w:rsidRPr="00675640">
        <w:rPr>
          <w:rFonts w:ascii="Arial" w:hAnsi="Arial" w:cs="Arial"/>
          <w:sz w:val="22"/>
          <w:szCs w:val="18"/>
        </w:rPr>
        <w:t>)</w:t>
      </w:r>
      <w:r w:rsidR="00D359ED" w:rsidRPr="00675640">
        <w:rPr>
          <w:rFonts w:ascii="Arial" w:hAnsi="Arial" w:cs="Arial"/>
          <w:sz w:val="22"/>
          <w:szCs w:val="18"/>
        </w:rPr>
        <w:t>.</w:t>
      </w:r>
      <w:r w:rsidR="00E94933" w:rsidRPr="00675640">
        <w:rPr>
          <w:rFonts w:ascii="Arial" w:hAnsi="Arial" w:cs="Arial"/>
          <w:sz w:val="22"/>
          <w:szCs w:val="18"/>
        </w:rPr>
        <w:t xml:space="preserve"> </w:t>
      </w:r>
    </w:p>
    <w:p w14:paraId="57310A13" w14:textId="59CD69C6" w:rsidR="00F73AEE" w:rsidRPr="00675640" w:rsidRDefault="00375325" w:rsidP="00675640">
      <w:pPr>
        <w:spacing w:beforeLines="20" w:before="48" w:after="120" w:line="276" w:lineRule="auto"/>
        <w:ind w:right="299"/>
        <w:rPr>
          <w:rFonts w:ascii="Arial" w:hAnsi="Arial" w:cs="Arial"/>
          <w:sz w:val="22"/>
          <w:szCs w:val="18"/>
        </w:rPr>
      </w:pPr>
      <w:r w:rsidRPr="00675640">
        <w:rPr>
          <w:rFonts w:ascii="Arial" w:hAnsi="Arial" w:cs="Arial"/>
          <w:sz w:val="22"/>
          <w:szCs w:val="18"/>
        </w:rPr>
        <w:t xml:space="preserve">The </w:t>
      </w:r>
      <w:r w:rsidR="00EF61BA" w:rsidRPr="00675640">
        <w:rPr>
          <w:rFonts w:ascii="Arial" w:hAnsi="Arial" w:cs="Arial"/>
          <w:sz w:val="22"/>
          <w:szCs w:val="18"/>
        </w:rPr>
        <w:t>t</w:t>
      </w:r>
      <w:r w:rsidRPr="00675640">
        <w:rPr>
          <w:rFonts w:ascii="Arial" w:hAnsi="Arial" w:cs="Arial"/>
          <w:sz w:val="22"/>
          <w:szCs w:val="18"/>
        </w:rPr>
        <w:t xml:space="preserve">able of </w:t>
      </w:r>
      <w:r w:rsidR="006E004C" w:rsidRPr="00675640">
        <w:rPr>
          <w:rFonts w:ascii="Arial" w:hAnsi="Arial" w:cs="Arial"/>
          <w:sz w:val="22"/>
          <w:szCs w:val="18"/>
        </w:rPr>
        <w:t>s</w:t>
      </w:r>
      <w:r w:rsidRPr="00675640">
        <w:rPr>
          <w:rFonts w:ascii="Arial" w:hAnsi="Arial" w:cs="Arial"/>
          <w:sz w:val="22"/>
          <w:szCs w:val="18"/>
        </w:rPr>
        <w:t>tudies</w:t>
      </w:r>
      <w:r w:rsidR="00C55A0D" w:rsidRPr="00675640">
        <w:rPr>
          <w:rFonts w:ascii="Arial" w:hAnsi="Arial" w:cs="Arial"/>
          <w:sz w:val="22"/>
          <w:szCs w:val="18"/>
        </w:rPr>
        <w:t xml:space="preserve"> must be </w:t>
      </w:r>
      <w:r w:rsidR="00131A82" w:rsidRPr="00675640">
        <w:rPr>
          <w:rFonts w:ascii="Arial" w:hAnsi="Arial" w:cs="Arial"/>
          <w:sz w:val="22"/>
          <w:szCs w:val="18"/>
        </w:rPr>
        <w:t xml:space="preserve">divided into </w:t>
      </w:r>
      <w:r w:rsidRPr="00675640">
        <w:rPr>
          <w:rFonts w:ascii="Arial" w:hAnsi="Arial" w:cs="Arial"/>
          <w:sz w:val="22"/>
          <w:szCs w:val="18"/>
        </w:rPr>
        <w:t>the following</w:t>
      </w:r>
      <w:r w:rsidR="00E94933" w:rsidRPr="00675640">
        <w:rPr>
          <w:rFonts w:ascii="Arial" w:hAnsi="Arial" w:cs="Arial"/>
          <w:sz w:val="22"/>
          <w:szCs w:val="18"/>
        </w:rPr>
        <w:t xml:space="preserve"> </w:t>
      </w:r>
      <w:r w:rsidR="007844B3" w:rsidRPr="00675640">
        <w:rPr>
          <w:rFonts w:ascii="Arial" w:hAnsi="Arial" w:cs="Arial"/>
          <w:sz w:val="22"/>
          <w:szCs w:val="18"/>
        </w:rPr>
        <w:t xml:space="preserve">four </w:t>
      </w:r>
      <w:r w:rsidRPr="00675640">
        <w:rPr>
          <w:rFonts w:ascii="Arial" w:hAnsi="Arial" w:cs="Arial"/>
          <w:sz w:val="22"/>
          <w:szCs w:val="18"/>
        </w:rPr>
        <w:t>sections</w:t>
      </w:r>
      <w:r w:rsidR="00C55A0D" w:rsidRPr="00675640">
        <w:rPr>
          <w:rFonts w:ascii="Arial" w:hAnsi="Arial" w:cs="Arial"/>
          <w:sz w:val="22"/>
          <w:szCs w:val="18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68"/>
      </w:tblGrid>
      <w:tr w:rsidR="00F73AEE" w:rsidRPr="00856899" w14:paraId="63E1120E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0F5C52CC" w14:textId="77777777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List of all pivotal for the indication(s) to be reviewed by CADTH </w:t>
            </w:r>
          </w:p>
        </w:tc>
      </w:tr>
      <w:tr w:rsidR="00F73AEE" w:rsidRPr="00856899" w14:paraId="30092E0A" w14:textId="77777777" w:rsidTr="00675640">
        <w:trPr>
          <w:trHeight w:val="380"/>
        </w:trPr>
        <w:tc>
          <w:tcPr>
            <w:tcW w:w="9468" w:type="dxa"/>
          </w:tcPr>
          <w:p w14:paraId="4C7E9AE5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 xml:space="preserve">All pivotal studies for the indication(s) to be reviewed. </w:t>
            </w:r>
          </w:p>
        </w:tc>
      </w:tr>
      <w:tr w:rsidR="00F73AEE" w:rsidRPr="00856899" w14:paraId="60D32555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6B381038" w14:textId="77777777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 of additional completed</w:t>
            </w:r>
            <w:r w:rsidRPr="00ED709B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RCTs for the indication(s) to be reviewed by CADTH:</w:t>
            </w:r>
          </w:p>
        </w:tc>
      </w:tr>
      <w:tr w:rsidR="00F73AEE" w:rsidRPr="00856899" w14:paraId="7D3B092B" w14:textId="77777777" w:rsidTr="00675640">
        <w:trPr>
          <w:trHeight w:val="827"/>
        </w:trPr>
        <w:tc>
          <w:tcPr>
            <w:tcW w:w="9468" w:type="dxa"/>
          </w:tcPr>
          <w:p w14:paraId="1F4C2AC9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Any additional interventional phase 2, 3 or phase 4 studies.</w:t>
            </w:r>
          </w:p>
          <w:p w14:paraId="481232FE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Any institution- or investigator-initiated randomized controlled trials (i.e., clinical trials not initiated by a commercial sponsor).</w:t>
            </w:r>
          </w:p>
        </w:tc>
      </w:tr>
      <w:tr w:rsidR="00F73AEE" w:rsidRPr="00856899" w14:paraId="758B5C9B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5CDBC116" w14:textId="77777777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 of completed non-randomized studies for the indication(s) to be reviewed by CADTH:</w:t>
            </w:r>
          </w:p>
        </w:tc>
      </w:tr>
      <w:tr w:rsidR="00F73AEE" w:rsidRPr="00856899" w14:paraId="6E3C7753" w14:textId="77777777" w:rsidTr="00675640">
        <w:trPr>
          <w:trHeight w:val="576"/>
        </w:trPr>
        <w:tc>
          <w:tcPr>
            <w:tcW w:w="9468" w:type="dxa"/>
          </w:tcPr>
          <w:p w14:paraId="7E6C8A8F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non-randomized studies for the indication(s) to be reviewed.</w:t>
            </w:r>
          </w:p>
          <w:p w14:paraId="250C91A7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extension phase studies for the indication(s) to be reviewed.</w:t>
            </w:r>
          </w:p>
        </w:tc>
      </w:tr>
      <w:tr w:rsidR="00F73AEE" w:rsidRPr="00856899" w14:paraId="346C3275" w14:textId="77777777" w:rsidTr="00675640">
        <w:trPr>
          <w:trHeight w:val="340"/>
        </w:trPr>
        <w:tc>
          <w:tcPr>
            <w:tcW w:w="9468" w:type="dxa"/>
            <w:shd w:val="clear" w:color="auto" w:fill="0067B9"/>
            <w:vAlign w:val="center"/>
          </w:tcPr>
          <w:p w14:paraId="20BAAC2E" w14:textId="77777777" w:rsidR="00F73AEE" w:rsidRPr="00ED709B" w:rsidRDefault="00F73AEE" w:rsidP="00ED709B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D70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List of all ongoing studies for the indication(s) to be reviewed by the CADTH:</w:t>
            </w:r>
          </w:p>
        </w:tc>
      </w:tr>
      <w:tr w:rsidR="00F73AEE" w:rsidRPr="00856899" w14:paraId="7C83FAF5" w14:textId="77777777" w:rsidTr="00675640">
        <w:trPr>
          <w:trHeight w:val="856"/>
        </w:trPr>
        <w:tc>
          <w:tcPr>
            <w:tcW w:w="9468" w:type="dxa"/>
          </w:tcPr>
          <w:p w14:paraId="35D892DD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randomized controlled trials for the indication(s) to be reviewed.</w:t>
            </w:r>
          </w:p>
          <w:p w14:paraId="5086F263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non-randomized studies for the indication(s) to be reviewed.</w:t>
            </w:r>
          </w:p>
          <w:p w14:paraId="640DB274" w14:textId="77777777" w:rsidR="00F73AEE" w:rsidRPr="00856899" w:rsidRDefault="00F73AEE" w:rsidP="00F73AEE">
            <w:pPr>
              <w:pStyle w:val="ListParagraph"/>
              <w:numPr>
                <w:ilvl w:val="0"/>
                <w:numId w:val="15"/>
              </w:numPr>
              <w:ind w:left="242" w:hanging="208"/>
              <w:rPr>
                <w:rFonts w:ascii="Arial" w:hAnsi="Arial" w:cs="Arial"/>
                <w:sz w:val="20"/>
                <w:szCs w:val="20"/>
              </w:rPr>
            </w:pPr>
            <w:r w:rsidRPr="00856899">
              <w:rPr>
                <w:rFonts w:ascii="Arial" w:hAnsi="Arial" w:cs="Arial"/>
                <w:sz w:val="20"/>
                <w:szCs w:val="20"/>
              </w:rPr>
              <w:t>All ongoing extension phase studies for the indication(s) to be reviewed.</w:t>
            </w:r>
          </w:p>
        </w:tc>
      </w:tr>
    </w:tbl>
    <w:p w14:paraId="6E3F7BA4" w14:textId="77777777" w:rsidR="00535AA8" w:rsidRDefault="00535AA8" w:rsidP="00535AA8">
      <w:pPr>
        <w:spacing w:after="120"/>
        <w:rPr>
          <w:rFonts w:ascii="Arial" w:eastAsiaTheme="minorEastAsia" w:hAnsi="Arial" w:cs="Arial"/>
          <w:color w:val="0067B9"/>
        </w:rPr>
      </w:pPr>
    </w:p>
    <w:p w14:paraId="15D835AE" w14:textId="77777777" w:rsidR="0031523B" w:rsidRDefault="0031523B">
      <w:pPr>
        <w:rPr>
          <w:rFonts w:ascii="Arial" w:eastAsiaTheme="minorEastAsia" w:hAnsi="Arial" w:cs="Arial"/>
          <w:color w:val="0067B9"/>
        </w:rPr>
      </w:pPr>
      <w:r>
        <w:rPr>
          <w:rFonts w:ascii="Arial" w:eastAsiaTheme="minorEastAsia" w:hAnsi="Arial" w:cs="Arial"/>
          <w:color w:val="0067B9"/>
        </w:rPr>
        <w:br w:type="page"/>
      </w:r>
    </w:p>
    <w:p w14:paraId="14773F7D" w14:textId="32DAFAE7" w:rsidR="00696913" w:rsidRPr="00856899" w:rsidRDefault="00B82AE3" w:rsidP="00856899">
      <w:pPr>
        <w:spacing w:after="120"/>
        <w:rPr>
          <w:rFonts w:ascii="Arial" w:eastAsiaTheme="minorEastAsia" w:hAnsi="Arial" w:cs="Arial"/>
          <w:color w:val="0067B9"/>
        </w:rPr>
      </w:pPr>
      <w:r w:rsidRPr="006D2072">
        <w:rPr>
          <w:rFonts w:ascii="Arial" w:eastAsiaTheme="minorEastAsia" w:hAnsi="Arial" w:cs="Arial"/>
          <w:color w:val="0067B9"/>
        </w:rPr>
        <w:lastRenderedPageBreak/>
        <w:t>Completing the table:</w:t>
      </w:r>
    </w:p>
    <w:p w14:paraId="3DCB4A18" w14:textId="77777777" w:rsidR="0048248C" w:rsidRPr="00675640" w:rsidRDefault="00B82AE3" w:rsidP="00675640">
      <w:pPr>
        <w:spacing w:line="276" w:lineRule="auto"/>
        <w:ind w:right="170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Study ID(s)</w:t>
      </w:r>
    </w:p>
    <w:p w14:paraId="3AE65096" w14:textId="77777777" w:rsidR="0048248C" w:rsidRPr="00675640" w:rsidRDefault="00B82AE3" w:rsidP="00675640">
      <w:pPr>
        <w:pStyle w:val="BulletedListlvl2Working"/>
        <w:numPr>
          <w:ilvl w:val="0"/>
          <w:numId w:val="25"/>
        </w:numPr>
        <w:spacing w:before="0" w:after="0" w:line="276" w:lineRule="auto"/>
        <w:ind w:left="426" w:right="170"/>
        <w:rPr>
          <w:sz w:val="22"/>
          <w:szCs w:val="22"/>
        </w:rPr>
      </w:pPr>
      <w:r w:rsidRPr="00675640">
        <w:rPr>
          <w:sz w:val="22"/>
          <w:szCs w:val="22"/>
        </w:rPr>
        <w:t xml:space="preserve">Provide the combination of numbers and/or letters </w:t>
      </w:r>
      <w:r w:rsidR="00F81FC2" w:rsidRPr="00675640">
        <w:rPr>
          <w:sz w:val="22"/>
          <w:szCs w:val="22"/>
        </w:rPr>
        <w:t>used</w:t>
      </w:r>
      <w:r w:rsidRPr="00675640">
        <w:rPr>
          <w:sz w:val="22"/>
          <w:szCs w:val="22"/>
        </w:rPr>
        <w:t xml:space="preserve"> to identify the study. </w:t>
      </w:r>
    </w:p>
    <w:p w14:paraId="30AE6A7A" w14:textId="77777777" w:rsidR="007F12FA" w:rsidRPr="00675640" w:rsidRDefault="00B82AE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 xml:space="preserve">If the study has multiple </w:t>
      </w:r>
      <w:r w:rsidR="00013D47" w:rsidRPr="00675640">
        <w:rPr>
          <w:sz w:val="22"/>
          <w:szCs w:val="22"/>
        </w:rPr>
        <w:t>identifiers</w:t>
      </w:r>
      <w:r w:rsidRPr="00675640">
        <w:rPr>
          <w:sz w:val="22"/>
          <w:szCs w:val="22"/>
        </w:rPr>
        <w:t xml:space="preserve">, please list the most commonly used </w:t>
      </w:r>
      <w:r w:rsidR="00013D47" w:rsidRPr="00675640">
        <w:rPr>
          <w:sz w:val="22"/>
          <w:szCs w:val="22"/>
        </w:rPr>
        <w:t>one</w:t>
      </w:r>
      <w:r w:rsidRPr="00675640">
        <w:rPr>
          <w:sz w:val="22"/>
          <w:szCs w:val="22"/>
        </w:rPr>
        <w:t xml:space="preserve"> first. </w:t>
      </w:r>
    </w:p>
    <w:p w14:paraId="2E3797F3" w14:textId="77777777" w:rsidR="003E130E" w:rsidRPr="00675640" w:rsidRDefault="00B82AE3" w:rsidP="00675640">
      <w:pPr>
        <w:spacing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Sponsor</w:t>
      </w:r>
    </w:p>
    <w:p w14:paraId="25CCFFA6" w14:textId="77777777" w:rsidR="00B82AE3" w:rsidRPr="00675640" w:rsidRDefault="00B82AE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>Please</w:t>
      </w:r>
      <w:r w:rsidR="0048248C" w:rsidRPr="00675640">
        <w:rPr>
          <w:sz w:val="22"/>
          <w:szCs w:val="22"/>
        </w:rPr>
        <w:t xml:space="preserve"> provide</w:t>
      </w:r>
      <w:r w:rsidRPr="00675640">
        <w:rPr>
          <w:sz w:val="22"/>
          <w:szCs w:val="22"/>
        </w:rPr>
        <w:t xml:space="preserve"> the complete name of the </w:t>
      </w:r>
      <w:r w:rsidR="0048248C" w:rsidRPr="00675640">
        <w:rPr>
          <w:sz w:val="22"/>
          <w:szCs w:val="22"/>
        </w:rPr>
        <w:t xml:space="preserve">study </w:t>
      </w:r>
      <w:r w:rsidRPr="00675640">
        <w:rPr>
          <w:sz w:val="22"/>
          <w:szCs w:val="22"/>
        </w:rPr>
        <w:t>sponsor.</w:t>
      </w:r>
    </w:p>
    <w:p w14:paraId="447849E3" w14:textId="77777777" w:rsidR="0048248C" w:rsidRPr="00675640" w:rsidRDefault="00B82AE3" w:rsidP="00675640">
      <w:pPr>
        <w:spacing w:beforeLines="20" w:before="48"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Description</w:t>
      </w:r>
    </w:p>
    <w:p w14:paraId="55B76759" w14:textId="77777777" w:rsidR="0048248C" w:rsidRPr="00675640" w:rsidRDefault="0048248C" w:rsidP="00675640">
      <w:pPr>
        <w:pStyle w:val="BulletedListlvl2Working"/>
        <w:numPr>
          <w:ilvl w:val="0"/>
          <w:numId w:val="25"/>
        </w:numPr>
        <w:spacing w:before="0" w:after="0" w:line="276" w:lineRule="auto"/>
        <w:ind w:left="426" w:right="170"/>
        <w:rPr>
          <w:sz w:val="22"/>
          <w:szCs w:val="22"/>
        </w:rPr>
      </w:pPr>
      <w:r w:rsidRPr="00675640">
        <w:rPr>
          <w:sz w:val="22"/>
          <w:szCs w:val="22"/>
        </w:rPr>
        <w:t>Provide the title of the study.</w:t>
      </w:r>
    </w:p>
    <w:p w14:paraId="7804B205" w14:textId="77777777" w:rsidR="005035F0" w:rsidRPr="00675640" w:rsidRDefault="00696913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>Using the sub-headings provided in the template, b</w:t>
      </w:r>
      <w:r w:rsidR="00B82AE3" w:rsidRPr="00675640">
        <w:rPr>
          <w:sz w:val="22"/>
          <w:szCs w:val="22"/>
        </w:rPr>
        <w:t>ri</w:t>
      </w:r>
      <w:r w:rsidR="0048248C" w:rsidRPr="00675640">
        <w:rPr>
          <w:sz w:val="22"/>
          <w:szCs w:val="22"/>
        </w:rPr>
        <w:t>efly describe the study</w:t>
      </w:r>
      <w:r w:rsidR="005035F0" w:rsidRPr="00675640">
        <w:rPr>
          <w:sz w:val="22"/>
          <w:szCs w:val="22"/>
        </w:rPr>
        <w:t xml:space="preserve"> </w:t>
      </w:r>
      <w:r w:rsidR="0048248C" w:rsidRPr="00675640">
        <w:rPr>
          <w:sz w:val="22"/>
          <w:szCs w:val="22"/>
        </w:rPr>
        <w:t>design (</w:t>
      </w:r>
      <w:r w:rsidR="00B82AE3" w:rsidRPr="00675640">
        <w:rPr>
          <w:sz w:val="22"/>
          <w:szCs w:val="22"/>
        </w:rPr>
        <w:t xml:space="preserve">e.g., </w:t>
      </w:r>
      <w:r w:rsidR="000A4CE2" w:rsidRPr="00675640">
        <w:rPr>
          <w:sz w:val="22"/>
          <w:szCs w:val="22"/>
        </w:rPr>
        <w:t xml:space="preserve">duration, </w:t>
      </w:r>
      <w:r w:rsidR="00B82AE3" w:rsidRPr="00675640">
        <w:rPr>
          <w:sz w:val="22"/>
          <w:szCs w:val="22"/>
        </w:rPr>
        <w:t xml:space="preserve">randomized, </w:t>
      </w:r>
      <w:r w:rsidR="005035F0" w:rsidRPr="00675640">
        <w:rPr>
          <w:sz w:val="22"/>
          <w:szCs w:val="22"/>
        </w:rPr>
        <w:t>blinded</w:t>
      </w:r>
      <w:r w:rsidR="0048248C" w:rsidRPr="00675640">
        <w:rPr>
          <w:sz w:val="22"/>
          <w:szCs w:val="22"/>
        </w:rPr>
        <w:t>, etc.)</w:t>
      </w:r>
      <w:r w:rsidR="00B82AE3" w:rsidRPr="00675640">
        <w:rPr>
          <w:sz w:val="22"/>
          <w:szCs w:val="22"/>
        </w:rPr>
        <w:t>, number of patients,</w:t>
      </w:r>
      <w:r w:rsidR="005035F0" w:rsidRPr="00675640">
        <w:rPr>
          <w:sz w:val="22"/>
          <w:szCs w:val="22"/>
        </w:rPr>
        <w:t xml:space="preserve"> intervention</w:t>
      </w:r>
      <w:r w:rsidR="00B82AE3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>and comparators</w:t>
      </w:r>
      <w:r w:rsidR="000A4CE2" w:rsidRPr="00675640">
        <w:rPr>
          <w:sz w:val="22"/>
          <w:szCs w:val="22"/>
        </w:rPr>
        <w:t>,</w:t>
      </w:r>
      <w:r w:rsidR="00ED7997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 xml:space="preserve">key </w:t>
      </w:r>
      <w:r w:rsidR="00B82AE3" w:rsidRPr="00675640">
        <w:rPr>
          <w:sz w:val="22"/>
          <w:szCs w:val="22"/>
        </w:rPr>
        <w:t>outcomes</w:t>
      </w:r>
      <w:r w:rsidR="000A4CE2" w:rsidRPr="00675640">
        <w:rPr>
          <w:sz w:val="22"/>
          <w:szCs w:val="22"/>
        </w:rPr>
        <w:t xml:space="preserve">, and </w:t>
      </w:r>
      <w:r w:rsidR="00F07CA2" w:rsidRPr="00675640">
        <w:rPr>
          <w:sz w:val="22"/>
          <w:szCs w:val="22"/>
        </w:rPr>
        <w:t>the</w:t>
      </w:r>
      <w:r w:rsidR="00B82AE3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>patient population</w:t>
      </w:r>
      <w:r w:rsidR="000A4CE2" w:rsidRPr="00675640">
        <w:rPr>
          <w:sz w:val="22"/>
          <w:szCs w:val="22"/>
        </w:rPr>
        <w:t>.</w:t>
      </w:r>
      <w:r w:rsidR="00B82AE3" w:rsidRPr="00675640">
        <w:rPr>
          <w:sz w:val="22"/>
          <w:szCs w:val="22"/>
        </w:rPr>
        <w:t xml:space="preserve"> </w:t>
      </w:r>
    </w:p>
    <w:p w14:paraId="672E7136" w14:textId="77777777" w:rsidR="003E130E" w:rsidRPr="000419FB" w:rsidRDefault="0048248C" w:rsidP="005A3F63">
      <w:pPr>
        <w:spacing w:line="276" w:lineRule="auto"/>
        <w:ind w:left="408" w:right="157"/>
        <w:rPr>
          <w:rFonts w:ascii="Arial" w:hAnsi="Arial" w:cs="Arial"/>
          <w:bCs/>
          <w:i/>
          <w:iCs/>
          <w:sz w:val="22"/>
          <w:szCs w:val="22"/>
        </w:rPr>
      </w:pPr>
      <w:r w:rsidRPr="000419FB">
        <w:rPr>
          <w:rFonts w:ascii="Arial" w:hAnsi="Arial" w:cs="Arial"/>
          <w:bCs/>
          <w:i/>
          <w:iCs/>
          <w:sz w:val="22"/>
          <w:szCs w:val="22"/>
        </w:rPr>
        <w:t>Phase</w:t>
      </w:r>
      <w:r w:rsidR="00723005" w:rsidRPr="000419FB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7BBA0725" w14:textId="57E32F4D" w:rsidR="00B82AE3" w:rsidRDefault="00B82AE3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sz w:val="22"/>
          <w:szCs w:val="22"/>
        </w:rPr>
      </w:pPr>
      <w:r w:rsidRPr="00675640">
        <w:rPr>
          <w:sz w:val="22"/>
          <w:szCs w:val="22"/>
        </w:rPr>
        <w:t xml:space="preserve">Indicate if </w:t>
      </w:r>
      <w:r w:rsidR="00AB48A6" w:rsidRPr="00675640">
        <w:rPr>
          <w:sz w:val="22"/>
          <w:szCs w:val="22"/>
        </w:rPr>
        <w:t xml:space="preserve">study is in </w:t>
      </w:r>
      <w:r w:rsidR="007844B3" w:rsidRPr="00675640">
        <w:rPr>
          <w:sz w:val="22"/>
          <w:szCs w:val="22"/>
        </w:rPr>
        <w:t xml:space="preserve">phase </w:t>
      </w:r>
      <w:r w:rsidRPr="00675640">
        <w:rPr>
          <w:sz w:val="22"/>
          <w:szCs w:val="22"/>
        </w:rPr>
        <w:t xml:space="preserve">2, 3, or 4 (do not include </w:t>
      </w:r>
      <w:r w:rsidR="007844B3" w:rsidRPr="00675640">
        <w:rPr>
          <w:sz w:val="22"/>
          <w:szCs w:val="22"/>
        </w:rPr>
        <w:t xml:space="preserve">phase </w:t>
      </w:r>
      <w:r w:rsidRPr="00675640">
        <w:rPr>
          <w:sz w:val="22"/>
          <w:szCs w:val="22"/>
        </w:rPr>
        <w:t>1 studies</w:t>
      </w:r>
      <w:r w:rsidR="00055ACB" w:rsidRPr="00675640">
        <w:rPr>
          <w:sz w:val="22"/>
          <w:szCs w:val="22"/>
        </w:rPr>
        <w:t xml:space="preserve"> in the table</w:t>
      </w:r>
      <w:r w:rsidR="00E70163" w:rsidRPr="00675640">
        <w:rPr>
          <w:sz w:val="22"/>
          <w:szCs w:val="22"/>
        </w:rPr>
        <w:t xml:space="preserve"> unless they are considered pivotal</w:t>
      </w:r>
      <w:r w:rsidRPr="00675640">
        <w:rPr>
          <w:sz w:val="22"/>
          <w:szCs w:val="22"/>
        </w:rPr>
        <w:t xml:space="preserve">). </w:t>
      </w:r>
    </w:p>
    <w:p w14:paraId="419A7982" w14:textId="6FCF5EF1" w:rsidR="00FF0A5E" w:rsidRPr="000419FB" w:rsidRDefault="00FF0A5E" w:rsidP="005A3F63">
      <w:pPr>
        <w:spacing w:line="276" w:lineRule="auto"/>
        <w:ind w:left="408" w:right="157"/>
        <w:rPr>
          <w:rFonts w:ascii="Arial" w:hAnsi="Arial" w:cs="Arial"/>
          <w:bCs/>
          <w:i/>
          <w:iCs/>
          <w:sz w:val="22"/>
          <w:szCs w:val="22"/>
        </w:rPr>
      </w:pPr>
      <w:r w:rsidRPr="000419FB">
        <w:rPr>
          <w:rFonts w:ascii="Arial" w:hAnsi="Arial" w:cs="Arial"/>
          <w:bCs/>
          <w:i/>
          <w:iCs/>
          <w:sz w:val="22"/>
          <w:szCs w:val="22"/>
        </w:rPr>
        <w:t>Analyses</w:t>
      </w:r>
    </w:p>
    <w:p w14:paraId="7822ABE2" w14:textId="30DD100C" w:rsidR="00FF0A5E" w:rsidRPr="001E45C0" w:rsidRDefault="00FF0A5E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sz w:val="22"/>
          <w:szCs w:val="22"/>
        </w:rPr>
      </w:pPr>
      <w:bookmarkStart w:id="3" w:name="_Hlk71905962"/>
      <w:r w:rsidRPr="001E45C0">
        <w:rPr>
          <w:sz w:val="22"/>
          <w:szCs w:val="22"/>
        </w:rPr>
        <w:t xml:space="preserve">In the ‘Provided to CADTH’ </w:t>
      </w:r>
      <w:r w:rsidR="003A2556">
        <w:rPr>
          <w:sz w:val="22"/>
          <w:szCs w:val="22"/>
        </w:rPr>
        <w:t>column</w:t>
      </w:r>
      <w:r w:rsidRPr="001E45C0">
        <w:rPr>
          <w:sz w:val="22"/>
          <w:szCs w:val="22"/>
        </w:rPr>
        <w:t xml:space="preserve"> please indicate one of the following options: </w:t>
      </w:r>
    </w:p>
    <w:p w14:paraId="7E91FCE0" w14:textId="786EC531" w:rsidR="00FF0A5E" w:rsidRPr="0027301C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/>
          <w:sz w:val="22"/>
          <w:szCs w:val="22"/>
        </w:rPr>
      </w:pPr>
      <w:r w:rsidRPr="0027301C">
        <w:rPr>
          <w:b/>
          <w:sz w:val="22"/>
          <w:szCs w:val="22"/>
        </w:rPr>
        <w:t xml:space="preserve">Included </w:t>
      </w:r>
    </w:p>
    <w:p w14:paraId="7F4E5371" w14:textId="77777777" w:rsidR="00FF0A5E" w:rsidRPr="0027301C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/>
          <w:sz w:val="22"/>
          <w:szCs w:val="22"/>
        </w:rPr>
      </w:pPr>
      <w:r w:rsidRPr="0027301C">
        <w:rPr>
          <w:b/>
          <w:sz w:val="22"/>
          <w:szCs w:val="22"/>
        </w:rPr>
        <w:t xml:space="preserve">Not included </w:t>
      </w:r>
    </w:p>
    <w:p w14:paraId="3368BA9F" w14:textId="0E73AAAC" w:rsidR="00FF0A5E" w:rsidRPr="00FF0A5E" w:rsidRDefault="00FF0A5E" w:rsidP="003A2556">
      <w:pPr>
        <w:pStyle w:val="BulletedListlvl2Working"/>
        <w:numPr>
          <w:ilvl w:val="1"/>
          <w:numId w:val="25"/>
        </w:numPr>
        <w:spacing w:before="0" w:after="0" w:line="276" w:lineRule="auto"/>
        <w:ind w:left="1560" w:right="170"/>
        <w:rPr>
          <w:bCs/>
          <w:sz w:val="22"/>
          <w:szCs w:val="22"/>
        </w:rPr>
      </w:pPr>
      <w:r w:rsidRPr="0027301C">
        <w:rPr>
          <w:b/>
          <w:sz w:val="22"/>
          <w:szCs w:val="22"/>
        </w:rPr>
        <w:t>Forthcoming</w:t>
      </w:r>
      <w:r>
        <w:rPr>
          <w:bCs/>
          <w:sz w:val="22"/>
          <w:szCs w:val="22"/>
        </w:rPr>
        <w:t xml:space="preserve"> (add date it will be provided to CADTH) </w:t>
      </w:r>
    </w:p>
    <w:p w14:paraId="402E1CCB" w14:textId="0C470EAC" w:rsidR="00FF0A5E" w:rsidRDefault="00FF0A5E" w:rsidP="001E45C0">
      <w:pPr>
        <w:pStyle w:val="BulletedListlvl2Working"/>
        <w:numPr>
          <w:ilvl w:val="0"/>
          <w:numId w:val="26"/>
        </w:numPr>
        <w:spacing w:before="0" w:line="276" w:lineRule="auto"/>
        <w:ind w:right="170" w:hanging="294"/>
        <w:rPr>
          <w:bCs/>
          <w:sz w:val="22"/>
          <w:szCs w:val="22"/>
        </w:rPr>
      </w:pPr>
      <w:r w:rsidRPr="001E45C0">
        <w:rPr>
          <w:sz w:val="22"/>
          <w:szCs w:val="22"/>
        </w:rPr>
        <w:t>In the ‘Location</w:t>
      </w:r>
      <w:r w:rsidR="003A2556">
        <w:rPr>
          <w:sz w:val="22"/>
          <w:szCs w:val="22"/>
        </w:rPr>
        <w:t xml:space="preserve"> in Application</w:t>
      </w:r>
      <w:r w:rsidRPr="001E45C0">
        <w:rPr>
          <w:sz w:val="22"/>
          <w:szCs w:val="22"/>
        </w:rPr>
        <w:t xml:space="preserve">’ </w:t>
      </w:r>
      <w:r w:rsidR="003A2556">
        <w:rPr>
          <w:sz w:val="22"/>
          <w:szCs w:val="22"/>
        </w:rPr>
        <w:t>column</w:t>
      </w:r>
      <w:r w:rsidRPr="001E45C0">
        <w:rPr>
          <w:sz w:val="22"/>
          <w:szCs w:val="22"/>
        </w:rPr>
        <w:t xml:space="preserve"> please indicate the primary location within the </w:t>
      </w:r>
      <w:r w:rsidR="00A369F4" w:rsidRPr="001E45C0">
        <w:rPr>
          <w:sz w:val="22"/>
          <w:szCs w:val="22"/>
        </w:rPr>
        <w:t>applicati</w:t>
      </w:r>
      <w:r w:rsidRPr="001E45C0">
        <w:rPr>
          <w:sz w:val="22"/>
          <w:szCs w:val="22"/>
        </w:rPr>
        <w:t>on where the study is reported. This does not</w:t>
      </w:r>
      <w:r w:rsidR="00A369F4" w:rsidRPr="001E45C0">
        <w:rPr>
          <w:sz w:val="22"/>
          <w:szCs w:val="22"/>
        </w:rPr>
        <w:t xml:space="preserve"> need to be comprehensive list of all locations, please refer to the primary documents only (e.g., Clinical Study Report, Clarifax, publication).</w:t>
      </w:r>
      <w:r w:rsidR="00A369F4">
        <w:rPr>
          <w:bCs/>
          <w:sz w:val="22"/>
          <w:szCs w:val="22"/>
        </w:rPr>
        <w:t xml:space="preserve"> </w:t>
      </w:r>
    </w:p>
    <w:bookmarkEnd w:id="3"/>
    <w:p w14:paraId="2AEFFE55" w14:textId="77777777" w:rsidR="00FF0A5E" w:rsidRPr="00FF0A5E" w:rsidRDefault="00FF0A5E" w:rsidP="00A369F4">
      <w:pPr>
        <w:pStyle w:val="BulletedListlvl2Working"/>
        <w:spacing w:before="0" w:after="0" w:line="276" w:lineRule="auto"/>
        <w:ind w:left="425" w:right="170"/>
        <w:rPr>
          <w:bCs/>
          <w:sz w:val="22"/>
          <w:szCs w:val="22"/>
        </w:rPr>
      </w:pPr>
    </w:p>
    <w:p w14:paraId="2AB1112D" w14:textId="77777777" w:rsidR="003E130E" w:rsidRPr="00675640" w:rsidRDefault="00B82AE3" w:rsidP="00675640">
      <w:pPr>
        <w:spacing w:line="276" w:lineRule="auto"/>
        <w:ind w:right="157"/>
        <w:rPr>
          <w:rFonts w:ascii="Arial" w:hAnsi="Arial" w:cs="Arial"/>
          <w:b/>
          <w:sz w:val="22"/>
          <w:szCs w:val="22"/>
        </w:rPr>
      </w:pPr>
      <w:r w:rsidRPr="00675640">
        <w:rPr>
          <w:rFonts w:ascii="Arial" w:hAnsi="Arial" w:cs="Arial"/>
          <w:b/>
          <w:sz w:val="22"/>
          <w:szCs w:val="22"/>
        </w:rPr>
        <w:t>Abstracts</w:t>
      </w:r>
      <w:r w:rsidR="00E35416" w:rsidRPr="00675640">
        <w:rPr>
          <w:rFonts w:ascii="Arial" w:hAnsi="Arial" w:cs="Arial"/>
          <w:b/>
          <w:sz w:val="22"/>
          <w:szCs w:val="22"/>
        </w:rPr>
        <w:t>,</w:t>
      </w:r>
      <w:r w:rsidRPr="00675640">
        <w:rPr>
          <w:rFonts w:ascii="Arial" w:hAnsi="Arial" w:cs="Arial"/>
          <w:b/>
          <w:sz w:val="22"/>
          <w:szCs w:val="22"/>
        </w:rPr>
        <w:t xml:space="preserve"> Publications</w:t>
      </w:r>
      <w:r w:rsidR="00E35416" w:rsidRPr="00675640">
        <w:rPr>
          <w:rFonts w:ascii="Arial" w:hAnsi="Arial" w:cs="Arial"/>
          <w:b/>
          <w:sz w:val="22"/>
          <w:szCs w:val="22"/>
        </w:rPr>
        <w:t xml:space="preserve"> and Errata</w:t>
      </w:r>
    </w:p>
    <w:p w14:paraId="65ECB334" w14:textId="77777777" w:rsidR="00E45AF3" w:rsidRPr="00675640" w:rsidRDefault="0065168B" w:rsidP="00675640">
      <w:pPr>
        <w:pStyle w:val="BulletedListlvl2Working"/>
        <w:numPr>
          <w:ilvl w:val="0"/>
          <w:numId w:val="25"/>
        </w:numPr>
        <w:spacing w:before="0" w:line="276" w:lineRule="auto"/>
        <w:ind w:left="425" w:right="170" w:hanging="357"/>
        <w:rPr>
          <w:sz w:val="22"/>
          <w:szCs w:val="22"/>
        </w:rPr>
      </w:pPr>
      <w:r w:rsidRPr="00675640">
        <w:rPr>
          <w:sz w:val="22"/>
          <w:szCs w:val="22"/>
        </w:rPr>
        <w:t xml:space="preserve">Using the </w:t>
      </w:r>
      <w:r w:rsidR="00E94933" w:rsidRPr="00675640">
        <w:rPr>
          <w:sz w:val="22"/>
          <w:szCs w:val="22"/>
        </w:rPr>
        <w:t>JAMA Oncology</w:t>
      </w:r>
      <w:r w:rsidRPr="00675640">
        <w:rPr>
          <w:sz w:val="22"/>
          <w:szCs w:val="22"/>
        </w:rPr>
        <w:t xml:space="preserve"> format, p</w:t>
      </w:r>
      <w:r w:rsidR="00B82AE3" w:rsidRPr="00675640">
        <w:rPr>
          <w:sz w:val="22"/>
          <w:szCs w:val="22"/>
        </w:rPr>
        <w:t>rovide complet</w:t>
      </w:r>
      <w:r w:rsidRPr="00675640">
        <w:rPr>
          <w:sz w:val="22"/>
          <w:szCs w:val="22"/>
        </w:rPr>
        <w:t xml:space="preserve">e citations </w:t>
      </w:r>
      <w:r w:rsidR="00123BE0" w:rsidRPr="00675640">
        <w:rPr>
          <w:sz w:val="22"/>
          <w:szCs w:val="22"/>
        </w:rPr>
        <w:t xml:space="preserve">for </w:t>
      </w:r>
      <w:r w:rsidRPr="00675640">
        <w:rPr>
          <w:sz w:val="22"/>
          <w:szCs w:val="22"/>
        </w:rPr>
        <w:t xml:space="preserve">all </w:t>
      </w:r>
      <w:r w:rsidR="00885A24" w:rsidRPr="00675640">
        <w:rPr>
          <w:sz w:val="22"/>
          <w:szCs w:val="22"/>
        </w:rPr>
        <w:t xml:space="preserve">abstracts and </w:t>
      </w:r>
      <w:r w:rsidR="00B82AE3" w:rsidRPr="00675640">
        <w:rPr>
          <w:sz w:val="22"/>
          <w:szCs w:val="22"/>
        </w:rPr>
        <w:t>publications</w:t>
      </w:r>
      <w:r w:rsidR="00885A24" w:rsidRPr="00675640">
        <w:rPr>
          <w:sz w:val="22"/>
          <w:szCs w:val="22"/>
        </w:rPr>
        <w:t xml:space="preserve"> </w:t>
      </w:r>
      <w:r w:rsidRPr="00675640">
        <w:rPr>
          <w:sz w:val="22"/>
          <w:szCs w:val="22"/>
        </w:rPr>
        <w:t xml:space="preserve">for each </w:t>
      </w:r>
      <w:r w:rsidR="000A4CE2" w:rsidRPr="00675640">
        <w:rPr>
          <w:sz w:val="22"/>
          <w:szCs w:val="22"/>
        </w:rPr>
        <w:t xml:space="preserve">listed </w:t>
      </w:r>
      <w:r w:rsidRPr="00675640">
        <w:rPr>
          <w:sz w:val="22"/>
          <w:szCs w:val="22"/>
        </w:rPr>
        <w:t xml:space="preserve">study. </w:t>
      </w:r>
    </w:p>
    <w:p w14:paraId="44A3B326" w14:textId="77777777" w:rsidR="00E45AF3" w:rsidRPr="00675640" w:rsidRDefault="00E45AF3" w:rsidP="00675640">
      <w:pPr>
        <w:spacing w:beforeLines="20" w:before="48" w:after="120" w:line="276" w:lineRule="auto"/>
        <w:ind w:right="157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>All abbreviations use</w:t>
      </w:r>
      <w:r w:rsidR="000334CC" w:rsidRPr="00675640">
        <w:rPr>
          <w:rFonts w:ascii="Arial" w:hAnsi="Arial" w:cs="Arial"/>
          <w:sz w:val="22"/>
          <w:szCs w:val="22"/>
        </w:rPr>
        <w:t xml:space="preserve">d in the table are to be listed in alphabetical order </w:t>
      </w:r>
      <w:r w:rsidRPr="00675640">
        <w:rPr>
          <w:rFonts w:ascii="Arial" w:hAnsi="Arial" w:cs="Arial"/>
          <w:sz w:val="22"/>
          <w:szCs w:val="22"/>
        </w:rPr>
        <w:t xml:space="preserve">below the table. </w:t>
      </w:r>
    </w:p>
    <w:p w14:paraId="7CDF64DF" w14:textId="41CF7B62" w:rsidR="00B82AE3" w:rsidRPr="00675640" w:rsidRDefault="00856899" w:rsidP="00675640">
      <w:pPr>
        <w:spacing w:beforeLines="20" w:before="48" w:after="120" w:line="276" w:lineRule="auto"/>
        <w:ind w:right="157"/>
        <w:rPr>
          <w:rFonts w:ascii="Arial" w:hAnsi="Arial" w:cs="Arial"/>
          <w:sz w:val="22"/>
          <w:szCs w:val="22"/>
        </w:rPr>
      </w:pPr>
      <w:r w:rsidRPr="00675640">
        <w:rPr>
          <w:rFonts w:ascii="Arial" w:hAnsi="Arial" w:cs="Arial"/>
          <w:sz w:val="22"/>
          <w:szCs w:val="22"/>
        </w:rPr>
        <w:t xml:space="preserve">When the template is complete, please delete the cover pages with the instructions (including the CADTH document header). Please feel free to add company-specific elements such as a cover page, disclaimer, header, footer, etc. as required. </w:t>
      </w:r>
    </w:p>
    <w:p w14:paraId="212DB254" w14:textId="5EAADAA9" w:rsidR="003E130E" w:rsidRPr="00DA7D1A" w:rsidRDefault="003E130E" w:rsidP="00E66CAF">
      <w:pPr>
        <w:spacing w:before="240" w:after="120"/>
        <w:ind w:right="157"/>
        <w:rPr>
          <w:rFonts w:ascii="Arial" w:eastAsiaTheme="minorEastAsia" w:hAnsi="Arial" w:cs="Arial"/>
          <w:color w:val="0067B9"/>
        </w:rPr>
      </w:pPr>
      <w:r w:rsidRPr="00DA7D1A">
        <w:rPr>
          <w:rFonts w:ascii="Arial" w:eastAsiaTheme="minorEastAsia" w:hAnsi="Arial" w:cs="Arial"/>
          <w:color w:val="0067B9"/>
        </w:rPr>
        <w:t>Filing the Completed T</w:t>
      </w:r>
      <w:r w:rsidR="00DA7D1A" w:rsidRPr="00DA7D1A">
        <w:rPr>
          <w:rFonts w:ascii="Arial" w:eastAsiaTheme="minorEastAsia" w:hAnsi="Arial" w:cs="Arial"/>
          <w:color w:val="0067B9"/>
        </w:rPr>
        <w:t>emplate</w:t>
      </w:r>
      <w:r w:rsidRPr="00DA7D1A">
        <w:rPr>
          <w:rFonts w:ascii="Arial" w:eastAsiaTheme="minorEastAsia" w:hAnsi="Arial" w:cs="Arial"/>
          <w:color w:val="0067B9"/>
        </w:rPr>
        <w:t>:</w:t>
      </w:r>
    </w:p>
    <w:p w14:paraId="1ECA76D7" w14:textId="194A4941" w:rsidR="00AB48A6" w:rsidRPr="00675640" w:rsidRDefault="0031523B" w:rsidP="00675640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bookmarkStart w:id="4" w:name="_Hlk26257779"/>
      <w:bookmarkStart w:id="5" w:name="_Hlk46735164"/>
      <w:r w:rsidRPr="00675640">
        <w:rPr>
          <w:rFonts w:ascii="Arial" w:hAnsi="Arial" w:cs="Arial"/>
          <w:bCs/>
          <w:kern w:val="32"/>
          <w:sz w:val="22"/>
          <w:szCs w:val="22"/>
        </w:rPr>
        <w:t>Incorporate the completed template into the package of required documents.</w:t>
      </w:r>
      <w:r w:rsidR="00675640" w:rsidRPr="00675640">
        <w:rPr>
          <w:rFonts w:ascii="Arial" w:hAnsi="Arial" w:cs="Arial"/>
          <w:bCs/>
          <w:kern w:val="32"/>
          <w:sz w:val="22"/>
          <w:szCs w:val="22"/>
        </w:rPr>
        <w:t xml:space="preserve"> </w:t>
      </w:r>
      <w:r w:rsidRPr="00675640">
        <w:rPr>
          <w:rFonts w:ascii="Arial" w:hAnsi="Arial" w:cs="Arial"/>
          <w:bCs/>
          <w:kern w:val="32"/>
          <w:sz w:val="22"/>
          <w:szCs w:val="22"/>
        </w:rPr>
        <w:t xml:space="preserve">Please consult the relevant procedural documentation for details on how to file the </w:t>
      </w:r>
      <w:r w:rsidR="001C1C90">
        <w:rPr>
          <w:rFonts w:ascii="Arial" w:hAnsi="Arial" w:cs="Arial"/>
          <w:bCs/>
          <w:kern w:val="32"/>
          <w:sz w:val="22"/>
          <w:szCs w:val="22"/>
        </w:rPr>
        <w:t>application</w:t>
      </w:r>
      <w:r w:rsidRPr="00675640">
        <w:rPr>
          <w:rFonts w:ascii="Arial" w:hAnsi="Arial" w:cs="Arial"/>
          <w:bCs/>
          <w:kern w:val="32"/>
          <w:sz w:val="22"/>
          <w:szCs w:val="22"/>
        </w:rPr>
        <w:t xml:space="preserve"> with CADTH. </w:t>
      </w:r>
      <w:bookmarkEnd w:id="4"/>
    </w:p>
    <w:bookmarkEnd w:id="5"/>
    <w:p w14:paraId="583DE813" w14:textId="77777777" w:rsidR="00131A82" w:rsidRPr="00535AA8" w:rsidRDefault="00E94933" w:rsidP="00283178">
      <w:pPr>
        <w:rPr>
          <w:rFonts w:ascii="Arial" w:hAnsi="Arial" w:cs="Arial"/>
          <w:sz w:val="18"/>
          <w:szCs w:val="18"/>
        </w:rPr>
        <w:sectPr w:rsidR="00131A82" w:rsidRPr="00535AA8" w:rsidSect="00535AA8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 </w:t>
      </w:r>
    </w:p>
    <w:p w14:paraId="59FD162A" w14:textId="77777777" w:rsidR="0066469E" w:rsidRPr="00C27A9A" w:rsidRDefault="0066469E" w:rsidP="0066469E">
      <w:pPr>
        <w:rPr>
          <w:rFonts w:ascii="Arial" w:hAnsi="Arial" w:cs="Arial"/>
          <w:b/>
          <w:sz w:val="20"/>
          <w:szCs w:val="20"/>
        </w:rPr>
      </w:pPr>
    </w:p>
    <w:p w14:paraId="5D482D5C" w14:textId="77777777" w:rsidR="00CA470D" w:rsidRPr="00872D35" w:rsidRDefault="00CA470D" w:rsidP="00CA470D">
      <w:pPr>
        <w:rPr>
          <w:rFonts w:ascii="Arial" w:hAnsi="Arial" w:cs="Arial"/>
          <w:b/>
        </w:rPr>
      </w:pPr>
      <w:bookmarkStart w:id="7" w:name="_Hlk71905856"/>
      <w:r w:rsidRPr="00872D35">
        <w:rPr>
          <w:rFonts w:ascii="Arial" w:hAnsi="Arial" w:cs="Arial"/>
          <w:b/>
        </w:rPr>
        <w:t>Table of Studies for [insert Brand Name of drug]</w:t>
      </w:r>
    </w:p>
    <w:tbl>
      <w:tblPr>
        <w:tblW w:w="13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1028"/>
        <w:gridCol w:w="8399"/>
        <w:gridCol w:w="2666"/>
        <w:gridCol w:w="7"/>
      </w:tblGrid>
      <w:tr w:rsidR="00E4317D" w:rsidRPr="00675640" w14:paraId="7C934FEB" w14:textId="77777777" w:rsidTr="00CB0833">
        <w:trPr>
          <w:gridAfter w:val="1"/>
          <w:wAfter w:w="7" w:type="dxa"/>
          <w:cantSplit/>
          <w:trHeight w:val="417"/>
        </w:trPr>
        <w:tc>
          <w:tcPr>
            <w:tcW w:w="0" w:type="auto"/>
            <w:shd w:val="clear" w:color="auto" w:fill="0366AF" w:themeFill="background2"/>
            <w:vAlign w:val="center"/>
          </w:tcPr>
          <w:p w14:paraId="3501160A" w14:textId="77777777" w:rsidR="00E4317D" w:rsidRPr="00675640" w:rsidRDefault="00E4317D" w:rsidP="000334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Study ID(s)</w:t>
            </w:r>
          </w:p>
        </w:tc>
        <w:tc>
          <w:tcPr>
            <w:tcW w:w="0" w:type="auto"/>
            <w:shd w:val="clear" w:color="auto" w:fill="0366AF" w:themeFill="background2"/>
            <w:vAlign w:val="center"/>
          </w:tcPr>
          <w:p w14:paraId="05B73B87" w14:textId="77777777" w:rsidR="00E4317D" w:rsidRPr="00675640" w:rsidRDefault="00E4317D" w:rsidP="000334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Sponsor</w:t>
            </w:r>
          </w:p>
        </w:tc>
        <w:tc>
          <w:tcPr>
            <w:tcW w:w="8399" w:type="dxa"/>
            <w:shd w:val="clear" w:color="auto" w:fill="0366AF" w:themeFill="background2"/>
            <w:vAlign w:val="center"/>
          </w:tcPr>
          <w:p w14:paraId="25A29D55" w14:textId="15C14051" w:rsidR="00E4317D" w:rsidRPr="00675640" w:rsidRDefault="00E4317D" w:rsidP="00E4317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666" w:type="dxa"/>
            <w:shd w:val="clear" w:color="auto" w:fill="0366AF" w:themeFill="background2"/>
            <w:vAlign w:val="center"/>
          </w:tcPr>
          <w:p w14:paraId="6A7A9AD8" w14:textId="77777777" w:rsidR="00E4317D" w:rsidRPr="00675640" w:rsidRDefault="00E4317D" w:rsidP="00885A2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Abstracts, Publications and Errata</w:t>
            </w:r>
          </w:p>
        </w:tc>
      </w:tr>
      <w:tr w:rsidR="00046463" w:rsidRPr="00675640" w14:paraId="25A1BD04" w14:textId="77777777" w:rsidTr="00E4317D">
        <w:trPr>
          <w:cantSplit/>
          <w:trHeight w:val="332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3A6DE973" w14:textId="77777777" w:rsidR="00046463" w:rsidRPr="00675640" w:rsidRDefault="00B60E3B" w:rsidP="00C86EF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List of all pivotal for the indication(s) to be reviewed by C</w:t>
            </w:r>
            <w:r w:rsidR="00834A3A"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ADTH</w:t>
            </w: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37B7" w:rsidRPr="00675640" w14:paraId="1F267283" w14:textId="77777777" w:rsidTr="000137B7">
        <w:trPr>
          <w:gridAfter w:val="1"/>
          <w:wAfter w:w="7" w:type="dxa"/>
          <w:cantSplit/>
          <w:trHeight w:val="5267"/>
        </w:trPr>
        <w:tc>
          <w:tcPr>
            <w:tcW w:w="0" w:type="auto"/>
          </w:tcPr>
          <w:p w14:paraId="48DD0CEE" w14:textId="77777777" w:rsidR="000137B7" w:rsidRPr="00675640" w:rsidRDefault="000137B7" w:rsidP="00013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5F56E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7471F9E8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538D3BA8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Phase:</w:t>
            </w:r>
          </w:p>
          <w:p w14:paraId="6C3677F7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 (e.g., double blind, placebo-controlled, multicentre RCT)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53A11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5DB1510D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767F465F" w14:textId="77777777" w:rsidR="000137B7" w:rsidRPr="00CE2280" w:rsidRDefault="000137B7" w:rsidP="000137B7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0BBBB056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3A68969A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59667719" w14:textId="77777777" w:rsidR="000137B7" w:rsidRPr="00675640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Start: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4AF3DC2A" w14:textId="77777777" w:rsidR="000137B7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End: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0852082F" w14:textId="77777777" w:rsidR="000137B7" w:rsidRPr="00E4317D" w:rsidRDefault="000137B7" w:rsidP="000137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317D">
              <w:rPr>
                <w:rFonts w:ascii="Arial" w:hAnsi="Arial" w:cs="Arial"/>
                <w:b/>
                <w:bCs/>
                <w:sz w:val="20"/>
                <w:szCs w:val="20"/>
              </w:rPr>
              <w:t>Analyses:</w:t>
            </w:r>
            <w:r w:rsidRPr="00E4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List all applicable analyses.</w:t>
            </w:r>
            <w:r w:rsidRPr="00CE228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701"/>
              <w:gridCol w:w="2271"/>
              <w:gridCol w:w="2409"/>
            </w:tblGrid>
            <w:tr w:rsidR="000137B7" w14:paraId="265BEB28" w14:textId="77777777" w:rsidTr="00FA7A91">
              <w:tc>
                <w:tcPr>
                  <w:tcW w:w="1730" w:type="dxa"/>
                  <w:shd w:val="clear" w:color="auto" w:fill="0067B9"/>
                </w:tcPr>
                <w:p w14:paraId="4E10AD25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4317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701" w:type="dxa"/>
                  <w:shd w:val="clear" w:color="auto" w:fill="0067B9"/>
                </w:tcPr>
                <w:p w14:paraId="70CF3583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71" w:type="dxa"/>
                  <w:shd w:val="clear" w:color="auto" w:fill="0067B9"/>
                </w:tcPr>
                <w:p w14:paraId="5844D0F5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Provided to CADTH </w:t>
                  </w:r>
                </w:p>
              </w:tc>
              <w:tc>
                <w:tcPr>
                  <w:tcW w:w="2409" w:type="dxa"/>
                  <w:shd w:val="clear" w:color="auto" w:fill="0067B9"/>
                </w:tcPr>
                <w:p w14:paraId="63113645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 in Application</w:t>
                  </w:r>
                </w:p>
              </w:tc>
            </w:tr>
            <w:tr w:rsidR="000137B7" w14:paraId="7A676698" w14:textId="77777777" w:rsidTr="00FA7A91">
              <w:tc>
                <w:tcPr>
                  <w:tcW w:w="1730" w:type="dxa"/>
                </w:tcPr>
                <w:p w14:paraId="2F591B33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Interim analysis</w:t>
                  </w:r>
                </w:p>
              </w:tc>
              <w:tc>
                <w:tcPr>
                  <w:tcW w:w="1701" w:type="dxa"/>
                </w:tcPr>
                <w:p w14:paraId="087539D0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271" w:type="dxa"/>
                </w:tcPr>
                <w:p w14:paraId="1437A294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Included </w:t>
                  </w:r>
                </w:p>
                <w:p w14:paraId="3564BC37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Not included </w:t>
                  </w:r>
                </w:p>
                <w:p w14:paraId="74956983" w14:textId="77777777" w:rsidR="000137B7" w:rsidRPr="00E4317D" w:rsidRDefault="000137B7" w:rsidP="000137B7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Forthcoming (add date it will be provided)</w:t>
                  </w:r>
                </w:p>
              </w:tc>
              <w:tc>
                <w:tcPr>
                  <w:tcW w:w="2409" w:type="dxa"/>
                </w:tcPr>
                <w:p w14:paraId="22FDB722" w14:textId="77777777" w:rsidR="000137B7" w:rsidRPr="00CE2280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Please refer to the primary documents only (e.g., </w:t>
                  </w:r>
                  <w:r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CSR</w:t>
                  </w: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, Clarifax).</w:t>
                  </w:r>
                </w:p>
              </w:tc>
            </w:tr>
            <w:tr w:rsidR="000137B7" w14:paraId="5D5211E5" w14:textId="77777777" w:rsidTr="00FA7A91">
              <w:tc>
                <w:tcPr>
                  <w:tcW w:w="1730" w:type="dxa"/>
                </w:tcPr>
                <w:p w14:paraId="6BD7CDDA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Final analysis</w:t>
                  </w:r>
                </w:p>
              </w:tc>
              <w:tc>
                <w:tcPr>
                  <w:tcW w:w="1701" w:type="dxa"/>
                </w:tcPr>
                <w:p w14:paraId="51010F1E" w14:textId="77777777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271" w:type="dxa"/>
                </w:tcPr>
                <w:p w14:paraId="30ADD388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1798D5E3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  <w:tr w:rsidR="000137B7" w14:paraId="1BEF76FD" w14:textId="77777777" w:rsidTr="00FA7A91">
              <w:tc>
                <w:tcPr>
                  <w:tcW w:w="1730" w:type="dxa"/>
                </w:tcPr>
                <w:p w14:paraId="30857361" w14:textId="0EFB640B" w:rsidR="000137B7" w:rsidRPr="0027301C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Add rows </w:t>
                  </w:r>
                </w:p>
              </w:tc>
              <w:tc>
                <w:tcPr>
                  <w:tcW w:w="1701" w:type="dxa"/>
                </w:tcPr>
                <w:p w14:paraId="0AA82D61" w14:textId="77777777" w:rsidR="000137B7" w:rsidRPr="00CE2280" w:rsidRDefault="000137B7" w:rsidP="000137B7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271" w:type="dxa"/>
                </w:tcPr>
                <w:p w14:paraId="70E18D3F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17F48DC5" w14:textId="77777777" w:rsidR="000137B7" w:rsidRDefault="000137B7" w:rsidP="000137B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</w:tbl>
          <w:p w14:paraId="4CD8DEB1" w14:textId="4646C465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</w:tcPr>
          <w:p w14:paraId="4763834B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4FB0BB32" w14:textId="77777777" w:rsidR="000137B7" w:rsidRPr="00675640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F9BBC" w14:textId="1B4FCDB4" w:rsidR="000137B7" w:rsidRPr="000137B7" w:rsidRDefault="000137B7" w:rsidP="000137B7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</w:tc>
      </w:tr>
      <w:bookmarkEnd w:id="7"/>
      <w:tr w:rsidR="00CE2280" w:rsidRPr="00675640" w14:paraId="27BA415E" w14:textId="77777777" w:rsidTr="00E4317D">
        <w:trPr>
          <w:cantSplit/>
          <w:trHeight w:val="304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2103BEC5" w14:textId="77777777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List of all additional completed RCTs for the indication(s) to be reviewed by CADTH</w:t>
            </w:r>
          </w:p>
        </w:tc>
      </w:tr>
      <w:tr w:rsidR="00CB0833" w:rsidRPr="00675640" w14:paraId="79CACE1E" w14:textId="77777777" w:rsidTr="00BA2ED7">
        <w:trPr>
          <w:gridAfter w:val="1"/>
          <w:wAfter w:w="7" w:type="dxa"/>
          <w:cantSplit/>
        </w:trPr>
        <w:tc>
          <w:tcPr>
            <w:tcW w:w="0" w:type="auto"/>
          </w:tcPr>
          <w:p w14:paraId="2F6A76A9" w14:textId="77777777" w:rsidR="00CB0833" w:rsidRPr="00675640" w:rsidRDefault="00CB0833" w:rsidP="00CB0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56FE20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A8952A4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41342D27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Phase:</w:t>
            </w:r>
          </w:p>
          <w:p w14:paraId="09B50744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 (e.g., double blind, placebo-controlled, multicentre RCT)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463DE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54D7FCE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7D0E5880" w14:textId="77777777" w:rsidR="00CB0833" w:rsidRPr="00CE2280" w:rsidRDefault="00CB0833" w:rsidP="00CB0833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2A66145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292758E6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658A3CBB" w14:textId="77777777" w:rsidR="00CB0833" w:rsidRPr="00675640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Start: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0348AF39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End: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MM/YYYY</w:t>
            </w:r>
          </w:p>
          <w:p w14:paraId="1676D6A8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317D">
              <w:rPr>
                <w:rFonts w:ascii="Arial" w:hAnsi="Arial" w:cs="Arial"/>
                <w:b/>
                <w:bCs/>
                <w:sz w:val="20"/>
                <w:szCs w:val="20"/>
              </w:rPr>
              <w:t>Analyses:</w:t>
            </w:r>
            <w:r w:rsidRPr="00E43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List all applicable analyses.</w:t>
            </w:r>
            <w:r w:rsidRPr="00CE2280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701"/>
              <w:gridCol w:w="2271"/>
              <w:gridCol w:w="2409"/>
            </w:tblGrid>
            <w:tr w:rsidR="00CB0833" w14:paraId="219963F0" w14:textId="77777777" w:rsidTr="000137B7">
              <w:tc>
                <w:tcPr>
                  <w:tcW w:w="1730" w:type="dxa"/>
                  <w:shd w:val="clear" w:color="auto" w:fill="0067B9"/>
                </w:tcPr>
                <w:p w14:paraId="6815A04E" w14:textId="77777777" w:rsidR="00CB0833" w:rsidRPr="00E4317D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E4317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701" w:type="dxa"/>
                  <w:shd w:val="clear" w:color="auto" w:fill="0067B9"/>
                </w:tcPr>
                <w:p w14:paraId="20B3C6CD" w14:textId="77777777" w:rsidR="00CB0833" w:rsidRPr="00E4317D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271" w:type="dxa"/>
                  <w:shd w:val="clear" w:color="auto" w:fill="0067B9"/>
                </w:tcPr>
                <w:p w14:paraId="2BDE609E" w14:textId="77777777" w:rsidR="00CB0833" w:rsidRPr="00E4317D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Provided to CADTH </w:t>
                  </w:r>
                </w:p>
              </w:tc>
              <w:tc>
                <w:tcPr>
                  <w:tcW w:w="2409" w:type="dxa"/>
                  <w:shd w:val="clear" w:color="auto" w:fill="0067B9"/>
                </w:tcPr>
                <w:p w14:paraId="0D2D6571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0"/>
                      <w:szCs w:val="20"/>
                    </w:rPr>
                    <w:t>Location in Application</w:t>
                  </w:r>
                </w:p>
              </w:tc>
            </w:tr>
            <w:tr w:rsidR="00CB0833" w14:paraId="05339EA5" w14:textId="77777777" w:rsidTr="000137B7">
              <w:tc>
                <w:tcPr>
                  <w:tcW w:w="1730" w:type="dxa"/>
                </w:tcPr>
                <w:p w14:paraId="149BB765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Interim analysis</w:t>
                  </w:r>
                </w:p>
              </w:tc>
              <w:tc>
                <w:tcPr>
                  <w:tcW w:w="1701" w:type="dxa"/>
                </w:tcPr>
                <w:p w14:paraId="34D762ED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271" w:type="dxa"/>
                </w:tcPr>
                <w:p w14:paraId="45FAF1A5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Included </w:t>
                  </w:r>
                </w:p>
                <w:p w14:paraId="47150EB9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Not included </w:t>
                  </w:r>
                </w:p>
                <w:p w14:paraId="0DE2A980" w14:textId="54BB2E68" w:rsidR="00CB0833" w:rsidRPr="00E4317D" w:rsidRDefault="00CB0833" w:rsidP="00CB083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Forthcoming (add date it will be provided)</w:t>
                  </w:r>
                </w:p>
              </w:tc>
              <w:tc>
                <w:tcPr>
                  <w:tcW w:w="2409" w:type="dxa"/>
                </w:tcPr>
                <w:p w14:paraId="4B8D4241" w14:textId="77777777" w:rsidR="00CB0833" w:rsidRPr="00CE2280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 xml:space="preserve">Please refer to the primary documents only (e.g., </w:t>
                  </w:r>
                  <w:r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CSR</w:t>
                  </w: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, Clarifax).</w:t>
                  </w:r>
                </w:p>
              </w:tc>
            </w:tr>
            <w:tr w:rsidR="00CB0833" w14:paraId="2410CCEE" w14:textId="77777777" w:rsidTr="000137B7">
              <w:tc>
                <w:tcPr>
                  <w:tcW w:w="1730" w:type="dxa"/>
                </w:tcPr>
                <w:p w14:paraId="2859CA0E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Final analysis</w:t>
                  </w:r>
                </w:p>
              </w:tc>
              <w:tc>
                <w:tcPr>
                  <w:tcW w:w="1701" w:type="dxa"/>
                </w:tcPr>
                <w:p w14:paraId="17A931B6" w14:textId="77777777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DD-MM-YYYY</w:t>
                  </w:r>
                </w:p>
              </w:tc>
              <w:tc>
                <w:tcPr>
                  <w:tcW w:w="2271" w:type="dxa"/>
                </w:tcPr>
                <w:p w14:paraId="50E4D68D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7607CB57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  <w:tr w:rsidR="00CB0833" w14:paraId="3B49EF3C" w14:textId="77777777" w:rsidTr="000137B7">
              <w:tc>
                <w:tcPr>
                  <w:tcW w:w="1730" w:type="dxa"/>
                </w:tcPr>
                <w:p w14:paraId="339297E9" w14:textId="7152C278" w:rsidR="00CB0833" w:rsidRPr="0027301C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27301C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Add rows</w:t>
                  </w:r>
                </w:p>
              </w:tc>
              <w:tc>
                <w:tcPr>
                  <w:tcW w:w="1701" w:type="dxa"/>
                </w:tcPr>
                <w:p w14:paraId="19DA8A22" w14:textId="77777777" w:rsidR="00CB0833" w:rsidRPr="00CE2280" w:rsidRDefault="00CB0833" w:rsidP="00CB0833">
                  <w:pPr>
                    <w:spacing w:line="276" w:lineRule="auto"/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271" w:type="dxa"/>
                </w:tcPr>
                <w:p w14:paraId="6FF1EE93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  <w:tc>
                <w:tcPr>
                  <w:tcW w:w="2409" w:type="dxa"/>
                </w:tcPr>
                <w:p w14:paraId="2F5A6E65" w14:textId="77777777" w:rsidR="00CB0833" w:rsidRDefault="00CB0833" w:rsidP="00CB0833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E2280">
                    <w:rPr>
                      <w:rFonts w:ascii="Arial" w:hAnsi="Arial" w:cs="Arial"/>
                      <w:i/>
                      <w:iCs/>
                      <w:color w:val="C00000"/>
                      <w:sz w:val="20"/>
                      <w:szCs w:val="20"/>
                    </w:rPr>
                    <w:t>As above</w:t>
                  </w:r>
                </w:p>
              </w:tc>
            </w:tr>
          </w:tbl>
          <w:p w14:paraId="324E10ED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2502E78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79136F55" w14:textId="77777777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CF54A" w14:textId="2CB5D516" w:rsidR="00CB0833" w:rsidRPr="00675640" w:rsidRDefault="00CB0833" w:rsidP="00CB0833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</w:tc>
      </w:tr>
      <w:tr w:rsidR="00CE2280" w:rsidRPr="00675640" w14:paraId="1639A4D7" w14:textId="77777777" w:rsidTr="00E4317D">
        <w:trPr>
          <w:cantSplit/>
          <w:trHeight w:val="364"/>
        </w:trPr>
        <w:tc>
          <w:tcPr>
            <w:tcW w:w="13049" w:type="dxa"/>
            <w:gridSpan w:val="5"/>
            <w:shd w:val="clear" w:color="auto" w:fill="F2F2F2" w:themeFill="background1" w:themeFillShade="F2"/>
            <w:vAlign w:val="center"/>
          </w:tcPr>
          <w:p w14:paraId="74525952" w14:textId="77777777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List of completed non-randomized studies for the indication(s) to be reviewed by CADTH</w:t>
            </w:r>
          </w:p>
        </w:tc>
      </w:tr>
      <w:tr w:rsidR="00CB0833" w:rsidRPr="00675640" w14:paraId="01BDA948" w14:textId="77777777" w:rsidTr="00555E16">
        <w:trPr>
          <w:gridAfter w:val="1"/>
          <w:wAfter w:w="7" w:type="dxa"/>
          <w:cantSplit/>
        </w:trPr>
        <w:tc>
          <w:tcPr>
            <w:tcW w:w="0" w:type="auto"/>
          </w:tcPr>
          <w:p w14:paraId="3C757DEF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D0BA6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3875F51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</w:t>
            </w:r>
          </w:p>
          <w:p w14:paraId="6B6076E5" w14:textId="77777777" w:rsidR="00CB0833" w:rsidRPr="00675640" w:rsidRDefault="00CB0833" w:rsidP="00CE2280">
            <w:pPr>
              <w:rPr>
                <w:rFonts w:ascii="Arial" w:hAnsi="Arial" w:cs="Arial"/>
                <w:sz w:val="6"/>
                <w:szCs w:val="6"/>
              </w:rPr>
            </w:pPr>
          </w:p>
          <w:p w14:paraId="6D0B57F1" w14:textId="7A3FD8FC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Design: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Brief description </w:t>
            </w:r>
          </w:p>
          <w:p w14:paraId="6739AC03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Randomized N: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Total sample size</w:t>
            </w:r>
          </w:p>
          <w:p w14:paraId="2A88EBD9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sz w:val="20"/>
                <w:szCs w:val="20"/>
              </w:rPr>
              <w:t>Population: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Brief description</w:t>
            </w:r>
          </w:p>
          <w:p w14:paraId="61CCA7DD" w14:textId="77777777" w:rsidR="00CB0833" w:rsidRPr="00CE2280" w:rsidRDefault="00CB0833" w:rsidP="00CB0833">
            <w:pPr>
              <w:spacing w:line="276" w:lineRule="auto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Intervention(s):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Drug under review, dosage, administration frequency</w:t>
            </w:r>
          </w:p>
          <w:p w14:paraId="0350C6CB" w14:textId="77777777" w:rsidR="00CB0833" w:rsidRPr="00E4317D" w:rsidRDefault="00CB0833" w:rsidP="00CB083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Comparator(s):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Comparator(s) dosage, administration frequency</w:t>
            </w:r>
          </w:p>
          <w:p w14:paraId="4CE716BD" w14:textId="77777777" w:rsidR="00CB0833" w:rsidRDefault="00CB0833" w:rsidP="00CB083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Outcomes:</w:t>
            </w:r>
            <w:r w:rsidRPr="00675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280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Primary and key secondary endpoints</w:t>
            </w:r>
          </w:p>
          <w:p w14:paraId="3D96FB0A" w14:textId="77777777" w:rsidR="00CB0833" w:rsidRPr="00675640" w:rsidRDefault="00CB0833" w:rsidP="00CE22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14:paraId="1248072F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70485A1B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5BB51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  <w:p w14:paraId="00561704" w14:textId="56BC80C3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80" w:rsidRPr="00675640" w14:paraId="6A3D9D25" w14:textId="77777777" w:rsidTr="00E4317D">
        <w:trPr>
          <w:cantSplit/>
          <w:trHeight w:val="302"/>
        </w:trPr>
        <w:tc>
          <w:tcPr>
            <w:tcW w:w="13049" w:type="dxa"/>
            <w:gridSpan w:val="5"/>
            <w:shd w:val="clear" w:color="auto" w:fill="F2F2F2" w:themeFill="background1" w:themeFillShade="F2"/>
          </w:tcPr>
          <w:p w14:paraId="6413E4CE" w14:textId="77777777" w:rsidR="00CE2280" w:rsidRPr="00675640" w:rsidRDefault="00CE2280" w:rsidP="00CE2280">
            <w:pPr>
              <w:pStyle w:val="ListParagraph"/>
              <w:numPr>
                <w:ilvl w:val="0"/>
                <w:numId w:val="16"/>
              </w:num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640">
              <w:rPr>
                <w:rFonts w:ascii="Arial" w:hAnsi="Arial" w:cs="Arial"/>
                <w:b/>
                <w:bCs/>
                <w:sz w:val="20"/>
                <w:szCs w:val="20"/>
              </w:rPr>
              <w:t>List of all ongoing studies for the indication[s] to be reviewed by CADTH</w:t>
            </w:r>
          </w:p>
        </w:tc>
      </w:tr>
      <w:tr w:rsidR="00CB0833" w:rsidRPr="00675640" w14:paraId="20180F77" w14:textId="77777777" w:rsidTr="00FC557C">
        <w:trPr>
          <w:gridAfter w:val="1"/>
          <w:wAfter w:w="7" w:type="dxa"/>
          <w:cantSplit/>
        </w:trPr>
        <w:tc>
          <w:tcPr>
            <w:tcW w:w="0" w:type="auto"/>
          </w:tcPr>
          <w:p w14:paraId="58C28B0D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5D602B" w14:textId="77777777" w:rsidR="00CB0833" w:rsidRPr="00675640" w:rsidRDefault="00CB0833" w:rsidP="00CE2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9" w:type="dxa"/>
          </w:tcPr>
          <w:p w14:paraId="392ADCA9" w14:textId="77777777" w:rsidR="00CB0833" w:rsidRPr="00675640" w:rsidRDefault="00CB0833" w:rsidP="00CE2280">
            <w:pPr>
              <w:rPr>
                <w:rFonts w:ascii="Arial" w:hAnsi="Arial" w:cs="Arial"/>
                <w:sz w:val="6"/>
                <w:szCs w:val="6"/>
              </w:rPr>
            </w:pPr>
          </w:p>
          <w:p w14:paraId="65749386" w14:textId="3C60175C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Provide a brief description</w:t>
            </w:r>
          </w:p>
        </w:tc>
        <w:tc>
          <w:tcPr>
            <w:tcW w:w="2666" w:type="dxa"/>
          </w:tcPr>
          <w:p w14:paraId="64B42883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 xml:space="preserve">1. Citation #1 </w:t>
            </w:r>
          </w:p>
          <w:p w14:paraId="6E8308D2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65B53" w14:textId="7777777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  <w:r w:rsidRPr="00675640">
              <w:rPr>
                <w:rFonts w:ascii="Arial" w:hAnsi="Arial" w:cs="Arial"/>
                <w:sz w:val="20"/>
                <w:szCs w:val="20"/>
              </w:rPr>
              <w:t>2. Citation #2</w:t>
            </w:r>
          </w:p>
          <w:p w14:paraId="41EC44CC" w14:textId="18A49587" w:rsidR="00CB0833" w:rsidRPr="00675640" w:rsidRDefault="00CB0833" w:rsidP="00CE2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61B66" w14:textId="77777777" w:rsidR="00CA470D" w:rsidRPr="00872D35" w:rsidRDefault="00CA470D" w:rsidP="00CA470D">
      <w:pPr>
        <w:tabs>
          <w:tab w:val="left" w:pos="378"/>
        </w:tabs>
        <w:rPr>
          <w:rFonts w:ascii="Arial" w:hAnsi="Arial" w:cs="Arial"/>
          <w:b/>
          <w:bCs/>
          <w:sz w:val="18"/>
          <w:szCs w:val="18"/>
        </w:rPr>
      </w:pPr>
      <w:r w:rsidRPr="00872D35">
        <w:rPr>
          <w:rFonts w:ascii="Arial" w:hAnsi="Arial" w:cs="Arial"/>
          <w:b/>
          <w:bCs/>
          <w:sz w:val="18"/>
          <w:szCs w:val="18"/>
        </w:rPr>
        <w:t>Abbreviations:</w:t>
      </w:r>
      <w:r w:rsidR="00F07CA2" w:rsidRPr="00872D35">
        <w:rPr>
          <w:rFonts w:ascii="Arial" w:hAnsi="Arial" w:cs="Arial"/>
          <w:b/>
          <w:bCs/>
          <w:sz w:val="18"/>
          <w:szCs w:val="18"/>
        </w:rPr>
        <w:t xml:space="preserve"> </w:t>
      </w:r>
      <w:r w:rsidRPr="00872D35">
        <w:rPr>
          <w:rFonts w:ascii="Arial" w:hAnsi="Arial" w:cs="Arial"/>
          <w:bCs/>
          <w:sz w:val="18"/>
          <w:szCs w:val="18"/>
        </w:rPr>
        <w:t>(</w:t>
      </w:r>
      <w:r w:rsidR="001B0C8C" w:rsidRPr="00872D35">
        <w:rPr>
          <w:rFonts w:ascii="Arial" w:hAnsi="Arial" w:cs="Arial"/>
          <w:bCs/>
          <w:sz w:val="18"/>
          <w:szCs w:val="18"/>
        </w:rPr>
        <w:t xml:space="preserve">Add to the following alphabetical </w:t>
      </w:r>
      <w:r w:rsidRPr="00872D35">
        <w:rPr>
          <w:rFonts w:ascii="Arial" w:hAnsi="Arial" w:cs="Arial"/>
          <w:bCs/>
          <w:sz w:val="18"/>
          <w:szCs w:val="18"/>
        </w:rPr>
        <w:t>list of abbreviations used in the table</w:t>
      </w:r>
      <w:r w:rsidR="001B0C8C" w:rsidRPr="00872D35">
        <w:rPr>
          <w:rFonts w:ascii="Arial" w:hAnsi="Arial" w:cs="Arial"/>
          <w:bCs/>
          <w:sz w:val="18"/>
          <w:szCs w:val="18"/>
        </w:rPr>
        <w:t>, as appropriate</w:t>
      </w:r>
      <w:r w:rsidRPr="00872D35">
        <w:rPr>
          <w:rFonts w:ascii="Arial" w:hAnsi="Arial" w:cs="Arial"/>
          <w:bCs/>
          <w:sz w:val="18"/>
          <w:szCs w:val="18"/>
        </w:rPr>
        <w:t>)</w:t>
      </w:r>
    </w:p>
    <w:p w14:paraId="292609B9" w14:textId="77777777" w:rsidR="00283178" w:rsidRPr="00872D35" w:rsidRDefault="007E3D88" w:rsidP="00C86EF0">
      <w:pPr>
        <w:rPr>
          <w:rFonts w:ascii="Arial" w:hAnsi="Arial" w:cs="Arial"/>
          <w:bCs/>
          <w:sz w:val="18"/>
          <w:szCs w:val="18"/>
        </w:rPr>
      </w:pPr>
      <w:r w:rsidRPr="00872D35">
        <w:rPr>
          <w:rFonts w:ascii="Arial" w:hAnsi="Arial" w:cs="Arial"/>
          <w:b/>
          <w:sz w:val="18"/>
          <w:szCs w:val="18"/>
        </w:rPr>
        <w:t>N</w:t>
      </w:r>
      <w:r w:rsidR="00654376" w:rsidRPr="00872D35">
        <w:rPr>
          <w:rFonts w:ascii="Arial" w:hAnsi="Arial" w:cs="Arial"/>
          <w:b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=</w:t>
      </w:r>
      <w:r w:rsidR="00654376" w:rsidRPr="00872D35">
        <w:rPr>
          <w:rFonts w:ascii="Arial" w:hAnsi="Arial" w:cs="Arial"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 xml:space="preserve">total number of patients; </w:t>
      </w:r>
      <w:r w:rsidRPr="00872D35">
        <w:rPr>
          <w:rFonts w:ascii="Arial" w:hAnsi="Arial" w:cs="Arial"/>
          <w:b/>
          <w:sz w:val="18"/>
          <w:szCs w:val="18"/>
        </w:rPr>
        <w:t>RCT</w:t>
      </w:r>
      <w:r w:rsidR="00654376" w:rsidRPr="00872D35">
        <w:rPr>
          <w:rFonts w:ascii="Arial" w:hAnsi="Arial" w:cs="Arial"/>
          <w:b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=</w:t>
      </w:r>
      <w:r w:rsidR="00654376" w:rsidRPr="00872D35">
        <w:rPr>
          <w:rFonts w:ascii="Arial" w:hAnsi="Arial" w:cs="Arial"/>
          <w:sz w:val="18"/>
          <w:szCs w:val="18"/>
        </w:rPr>
        <w:t xml:space="preserve"> </w:t>
      </w:r>
      <w:r w:rsidRPr="00872D35">
        <w:rPr>
          <w:rFonts w:ascii="Arial" w:hAnsi="Arial" w:cs="Arial"/>
          <w:sz w:val="18"/>
          <w:szCs w:val="18"/>
        </w:rPr>
        <w:t>randomized controlled trial</w:t>
      </w:r>
      <w:r w:rsidR="00061B79" w:rsidRPr="00872D35">
        <w:rPr>
          <w:rFonts w:ascii="Arial" w:hAnsi="Arial" w:cs="Arial"/>
          <w:sz w:val="18"/>
          <w:szCs w:val="18"/>
        </w:rPr>
        <w:t>.</w:t>
      </w:r>
      <w:r w:rsidRPr="00872D35">
        <w:rPr>
          <w:rFonts w:ascii="Arial" w:hAnsi="Arial" w:cs="Arial"/>
          <w:b/>
          <w:sz w:val="18"/>
          <w:szCs w:val="18"/>
        </w:rPr>
        <w:t xml:space="preserve"> </w:t>
      </w:r>
    </w:p>
    <w:sectPr w:rsidR="00283178" w:rsidRPr="00872D35" w:rsidSect="00885A24">
      <w:footerReference w:type="default" r:id="rId17"/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7C09" w14:textId="77777777" w:rsidR="002B2B6E" w:rsidRDefault="002B2B6E">
      <w:r>
        <w:separator/>
      </w:r>
    </w:p>
  </w:endnote>
  <w:endnote w:type="continuationSeparator" w:id="0">
    <w:p w14:paraId="12DF21D2" w14:textId="77777777" w:rsidR="002B2B6E" w:rsidRDefault="002B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149E" w14:textId="77777777" w:rsidR="00CB0833" w:rsidRPr="00A62A49" w:rsidRDefault="00CB0833" w:rsidP="00CB0833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31523B">
      <w:rPr>
        <w:rFonts w:ascii="Arial" w:hAnsi="Arial" w:cs="Arial"/>
        <w:sz w:val="16"/>
        <w:szCs w:val="16"/>
      </w:rPr>
      <w:t xml:space="preserve">CADTH </w:t>
    </w: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6</w:t>
    </w:r>
    <w:r w:rsidRPr="00A62A49">
      <w:rPr>
        <w:rFonts w:ascii="Arial" w:hAnsi="Arial" w:cs="Arial"/>
        <w:sz w:val="16"/>
        <w:szCs w:val="16"/>
      </w:rPr>
      <w:fldChar w:fldCharType="end"/>
    </w:r>
  </w:p>
  <w:p w14:paraId="75F569EE" w14:textId="1CF1BABE" w:rsidR="00D3091A" w:rsidRPr="00CB0833" w:rsidRDefault="00CB0833" w:rsidP="00CB0833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6BCB" w14:textId="77777777" w:rsidR="00CB0833" w:rsidRPr="00A62A49" w:rsidRDefault="00CB0833" w:rsidP="00CB0833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31523B">
      <w:rPr>
        <w:rFonts w:ascii="Arial" w:hAnsi="Arial" w:cs="Arial"/>
        <w:sz w:val="16"/>
        <w:szCs w:val="16"/>
      </w:rPr>
      <w:t xml:space="preserve">CADTH </w:t>
    </w: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6</w:t>
    </w:r>
    <w:r w:rsidRPr="00A62A49">
      <w:rPr>
        <w:rFonts w:ascii="Arial" w:hAnsi="Arial" w:cs="Arial"/>
        <w:sz w:val="16"/>
        <w:szCs w:val="16"/>
      </w:rPr>
      <w:fldChar w:fldCharType="end"/>
    </w:r>
  </w:p>
  <w:p w14:paraId="3CFEDF0A" w14:textId="4D07B323" w:rsidR="00696913" w:rsidRPr="00CB0833" w:rsidRDefault="00CB0833" w:rsidP="00CB0833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3459" w14:textId="77777777" w:rsidR="001C1C90" w:rsidRPr="00A62A49" w:rsidRDefault="001C1C90" w:rsidP="001C1C90">
    <w:pPr>
      <w:pStyle w:val="Footer"/>
      <w:pBdr>
        <w:top w:val="single" w:sz="4" w:space="1" w:color="auto"/>
      </w:pBdr>
      <w:tabs>
        <w:tab w:val="clear" w:pos="4320"/>
        <w:tab w:val="clear" w:pos="8640"/>
        <w:tab w:val="num" w:pos="360"/>
        <w:tab w:val="right" w:pos="10065"/>
      </w:tabs>
      <w:rPr>
        <w:rFonts w:ascii="Arial" w:hAnsi="Arial" w:cs="Arial"/>
        <w:sz w:val="16"/>
        <w:szCs w:val="16"/>
      </w:rPr>
    </w:pPr>
    <w:r w:rsidRPr="0031523B">
      <w:rPr>
        <w:rFonts w:ascii="Arial" w:hAnsi="Arial" w:cs="Arial"/>
        <w:sz w:val="16"/>
        <w:szCs w:val="16"/>
      </w:rPr>
      <w:t xml:space="preserve">CADTH </w:t>
    </w:r>
    <w:r w:rsidRPr="00A77F80">
      <w:rPr>
        <w:rFonts w:ascii="Arial" w:hAnsi="Arial" w:cs="Arial"/>
        <w:sz w:val="16"/>
        <w:szCs w:val="16"/>
      </w:rPr>
      <w:t>Template for Table of Studies</w:t>
    </w:r>
    <w:r w:rsidRPr="00A62A49">
      <w:rPr>
        <w:rFonts w:ascii="Arial" w:hAnsi="Arial" w:cs="Arial"/>
        <w:sz w:val="16"/>
        <w:szCs w:val="16"/>
      </w:rPr>
      <w:tab/>
      <w:t xml:space="preserve">Page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PAGE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A62A49">
      <w:rPr>
        <w:rFonts w:ascii="Arial" w:hAnsi="Arial" w:cs="Arial"/>
        <w:sz w:val="16"/>
        <w:szCs w:val="16"/>
      </w:rPr>
      <w:fldChar w:fldCharType="end"/>
    </w:r>
    <w:r w:rsidRPr="00A62A49">
      <w:rPr>
        <w:rFonts w:ascii="Arial" w:hAnsi="Arial" w:cs="Arial"/>
        <w:sz w:val="16"/>
        <w:szCs w:val="16"/>
      </w:rPr>
      <w:t xml:space="preserve"> of </w:t>
    </w:r>
    <w:r w:rsidRPr="00A62A49">
      <w:rPr>
        <w:rFonts w:ascii="Arial" w:hAnsi="Arial" w:cs="Arial"/>
        <w:sz w:val="16"/>
        <w:szCs w:val="16"/>
      </w:rPr>
      <w:fldChar w:fldCharType="begin"/>
    </w:r>
    <w:r w:rsidRPr="00A62A49">
      <w:rPr>
        <w:rFonts w:ascii="Arial" w:hAnsi="Arial" w:cs="Arial"/>
        <w:sz w:val="16"/>
        <w:szCs w:val="16"/>
      </w:rPr>
      <w:instrText xml:space="preserve"> NUMPAGES </w:instrText>
    </w:r>
    <w:r w:rsidRPr="00A62A4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A62A49">
      <w:rPr>
        <w:rFonts w:ascii="Arial" w:hAnsi="Arial" w:cs="Arial"/>
        <w:sz w:val="16"/>
        <w:szCs w:val="16"/>
      </w:rPr>
      <w:fldChar w:fldCharType="end"/>
    </w:r>
  </w:p>
  <w:p w14:paraId="6E5B2A3D" w14:textId="70D3008E" w:rsidR="00A77F80" w:rsidRPr="001C1C90" w:rsidRDefault="001C1C90" w:rsidP="001C1C90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September </w:t>
    </w:r>
    <w:r w:rsidR="00CB0833">
      <w:rPr>
        <w:rFonts w:ascii="Arial" w:hAnsi="Arial" w:cs="Arial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1FC" w14:textId="77777777" w:rsidR="002B2B6E" w:rsidRDefault="002B2B6E">
      <w:r>
        <w:separator/>
      </w:r>
    </w:p>
  </w:footnote>
  <w:footnote w:type="continuationSeparator" w:id="0">
    <w:p w14:paraId="6A8F825B" w14:textId="77777777" w:rsidR="002B2B6E" w:rsidRDefault="002B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400B" w14:textId="77777777" w:rsidR="00452534" w:rsidRPr="00452534" w:rsidRDefault="00452534" w:rsidP="00452534">
    <w:pPr>
      <w:pStyle w:val="Header"/>
      <w:rPr>
        <w:rFonts w:ascii="Arial" w:hAnsi="Arial" w:cs="Arial"/>
        <w:i/>
        <w:sz w:val="20"/>
      </w:rPr>
    </w:pPr>
    <w:bookmarkStart w:id="6" w:name="_Hlk26256995"/>
    <w:r w:rsidRPr="00452534">
      <w:rPr>
        <w:rFonts w:ascii="Arial" w:hAnsi="Arial" w:cs="Arial"/>
        <w:b/>
        <w:bCs/>
        <w:i/>
        <w:caps/>
        <w:sz w:val="20"/>
      </w:rPr>
      <w:t xml:space="preserve">For CADTH review of </w:t>
    </w:r>
    <w:r w:rsidRPr="00452534">
      <w:rPr>
        <w:rFonts w:ascii="Arial" w:hAnsi="Arial" w:cs="Arial"/>
        <w:b/>
        <w:bCs/>
        <w:i/>
        <w:caps/>
        <w:color w:val="0366AF" w:themeColor="background2"/>
        <w:sz w:val="20"/>
      </w:rPr>
      <w:t>[BRAND NAME]</w:t>
    </w:r>
  </w:p>
  <w:bookmarkEnd w:id="6"/>
  <w:p w14:paraId="0EF6B3B3" w14:textId="77777777" w:rsidR="00452534" w:rsidRPr="00452534" w:rsidRDefault="00452534" w:rsidP="00452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5F5A" w14:textId="77777777" w:rsidR="00535AA8" w:rsidRDefault="00E66CAF">
    <w:pPr>
      <w:pStyle w:val="Header"/>
    </w:pPr>
    <w:r>
      <w:rPr>
        <w:rFonts w:ascii="Arial" w:hAnsi="Arial" w:cs="Arial"/>
        <w:b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F79E97" wp14:editId="488BC952">
          <wp:simplePos x="0" y="0"/>
          <wp:positionH relativeFrom="column">
            <wp:posOffset>5051425</wp:posOffset>
          </wp:positionH>
          <wp:positionV relativeFrom="paragraph">
            <wp:posOffset>47787</wp:posOffset>
          </wp:positionV>
          <wp:extent cx="1247775" cy="40386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TH_Logo_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F9"/>
    <w:multiLevelType w:val="hybridMultilevel"/>
    <w:tmpl w:val="0A2A2CFC"/>
    <w:lvl w:ilvl="0" w:tplc="0A2C8A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FE8"/>
    <w:multiLevelType w:val="hybridMultilevel"/>
    <w:tmpl w:val="CC0EAD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69C"/>
    <w:multiLevelType w:val="hybridMultilevel"/>
    <w:tmpl w:val="542ED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321D"/>
    <w:multiLevelType w:val="hybridMultilevel"/>
    <w:tmpl w:val="48ECF4E4"/>
    <w:lvl w:ilvl="0" w:tplc="9678244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D5FBC"/>
    <w:multiLevelType w:val="hybridMultilevel"/>
    <w:tmpl w:val="D2C42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E1E"/>
    <w:multiLevelType w:val="multilevel"/>
    <w:tmpl w:val="933E315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93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5.%6"/>
      <w:lvlJc w:val="left"/>
      <w:pPr>
        <w:tabs>
          <w:tab w:val="num" w:pos="6120"/>
        </w:tabs>
        <w:ind w:left="612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6" w15:restartNumberingAfterBreak="0">
    <w:nsid w:val="18E9586B"/>
    <w:multiLevelType w:val="hybridMultilevel"/>
    <w:tmpl w:val="9D287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938"/>
    <w:multiLevelType w:val="hybridMultilevel"/>
    <w:tmpl w:val="63727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842ED"/>
    <w:multiLevelType w:val="hybridMultilevel"/>
    <w:tmpl w:val="93E412D0"/>
    <w:lvl w:ilvl="0" w:tplc="DAC20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01CE"/>
    <w:multiLevelType w:val="hybridMultilevel"/>
    <w:tmpl w:val="D86426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1382"/>
    <w:multiLevelType w:val="hybridMultilevel"/>
    <w:tmpl w:val="B296C8E0"/>
    <w:lvl w:ilvl="0" w:tplc="B6928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5B5B"/>
    <w:multiLevelType w:val="hybridMultilevel"/>
    <w:tmpl w:val="F5C048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6463E"/>
    <w:multiLevelType w:val="hybridMultilevel"/>
    <w:tmpl w:val="0DFE3F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103F"/>
    <w:multiLevelType w:val="hybridMultilevel"/>
    <w:tmpl w:val="F01CE9E2"/>
    <w:lvl w:ilvl="0" w:tplc="AD48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76165"/>
    <w:multiLevelType w:val="hybridMultilevel"/>
    <w:tmpl w:val="6C06BF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15489"/>
    <w:multiLevelType w:val="hybridMultilevel"/>
    <w:tmpl w:val="B34AB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676A"/>
    <w:multiLevelType w:val="hybridMultilevel"/>
    <w:tmpl w:val="56542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6226A"/>
    <w:multiLevelType w:val="hybridMultilevel"/>
    <w:tmpl w:val="CB74C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284"/>
    <w:multiLevelType w:val="hybridMultilevel"/>
    <w:tmpl w:val="6562C266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0587E"/>
    <w:multiLevelType w:val="hybridMultilevel"/>
    <w:tmpl w:val="CAC6A694"/>
    <w:lvl w:ilvl="0" w:tplc="1AE406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440F8"/>
    <w:multiLevelType w:val="hybridMultilevel"/>
    <w:tmpl w:val="F7F2A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1798D"/>
    <w:multiLevelType w:val="hybridMultilevel"/>
    <w:tmpl w:val="BF6AD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F1A3F"/>
    <w:multiLevelType w:val="hybridMultilevel"/>
    <w:tmpl w:val="437085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1080" w:hanging="720"/>
      </w:pPr>
      <w:rPr>
        <w:rFonts w:ascii="Wingdings" w:hAnsi="Wingdings" w:hint="default"/>
        <w:color w:val="auto"/>
        <w:w w:val="100"/>
        <w:sz w:val="20"/>
        <w:effect w:val="none"/>
      </w:rPr>
    </w:lvl>
    <w:lvl w:ilvl="1" w:tplc="00A4D3B4">
      <w:start w:val="1"/>
      <w:numFmt w:val="bullet"/>
      <w:lvlText w:val="○"/>
      <w:lvlJc w:val="left"/>
      <w:pPr>
        <w:tabs>
          <w:tab w:val="num" w:pos="1224"/>
        </w:tabs>
        <w:ind w:left="1224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3" w15:restartNumberingAfterBreak="0">
    <w:nsid w:val="7F066E45"/>
    <w:multiLevelType w:val="hybridMultilevel"/>
    <w:tmpl w:val="07EC6484"/>
    <w:lvl w:ilvl="0" w:tplc="AC3C1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27E70"/>
    <w:multiLevelType w:val="hybridMultilevel"/>
    <w:tmpl w:val="EA428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69549">
    <w:abstractNumId w:val="5"/>
  </w:num>
  <w:num w:numId="2" w16cid:durableId="1316373801">
    <w:abstractNumId w:val="24"/>
  </w:num>
  <w:num w:numId="3" w16cid:durableId="1888949979">
    <w:abstractNumId w:val="7"/>
  </w:num>
  <w:num w:numId="4" w16cid:durableId="958534487">
    <w:abstractNumId w:val="22"/>
  </w:num>
  <w:num w:numId="5" w16cid:durableId="1669673227">
    <w:abstractNumId w:val="9"/>
  </w:num>
  <w:num w:numId="6" w16cid:durableId="1554611555">
    <w:abstractNumId w:val="18"/>
  </w:num>
  <w:num w:numId="7" w16cid:durableId="404955698">
    <w:abstractNumId w:val="1"/>
  </w:num>
  <w:num w:numId="8" w16cid:durableId="1779333983">
    <w:abstractNumId w:val="15"/>
  </w:num>
  <w:num w:numId="9" w16cid:durableId="1727222747">
    <w:abstractNumId w:val="11"/>
  </w:num>
  <w:num w:numId="10" w16cid:durableId="641348376">
    <w:abstractNumId w:val="17"/>
  </w:num>
  <w:num w:numId="11" w16cid:durableId="1155990832">
    <w:abstractNumId w:val="19"/>
  </w:num>
  <w:num w:numId="12" w16cid:durableId="1295410762">
    <w:abstractNumId w:val="20"/>
  </w:num>
  <w:num w:numId="13" w16cid:durableId="606547216">
    <w:abstractNumId w:val="14"/>
  </w:num>
  <w:num w:numId="14" w16cid:durableId="492378261">
    <w:abstractNumId w:val="3"/>
  </w:num>
  <w:num w:numId="15" w16cid:durableId="1572739168">
    <w:abstractNumId w:val="21"/>
  </w:num>
  <w:num w:numId="16" w16cid:durableId="185676871">
    <w:abstractNumId w:val="23"/>
  </w:num>
  <w:num w:numId="17" w16cid:durableId="1601137406">
    <w:abstractNumId w:val="25"/>
  </w:num>
  <w:num w:numId="18" w16cid:durableId="2014380244">
    <w:abstractNumId w:val="8"/>
  </w:num>
  <w:num w:numId="19" w16cid:durableId="705758066">
    <w:abstractNumId w:val="6"/>
  </w:num>
  <w:num w:numId="20" w16cid:durableId="165638021">
    <w:abstractNumId w:val="10"/>
  </w:num>
  <w:num w:numId="21" w16cid:durableId="1500196324">
    <w:abstractNumId w:val="0"/>
  </w:num>
  <w:num w:numId="22" w16cid:durableId="1598561040">
    <w:abstractNumId w:val="2"/>
  </w:num>
  <w:num w:numId="23" w16cid:durableId="1938781897">
    <w:abstractNumId w:val="12"/>
  </w:num>
  <w:num w:numId="24" w16cid:durableId="1422875799">
    <w:abstractNumId w:val="13"/>
  </w:num>
  <w:num w:numId="25" w16cid:durableId="1739474168">
    <w:abstractNumId w:val="16"/>
  </w:num>
  <w:num w:numId="26" w16cid:durableId="2109957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B"/>
    <w:rsid w:val="000137B7"/>
    <w:rsid w:val="00013D47"/>
    <w:rsid w:val="00031E39"/>
    <w:rsid w:val="000334CC"/>
    <w:rsid w:val="000419FB"/>
    <w:rsid w:val="00046463"/>
    <w:rsid w:val="00055ACB"/>
    <w:rsid w:val="00061B79"/>
    <w:rsid w:val="00064F12"/>
    <w:rsid w:val="00064FE3"/>
    <w:rsid w:val="00076772"/>
    <w:rsid w:val="000A1E31"/>
    <w:rsid w:val="000A4CE2"/>
    <w:rsid w:val="000B6894"/>
    <w:rsid w:val="000C1CDB"/>
    <w:rsid w:val="000E3833"/>
    <w:rsid w:val="000F6ADD"/>
    <w:rsid w:val="00104FE9"/>
    <w:rsid w:val="001050BE"/>
    <w:rsid w:val="00123BE0"/>
    <w:rsid w:val="00124F85"/>
    <w:rsid w:val="00131A82"/>
    <w:rsid w:val="00143E9A"/>
    <w:rsid w:val="001442AE"/>
    <w:rsid w:val="001554FB"/>
    <w:rsid w:val="001773CE"/>
    <w:rsid w:val="00192270"/>
    <w:rsid w:val="001A20F3"/>
    <w:rsid w:val="001B0C8C"/>
    <w:rsid w:val="001B7B03"/>
    <w:rsid w:val="001C1C90"/>
    <w:rsid w:val="001C7A3D"/>
    <w:rsid w:val="001D67C5"/>
    <w:rsid w:val="001E0CF4"/>
    <w:rsid w:val="001E45C0"/>
    <w:rsid w:val="001F5B01"/>
    <w:rsid w:val="001F5C7D"/>
    <w:rsid w:val="0027301C"/>
    <w:rsid w:val="00280346"/>
    <w:rsid w:val="00282A4C"/>
    <w:rsid w:val="00283178"/>
    <w:rsid w:val="0028621B"/>
    <w:rsid w:val="0029628C"/>
    <w:rsid w:val="002B2B6E"/>
    <w:rsid w:val="002B3984"/>
    <w:rsid w:val="002C1C55"/>
    <w:rsid w:val="002F2501"/>
    <w:rsid w:val="00313AAD"/>
    <w:rsid w:val="0031523B"/>
    <w:rsid w:val="003424C7"/>
    <w:rsid w:val="00346412"/>
    <w:rsid w:val="00355025"/>
    <w:rsid w:val="00375325"/>
    <w:rsid w:val="00380D6E"/>
    <w:rsid w:val="00386AD8"/>
    <w:rsid w:val="003A253B"/>
    <w:rsid w:val="003A2556"/>
    <w:rsid w:val="003B1AC5"/>
    <w:rsid w:val="003C6CA1"/>
    <w:rsid w:val="003E0134"/>
    <w:rsid w:val="003E130E"/>
    <w:rsid w:val="003E2989"/>
    <w:rsid w:val="004511E5"/>
    <w:rsid w:val="00452534"/>
    <w:rsid w:val="004801CC"/>
    <w:rsid w:val="0048248C"/>
    <w:rsid w:val="004933B2"/>
    <w:rsid w:val="00495016"/>
    <w:rsid w:val="004C4650"/>
    <w:rsid w:val="004C6351"/>
    <w:rsid w:val="004C671C"/>
    <w:rsid w:val="004C6DDC"/>
    <w:rsid w:val="004D1184"/>
    <w:rsid w:val="005035F0"/>
    <w:rsid w:val="00503E43"/>
    <w:rsid w:val="005120F2"/>
    <w:rsid w:val="0053149E"/>
    <w:rsid w:val="005335F0"/>
    <w:rsid w:val="00535AA8"/>
    <w:rsid w:val="00551533"/>
    <w:rsid w:val="005878F8"/>
    <w:rsid w:val="005A3F63"/>
    <w:rsid w:val="005C6735"/>
    <w:rsid w:val="005D6576"/>
    <w:rsid w:val="005E1CA1"/>
    <w:rsid w:val="005F11B6"/>
    <w:rsid w:val="006151AF"/>
    <w:rsid w:val="00615AB8"/>
    <w:rsid w:val="00622064"/>
    <w:rsid w:val="00635FE4"/>
    <w:rsid w:val="0065168B"/>
    <w:rsid w:val="00654376"/>
    <w:rsid w:val="006569ED"/>
    <w:rsid w:val="0066469E"/>
    <w:rsid w:val="00675640"/>
    <w:rsid w:val="006765B1"/>
    <w:rsid w:val="00684F81"/>
    <w:rsid w:val="00692AE3"/>
    <w:rsid w:val="00696913"/>
    <w:rsid w:val="006B5A2C"/>
    <w:rsid w:val="006C3BF4"/>
    <w:rsid w:val="006D0333"/>
    <w:rsid w:val="006D2072"/>
    <w:rsid w:val="006D7CBF"/>
    <w:rsid w:val="006E004C"/>
    <w:rsid w:val="00701447"/>
    <w:rsid w:val="00713D5F"/>
    <w:rsid w:val="00714E6C"/>
    <w:rsid w:val="00723005"/>
    <w:rsid w:val="007320C6"/>
    <w:rsid w:val="00734829"/>
    <w:rsid w:val="00745344"/>
    <w:rsid w:val="00766069"/>
    <w:rsid w:val="007819A2"/>
    <w:rsid w:val="007844B3"/>
    <w:rsid w:val="007E3D88"/>
    <w:rsid w:val="007E4E06"/>
    <w:rsid w:val="007F12FA"/>
    <w:rsid w:val="00800C20"/>
    <w:rsid w:val="008064CD"/>
    <w:rsid w:val="00810AC2"/>
    <w:rsid w:val="00824BFD"/>
    <w:rsid w:val="00834309"/>
    <w:rsid w:val="00834A3A"/>
    <w:rsid w:val="00840D9D"/>
    <w:rsid w:val="00856899"/>
    <w:rsid w:val="00862D87"/>
    <w:rsid w:val="00864F8B"/>
    <w:rsid w:val="00872D35"/>
    <w:rsid w:val="0088076D"/>
    <w:rsid w:val="00885A24"/>
    <w:rsid w:val="00896B08"/>
    <w:rsid w:val="008D51A9"/>
    <w:rsid w:val="008F2B32"/>
    <w:rsid w:val="009353B6"/>
    <w:rsid w:val="00940654"/>
    <w:rsid w:val="00953A0D"/>
    <w:rsid w:val="00973469"/>
    <w:rsid w:val="00980976"/>
    <w:rsid w:val="00980F0C"/>
    <w:rsid w:val="00991B98"/>
    <w:rsid w:val="009974E3"/>
    <w:rsid w:val="009A1D80"/>
    <w:rsid w:val="009B2A05"/>
    <w:rsid w:val="009C6C0A"/>
    <w:rsid w:val="00A061ED"/>
    <w:rsid w:val="00A2736A"/>
    <w:rsid w:val="00A369F4"/>
    <w:rsid w:val="00A42340"/>
    <w:rsid w:val="00A51731"/>
    <w:rsid w:val="00A73AB6"/>
    <w:rsid w:val="00A77F80"/>
    <w:rsid w:val="00AA2AFB"/>
    <w:rsid w:val="00AB25A2"/>
    <w:rsid w:val="00AB3695"/>
    <w:rsid w:val="00AB48A6"/>
    <w:rsid w:val="00B05CC1"/>
    <w:rsid w:val="00B4287A"/>
    <w:rsid w:val="00B460F4"/>
    <w:rsid w:val="00B57449"/>
    <w:rsid w:val="00B60E3B"/>
    <w:rsid w:val="00B63BE4"/>
    <w:rsid w:val="00B63EB1"/>
    <w:rsid w:val="00B82AE3"/>
    <w:rsid w:val="00BB1EA4"/>
    <w:rsid w:val="00BE5986"/>
    <w:rsid w:val="00BE6744"/>
    <w:rsid w:val="00C05067"/>
    <w:rsid w:val="00C43777"/>
    <w:rsid w:val="00C43BC7"/>
    <w:rsid w:val="00C55A0D"/>
    <w:rsid w:val="00C67A9C"/>
    <w:rsid w:val="00C70CAC"/>
    <w:rsid w:val="00C7348E"/>
    <w:rsid w:val="00C86EF0"/>
    <w:rsid w:val="00CA470D"/>
    <w:rsid w:val="00CA631C"/>
    <w:rsid w:val="00CA7599"/>
    <w:rsid w:val="00CB0833"/>
    <w:rsid w:val="00CD4094"/>
    <w:rsid w:val="00CE2280"/>
    <w:rsid w:val="00CF3142"/>
    <w:rsid w:val="00D05146"/>
    <w:rsid w:val="00D214B6"/>
    <w:rsid w:val="00D3091A"/>
    <w:rsid w:val="00D359ED"/>
    <w:rsid w:val="00D42FAE"/>
    <w:rsid w:val="00D5526D"/>
    <w:rsid w:val="00D56556"/>
    <w:rsid w:val="00D57924"/>
    <w:rsid w:val="00D61E03"/>
    <w:rsid w:val="00D635BE"/>
    <w:rsid w:val="00D63644"/>
    <w:rsid w:val="00D65B0E"/>
    <w:rsid w:val="00D66684"/>
    <w:rsid w:val="00D8417B"/>
    <w:rsid w:val="00DA7D1A"/>
    <w:rsid w:val="00DF18B7"/>
    <w:rsid w:val="00DF2AAC"/>
    <w:rsid w:val="00E21E7A"/>
    <w:rsid w:val="00E35416"/>
    <w:rsid w:val="00E4317D"/>
    <w:rsid w:val="00E45AF3"/>
    <w:rsid w:val="00E50E95"/>
    <w:rsid w:val="00E66CAF"/>
    <w:rsid w:val="00E70163"/>
    <w:rsid w:val="00E72A69"/>
    <w:rsid w:val="00E94933"/>
    <w:rsid w:val="00ED62BF"/>
    <w:rsid w:val="00ED709B"/>
    <w:rsid w:val="00ED7997"/>
    <w:rsid w:val="00EE7D91"/>
    <w:rsid w:val="00EF61BA"/>
    <w:rsid w:val="00F07CA2"/>
    <w:rsid w:val="00F3494E"/>
    <w:rsid w:val="00F35678"/>
    <w:rsid w:val="00F40CDB"/>
    <w:rsid w:val="00F716AD"/>
    <w:rsid w:val="00F73AEE"/>
    <w:rsid w:val="00F762FD"/>
    <w:rsid w:val="00F81FC2"/>
    <w:rsid w:val="00F922B8"/>
    <w:rsid w:val="00F930A3"/>
    <w:rsid w:val="00FC0687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A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83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A2AFB"/>
    <w:pPr>
      <w:keepNext/>
      <w:numPr>
        <w:ilvl w:val="1"/>
        <w:numId w:val="1"/>
      </w:numPr>
      <w:tabs>
        <w:tab w:val="left" w:pos="720"/>
      </w:tabs>
      <w:outlineLvl w:val="1"/>
    </w:pPr>
    <w:rPr>
      <w:rFonts w:ascii="Arial" w:hAnsi="Arial"/>
      <w:b/>
      <w:sz w:val="32"/>
      <w:szCs w:val="32"/>
      <w:lang w:val="en-US"/>
    </w:rPr>
  </w:style>
  <w:style w:type="paragraph" w:styleId="Heading6">
    <w:name w:val="heading 6"/>
    <w:basedOn w:val="Normal"/>
    <w:next w:val="Normal"/>
    <w:qFormat/>
    <w:rsid w:val="00C43BC7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C43BC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3AB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43BC7"/>
    <w:pPr>
      <w:tabs>
        <w:tab w:val="center" w:pos="4320"/>
        <w:tab w:val="right" w:pos="8640"/>
      </w:tabs>
    </w:pPr>
    <w:rPr>
      <w:sz w:val="23"/>
      <w:lang w:val="en-US"/>
    </w:rPr>
  </w:style>
  <w:style w:type="character" w:styleId="PageNumber">
    <w:name w:val="page number"/>
    <w:basedOn w:val="DefaultParagraphFont"/>
    <w:rsid w:val="00C43BC7"/>
  </w:style>
  <w:style w:type="paragraph" w:styleId="Header">
    <w:name w:val="header"/>
    <w:basedOn w:val="Normal"/>
    <w:link w:val="HeaderChar"/>
    <w:rsid w:val="00C43BC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8D51A9"/>
    <w:rPr>
      <w:color w:val="0000FF"/>
      <w:u w:val="single"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8D51A9"/>
    <w:pPr>
      <w:ind w:left="720"/>
      <w:contextualSpacing/>
    </w:pPr>
    <w:rPr>
      <w:sz w:val="23"/>
      <w:lang w:val="en-US"/>
    </w:rPr>
  </w:style>
  <w:style w:type="character" w:styleId="CommentReference">
    <w:name w:val="annotation reference"/>
    <w:basedOn w:val="DefaultParagraphFont"/>
    <w:rsid w:val="003E29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29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2989"/>
    <w:rPr>
      <w:b/>
      <w:bCs/>
      <w:lang w:eastAsia="en-US"/>
    </w:rPr>
  </w:style>
  <w:style w:type="paragraph" w:styleId="Revision">
    <w:name w:val="Revision"/>
    <w:hidden/>
    <w:uiPriority w:val="99"/>
    <w:semiHidden/>
    <w:rsid w:val="00B460F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73A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Working">
    <w:name w:val="Body Copy (Working)"/>
    <w:basedOn w:val="Normal"/>
    <w:qFormat/>
    <w:rsid w:val="00535AA8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535AA8"/>
    <w:pPr>
      <w:numPr>
        <w:numId w:val="17"/>
      </w:num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FooterChar">
    <w:name w:val="Footer Char"/>
    <w:basedOn w:val="DefaultParagraphFont"/>
    <w:link w:val="Footer"/>
    <w:rsid w:val="00A77F80"/>
    <w:rPr>
      <w:sz w:val="23"/>
      <w:szCs w:val="24"/>
      <w:lang w:val="en-US" w:eastAsia="en-US"/>
    </w:rPr>
  </w:style>
  <w:style w:type="paragraph" w:customStyle="1" w:styleId="BulletedListlvl2Working">
    <w:name w:val="Bulleted List lvl 2 (Working)"/>
    <w:basedOn w:val="Normal"/>
    <w:qFormat/>
    <w:rsid w:val="00856899"/>
    <w:pPr>
      <w:spacing w:before="20" w:after="120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E94933"/>
    <w:rPr>
      <w:sz w:val="23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5253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quests@cadth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3" ma:contentTypeDescription="Create a new document." ma:contentTypeScope="" ma:versionID="dcc00329df666044a2bc806cf84b69bd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a45845d1f281bf53e1acb27e81f5d17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Props1.xml><?xml version="1.0" encoding="utf-8"?>
<ds:datastoreItem xmlns:ds="http://schemas.openxmlformats.org/officeDocument/2006/customXml" ds:itemID="{436259CF-CF58-42DC-AFF0-0183FCD57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EC955-1A5E-4487-9234-EC7090F44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1D347-A101-4490-85CD-C87FB9D4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18D104-D608-4313-8849-E88C53B9D60F}">
  <ds:schemaRefs>
    <ds:schemaRef ds:uri="http://schemas.microsoft.com/office/2006/metadata/properties"/>
    <ds:schemaRef ds:uri="http://schemas.microsoft.com/office/infopath/2007/PartnerControls"/>
    <ds:schemaRef ds:uri="6c716158-b5e4-4d83-a7d1-d8cdf2bb7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5812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2022-08-16T17:13:00Z</dcterms:created>
  <dcterms:modified xsi:type="dcterms:W3CDTF">2022-08-31T20:03:00Z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