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9C5" w14:textId="77777777" w:rsidR="00645377" w:rsidRDefault="00645377" w:rsidP="00336F3F">
      <w:pPr>
        <w:pStyle w:val="TitleofReportCADTH"/>
        <w:spacing w:after="120"/>
        <w:rPr>
          <w:b/>
          <w:bCs/>
          <w:sz w:val="72"/>
          <w:szCs w:val="72"/>
        </w:rPr>
      </w:pPr>
    </w:p>
    <w:p w14:paraId="67887847" w14:textId="2D6EF89F" w:rsidR="00336F3F" w:rsidRPr="00CC679B" w:rsidRDefault="006D5015" w:rsidP="00E11CBB">
      <w:pPr>
        <w:pStyle w:val="TitleofReportCADTH"/>
        <w:spacing w:after="120"/>
        <w:rPr>
          <w:b/>
          <w:bCs/>
          <w:sz w:val="72"/>
          <w:szCs w:val="72"/>
        </w:rPr>
      </w:pPr>
      <w:r w:rsidRPr="00CC679B">
        <w:rPr>
          <w:b/>
          <w:bCs/>
          <w:sz w:val="72"/>
          <w:szCs w:val="72"/>
        </w:rPr>
        <w:t>Drug Implementation Advice</w:t>
      </w:r>
      <w:r w:rsidR="005B42F0" w:rsidRPr="00CC679B">
        <w:rPr>
          <w:b/>
          <w:bCs/>
          <w:sz w:val="72"/>
          <w:szCs w:val="72"/>
        </w:rPr>
        <w:t xml:space="preserve">: </w:t>
      </w:r>
      <w:r w:rsidR="0015716F" w:rsidRPr="003325DA">
        <w:rPr>
          <w:b/>
          <w:bCs/>
          <w:sz w:val="72"/>
          <w:szCs w:val="72"/>
        </w:rPr>
        <w:t>Proposed Scope</w:t>
      </w:r>
      <w:r w:rsidRPr="00CC679B">
        <w:rPr>
          <w:b/>
          <w:bCs/>
          <w:sz w:val="72"/>
          <w:szCs w:val="72"/>
        </w:rPr>
        <w:t xml:space="preserve"> </w:t>
      </w:r>
      <w:r w:rsidR="06481A39" w:rsidRPr="5047FC43">
        <w:rPr>
          <w:b/>
          <w:bCs/>
          <w:sz w:val="72"/>
          <w:szCs w:val="72"/>
        </w:rPr>
        <w:t xml:space="preserve"> </w:t>
      </w:r>
    </w:p>
    <w:p w14:paraId="03A8E621" w14:textId="77777777" w:rsidR="00750AB9" w:rsidRPr="00CC679B" w:rsidRDefault="00750AB9" w:rsidP="00515AC6">
      <w:pPr>
        <w:rPr>
          <w:shd w:val="clear" w:color="auto" w:fill="auto"/>
        </w:rPr>
      </w:pPr>
    </w:p>
    <w:p w14:paraId="01912EAC" w14:textId="77777777" w:rsidR="00E21662" w:rsidRPr="00CC679B" w:rsidRDefault="00E21662" w:rsidP="00515AC6">
      <w:pPr>
        <w:rPr>
          <w:shd w:val="clear" w:color="auto" w:fill="auto"/>
        </w:rPr>
      </w:pPr>
    </w:p>
    <w:p w14:paraId="16091BB8" w14:textId="77777777" w:rsidR="00E21662" w:rsidRDefault="00645377" w:rsidP="00515AC6">
      <w:pPr>
        <w:pStyle w:val="CDRRECIntroBlock"/>
        <w:rPr>
          <w:sz w:val="48"/>
          <w:szCs w:val="48"/>
          <w:shd w:val="clear" w:color="auto" w:fill="auto"/>
        </w:rPr>
      </w:pPr>
      <w:proofErr w:type="spellStart"/>
      <w:r w:rsidRPr="00645377">
        <w:rPr>
          <w:sz w:val="48"/>
          <w:szCs w:val="48"/>
          <w:shd w:val="clear" w:color="auto" w:fill="auto"/>
        </w:rPr>
        <w:t>Icatibant</w:t>
      </w:r>
      <w:proofErr w:type="spellEnd"/>
      <w:r w:rsidRPr="00645377">
        <w:rPr>
          <w:sz w:val="48"/>
          <w:szCs w:val="48"/>
          <w:shd w:val="clear" w:color="auto" w:fill="auto"/>
        </w:rPr>
        <w:t xml:space="preserve"> for the treatment of acute attacks of hereditary angioedema (HAE) with normal C1-inhibitor (HAE nC1-INH)</w:t>
      </w:r>
    </w:p>
    <w:p w14:paraId="2221CF33" w14:textId="77777777" w:rsidR="00545E8A" w:rsidRPr="00E442B8" w:rsidRDefault="00545E8A" w:rsidP="00E442B8">
      <w:pPr>
        <w:pStyle w:val="CDRRECIntroBlock"/>
        <w:rPr>
          <w:color w:val="auto"/>
          <w:sz w:val="48"/>
          <w:szCs w:val="48"/>
          <w:shd w:val="clear" w:color="auto" w:fill="auto"/>
        </w:rPr>
      </w:pPr>
    </w:p>
    <w:p w14:paraId="2C1E5D2C" w14:textId="77777777" w:rsidR="00545E8A" w:rsidRPr="00E442B8" w:rsidRDefault="00545E8A" w:rsidP="00E442B8">
      <w:pPr>
        <w:pStyle w:val="CDRRECIntroBlock"/>
        <w:rPr>
          <w:color w:val="auto"/>
          <w:sz w:val="48"/>
          <w:szCs w:val="48"/>
          <w:shd w:val="clear" w:color="auto" w:fill="auto"/>
        </w:rPr>
      </w:pPr>
    </w:p>
    <w:p w14:paraId="42A8632C" w14:textId="77777777" w:rsidR="00545E8A" w:rsidRPr="00E442B8" w:rsidRDefault="00545E8A" w:rsidP="00E442B8">
      <w:pPr>
        <w:pStyle w:val="CDRRECIntroBlock"/>
        <w:rPr>
          <w:color w:val="auto"/>
          <w:sz w:val="48"/>
          <w:szCs w:val="48"/>
          <w:shd w:val="clear" w:color="auto" w:fill="auto"/>
        </w:rPr>
      </w:pPr>
    </w:p>
    <w:p w14:paraId="59E1A638" w14:textId="77777777" w:rsidR="00545E8A" w:rsidRPr="00E442B8" w:rsidRDefault="00545E8A" w:rsidP="00E442B8">
      <w:pPr>
        <w:pStyle w:val="CDRRECIntroBlock"/>
        <w:rPr>
          <w:color w:val="auto"/>
          <w:sz w:val="48"/>
          <w:szCs w:val="48"/>
          <w:shd w:val="clear" w:color="auto" w:fill="auto"/>
        </w:rPr>
      </w:pPr>
    </w:p>
    <w:p w14:paraId="1C6DFC1C" w14:textId="77777777" w:rsidR="00545E8A" w:rsidRPr="00E442B8" w:rsidRDefault="00545E8A" w:rsidP="00E442B8">
      <w:pPr>
        <w:pStyle w:val="CDRRECIntroBlock"/>
        <w:rPr>
          <w:color w:val="auto"/>
          <w:sz w:val="48"/>
          <w:szCs w:val="48"/>
          <w:shd w:val="clear" w:color="auto" w:fill="auto"/>
        </w:rPr>
      </w:pPr>
    </w:p>
    <w:p w14:paraId="29AB1BB9" w14:textId="7677D8B4" w:rsidR="00077F4F" w:rsidRPr="00CC679B" w:rsidRDefault="00C0060E" w:rsidP="00DB70C6">
      <w:pPr>
        <w:pStyle w:val="Headinglvl1Working"/>
        <w:rPr>
          <w:shd w:val="clear" w:color="auto" w:fill="auto"/>
        </w:rPr>
      </w:pPr>
      <w:r w:rsidRPr="00CC679B">
        <w:rPr>
          <w:noProof/>
          <w:shd w:val="clear" w:color="auto" w:fill="auto"/>
          <w:lang w:eastAsia="en-CA"/>
        </w:rPr>
        <w:lastRenderedPageBreak/>
        <mc:AlternateContent>
          <mc:Choice Requires="wps">
            <w:drawing>
              <wp:anchor distT="0" distB="0" distL="114300" distR="114300" simplePos="0" relativeHeight="251658240" behindDoc="0" locked="0" layoutInCell="1" allowOverlap="1" wp14:anchorId="51A6060C" wp14:editId="6942D552">
                <wp:simplePos x="0" y="0"/>
                <wp:positionH relativeFrom="column">
                  <wp:posOffset>194310</wp:posOffset>
                </wp:positionH>
                <wp:positionV relativeFrom="paragraph">
                  <wp:posOffset>2075815</wp:posOffset>
                </wp:positionV>
                <wp:extent cx="6625590" cy="5745480"/>
                <wp:effectExtent l="0" t="0" r="3810" b="0"/>
                <wp:wrapSquare wrapText="bothSides"/>
                <wp:docPr id="16" name="Text Box 16"/>
                <wp:cNvGraphicFramePr/>
                <a:graphic xmlns:a="http://schemas.openxmlformats.org/drawingml/2006/main">
                  <a:graphicData uri="http://schemas.microsoft.com/office/word/2010/wordprocessingShape">
                    <wps:wsp>
                      <wps:cNvSpPr txBox="1"/>
                      <wps:spPr>
                        <a:xfrm>
                          <a:off x="0" y="0"/>
                          <a:ext cx="6625590" cy="574548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AF11FC0"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b/>
                                <w:color w:val="000000"/>
                                <w:sz w:val="14"/>
                                <w:szCs w:val="14"/>
                                <w:shd w:val="clear" w:color="auto" w:fill="auto"/>
                              </w:rPr>
                              <w:t>Disclaimer:</w:t>
                            </w:r>
                            <w:r w:rsidRPr="00123BA8">
                              <w:rPr>
                                <w:color w:val="000000"/>
                                <w:sz w:val="14"/>
                                <w:szCs w:val="14"/>
                                <w:shd w:val="clear" w:color="auto" w:fill="auto"/>
                              </w:rPr>
                              <w:t xml:space="preserve"> The information in this document is intended to help Canadian health care decision-makers, health care professionals, health systems leaders, and </w:t>
                            </w:r>
                            <w:proofErr w:type="gramStart"/>
                            <w:r w:rsidRPr="00123BA8">
                              <w:rPr>
                                <w:color w:val="000000"/>
                                <w:sz w:val="14"/>
                                <w:szCs w:val="14"/>
                                <w:shd w:val="clear" w:color="auto" w:fill="auto"/>
                              </w:rPr>
                              <w:t>policy-makers</w:t>
                            </w:r>
                            <w:proofErr w:type="gramEnd"/>
                            <w:r w:rsidRPr="00123BA8">
                              <w:rPr>
                                <w:color w:val="000000"/>
                                <w:sz w:val="14"/>
                                <w:szCs w:val="14"/>
                                <w:shd w:val="clear" w:color="auto" w:fill="auto"/>
                              </w:rPr>
                              <w:t xml:space="preserve">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w:t>
                            </w:r>
                          </w:p>
                          <w:p w14:paraId="2F5BB6C2"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While care has been taken to ensure that the information prepared by CADTH in this document is accurate, complete, and </w:t>
                            </w:r>
                            <w:proofErr w:type="gramStart"/>
                            <w:r w:rsidRPr="00123BA8">
                              <w:rPr>
                                <w:color w:val="000000"/>
                                <w:sz w:val="14"/>
                                <w:szCs w:val="14"/>
                                <w:shd w:val="clear" w:color="auto" w:fill="auto"/>
                              </w:rPr>
                              <w:t>up-to-date</w:t>
                            </w:r>
                            <w:proofErr w:type="gramEnd"/>
                            <w:r w:rsidRPr="00123BA8">
                              <w:rPr>
                                <w:color w:val="000000"/>
                                <w:sz w:val="14"/>
                                <w:szCs w:val="14"/>
                                <w:shd w:val="clear" w:color="auto" w:fill="auto"/>
                              </w:rPr>
                              <w:t xml:space="preserve"> as at the applicable date the material was first published by CADTH, CADTH does not make any guarantees to that effect. CADTH does not guarantee and is not responsible for the quality, currency, propriety, accuracy, or reasonableness of any statements, information, or conclusions contained in any third-party materials used in preparing this document. The views and opinions of third parties published in this document do not necessarily state or reflect those of CADTH.</w:t>
                            </w:r>
                          </w:p>
                          <w:p w14:paraId="6C7EF82E"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CADTH is not responsible for any errors, omissions, injury, loss, or damage arising from or relating to the use (or misuse) of any information, statements, or conclusions contained in or implied by the contents of this document or any of the source materials.</w:t>
                            </w:r>
                          </w:p>
                          <w:p w14:paraId="5E03F665"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w:t>
                            </w:r>
                            <w:proofErr w:type="gramStart"/>
                            <w:r w:rsidRPr="00123BA8">
                              <w:rPr>
                                <w:color w:val="000000"/>
                                <w:sz w:val="14"/>
                                <w:szCs w:val="14"/>
                                <w:shd w:val="clear" w:color="auto" w:fill="auto"/>
                              </w:rPr>
                              <w:t>as a result of</w:t>
                            </w:r>
                            <w:proofErr w:type="gramEnd"/>
                            <w:r w:rsidRPr="00123BA8">
                              <w:rPr>
                                <w:color w:val="000000"/>
                                <w:sz w:val="14"/>
                                <w:szCs w:val="14"/>
                                <w:shd w:val="clear" w:color="auto" w:fill="auto"/>
                              </w:rPr>
                              <w:t xml:space="preserve"> using such third-party sites. CADTH has no responsibility for the collection, use, and disclosure of personal information by third-party sites.</w:t>
                            </w:r>
                          </w:p>
                          <w:p w14:paraId="591059EE"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Subject to the </w:t>
                            </w:r>
                            <w:proofErr w:type="gramStart"/>
                            <w:r w:rsidRPr="00123BA8">
                              <w:rPr>
                                <w:color w:val="000000"/>
                                <w:sz w:val="14"/>
                                <w:szCs w:val="14"/>
                                <w:shd w:val="clear" w:color="auto" w:fill="auto"/>
                              </w:rPr>
                              <w:t>aforementioned limitations</w:t>
                            </w:r>
                            <w:proofErr w:type="gramEnd"/>
                            <w:r w:rsidRPr="00123BA8">
                              <w:rPr>
                                <w:color w:val="000000"/>
                                <w:sz w:val="14"/>
                                <w:szCs w:val="14"/>
                                <w:shd w:val="clear" w:color="auto" w:fill="auto"/>
                              </w:rPr>
                              <w:t>, the views expressed herein do not necessarily reflect the views of Health Canada, Canada’s provincial or territorial governments, other CADTH funders, or any third-party supplier of information.</w:t>
                            </w:r>
                          </w:p>
                          <w:p w14:paraId="6356E61C"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This document is prepared and intended for use in the context of the Canadian health care system. The use of this document outside of Canada is done so at the user’s own risk.</w:t>
                            </w:r>
                          </w:p>
                          <w:p w14:paraId="17C6BA88"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This disclaimer and any questions or </w:t>
                            </w:r>
                            <w:proofErr w:type="gramStart"/>
                            <w:r w:rsidRPr="00123BA8">
                              <w:rPr>
                                <w:color w:val="000000"/>
                                <w:sz w:val="14"/>
                                <w:szCs w:val="14"/>
                                <w:shd w:val="clear" w:color="auto" w:fill="auto"/>
                              </w:rPr>
                              <w:t>matters</w:t>
                            </w:r>
                            <w:proofErr w:type="gramEnd"/>
                            <w:r w:rsidRPr="00123BA8">
                              <w:rPr>
                                <w:color w:val="000000"/>
                                <w:sz w:val="14"/>
                                <w:szCs w:val="14"/>
                                <w:shd w:val="clear" w:color="auto" w:fill="auto"/>
                              </w:rPr>
                              <w:t xml:space="preserve">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w:t>
                            </w:r>
                          </w:p>
                          <w:p w14:paraId="3DEEBEA2"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The copyright and other intellectual property rights in this document are owned by CADTH and its licensors. These rights are protected by the </w:t>
                            </w:r>
                            <w:r w:rsidRPr="00123BA8">
                              <w:rPr>
                                <w:i/>
                                <w:color w:val="000000"/>
                                <w:sz w:val="14"/>
                                <w:szCs w:val="14"/>
                                <w:shd w:val="clear" w:color="auto" w:fill="auto"/>
                              </w:rPr>
                              <w:t>Canadian Copyright Act</w:t>
                            </w:r>
                            <w:r w:rsidRPr="00123BA8">
                              <w:rPr>
                                <w:color w:val="000000"/>
                                <w:sz w:val="14"/>
                                <w:szCs w:val="14"/>
                                <w:shd w:val="clear" w:color="auto" w:fill="auto"/>
                              </w:rPr>
                              <w:t xml:space="preserve"> and other national and international laws and agreements. Users are permitted to make copies of this document for non-commercial purposes only, provided it is not modified when reproduced and appropriate credit is given to CADTH and its licensors.</w:t>
                            </w:r>
                          </w:p>
                          <w:p w14:paraId="0B1434C8"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b/>
                                <w:color w:val="000000"/>
                                <w:sz w:val="14"/>
                                <w:szCs w:val="14"/>
                                <w:shd w:val="clear" w:color="auto" w:fill="auto"/>
                              </w:rPr>
                              <w:t>About CADTH:</w:t>
                            </w:r>
                            <w:r w:rsidRPr="00123BA8">
                              <w:rPr>
                                <w:color w:val="000000"/>
                                <w:sz w:val="14"/>
                                <w:szCs w:val="14"/>
                                <w:shd w:val="clear" w:color="auto" w:fill="auto"/>
                              </w:rPr>
                              <w:t xml:space="preserve"> CADTH is an independent, not-for-profit organization responsible for providing Canada’s health care decision-makers with objective evidence to help make informed decisions about the optimal use of drugs, medical devices, diagnostics, and procedures in our health care system.</w:t>
                            </w:r>
                          </w:p>
                          <w:p w14:paraId="21398DA9"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b/>
                                <w:color w:val="000000"/>
                                <w:sz w:val="14"/>
                                <w:szCs w:val="14"/>
                                <w:shd w:val="clear" w:color="auto" w:fill="auto"/>
                                <w:lang w:val="en-CA"/>
                              </w:rPr>
                              <w:t>Funding:</w:t>
                            </w:r>
                            <w:r w:rsidRPr="00123BA8">
                              <w:rPr>
                                <w:color w:val="000000"/>
                                <w:sz w:val="14"/>
                                <w:szCs w:val="14"/>
                                <w:shd w:val="clear" w:color="auto" w:fill="auto"/>
                                <w:lang w:val="en-CA"/>
                              </w:rPr>
                              <w:t xml:space="preserve"> CADTH receives funding from Canada’s federal, provincial, and territorial governments, </w:t>
                            </w:r>
                            <w:proofErr w:type="gramStart"/>
                            <w:r w:rsidRPr="00123BA8">
                              <w:rPr>
                                <w:color w:val="000000"/>
                                <w:sz w:val="14"/>
                                <w:szCs w:val="14"/>
                                <w:shd w:val="clear" w:color="auto" w:fill="auto"/>
                                <w:lang w:val="en-CA"/>
                              </w:rPr>
                              <w:t>with the exception of</w:t>
                            </w:r>
                            <w:proofErr w:type="gramEnd"/>
                            <w:r w:rsidRPr="00123BA8">
                              <w:rPr>
                                <w:color w:val="000000"/>
                                <w:sz w:val="14"/>
                                <w:szCs w:val="14"/>
                                <w:shd w:val="clear" w:color="auto" w:fill="auto"/>
                                <w:lang w:val="en-CA"/>
                              </w:rPr>
                              <w:t xml:space="preserve"> Quebec.</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6060C" id="_x0000_t202" coordsize="21600,21600" o:spt="202" path="m,l,21600r21600,l21600,xe">
                <v:stroke joinstyle="miter"/>
                <v:path gradientshapeok="t" o:connecttype="rect"/>
              </v:shapetype>
              <v:shape id="Text Box 16" o:spid="_x0000_s1026" type="#_x0000_t202" style="position:absolute;margin-left:15.3pt;margin-top:163.45pt;width:521.7pt;height:4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DfQIAAIUFAAAOAAAAZHJzL2Uyb0RvYy54bWysVE1vGjEQvVfqf7B8LwsoUIqyRJSIqlKa&#10;RE2qnI3XBqu2x7UNu/TXd+xdIKS5pOpld+z5fn4zl1eN0WQnfFBgSzro9SkRlkOl7LqkPx6XHyaU&#10;hMhsxTRYUdK9CPRq9v7dZe2mYggb0JXwBIPYMK1dSTcxumlRBL4RhoUeOGFRKcEbFvHo10XlWY3R&#10;jS6G/f64qMFXzgMXIeDtdauksxxfSsHjnZRBRKJLirXF/PX5u0rfYnbJpmvP3Ebxrgz2D1UYpiwm&#10;PYa6ZpGRrVd/hTKKewggY4+DKUBKxUXuAbsZ9F9087BhTuReEJzgjjCF/xeW3+4e3L0nsfkMDT5g&#10;AqR2YRrwMvXTSG/SHyslqEcI90fYRBMJx8vxeDgafUIVR93o48XoYpKBLU7uzof4RYAhSSipx3fJ&#10;cLHdTYiYEk0PJilbAK2qpdI6HxIXxEJ7smP4iqv1ILvqrfkGVXs3GfX7h5SZOsk8Rz2LpG2KZyFF&#10;bpO2NyITpavk1H2W4l6L5KXtdyGJqjIIr5TFOBc2ZvywmWydrCSmeotjZ59c26re4nz0yJnBxqOz&#10;URZ8hu0IT4tc9fNQsmztEbVnfScxNqumY8UKqj2SxUM7R8HxpcIHvWEh3jOPg4MkwGUQ7/AjNdQl&#10;hU6iZAP+92v3yR75jFpKahzEkoZfW+YFJfqrRaYPJvi2aXTPTv7stDo72a1ZADJlgKvH8Syiv4/6&#10;IEoP5gn3xjxlRhWzHPOXNB7ERWxXBO4dLubzbITz6li8sQ+Op9AJ4kTZx+aJedfxOuJI3MJhbNn0&#10;Bb1b2+RpYb6NIFXmfgK5RbYDH2c9k7fbS2mZPD9nq9P2nP0BAAD//wMAUEsDBBQABgAIAAAAIQAo&#10;8NAI3wAAAAwBAAAPAAAAZHJzL2Rvd25yZXYueG1sTI/NTsMwEITvSLyDtUjcqN0UJSHEqRASSJyq&#10;tjyAGzs/YK8j223C27M9wWl3NaPZb+rt4iy7mBBHjxLWKwHMYOv1iL2Ez+PbQwksJoVaWY9Gwo+J&#10;sG1ub2pVaT/j3lwOqWcUgrFSEoaUporz2A7Gqbjyk0HSOh+cSnSGnuugZgp3lmdC5NypEenDoCbz&#10;Opj2+3B2EpZu17lop/LLhrnEvXsvPnZOyvu75eUZWDJL+jPDFZ/QoSGmkz+jjsxK2IicnDSz/AnY&#10;1SCKR2p3oi3brAvgTc3/l2h+AQAA//8DAFBLAQItABQABgAIAAAAIQC2gziS/gAAAOEBAAATAAAA&#10;AAAAAAAAAAAAAAAAAABbQ29udGVudF9UeXBlc10ueG1sUEsBAi0AFAAGAAgAAAAhADj9If/WAAAA&#10;lAEAAAsAAAAAAAAAAAAAAAAALwEAAF9yZWxzLy5yZWxzUEsBAi0AFAAGAAgAAAAhACAy34N9AgAA&#10;hQUAAA4AAAAAAAAAAAAAAAAALgIAAGRycy9lMm9Eb2MueG1sUEsBAi0AFAAGAAgAAAAhACjw0Ajf&#10;AAAADAEAAA8AAAAAAAAAAAAAAAAA1wQAAGRycy9kb3ducmV2LnhtbFBLBQYAAAAABAAEAPMAAADj&#10;BQAAAAA=&#10;" fillcolor="#d8d8d8 [2732]" stroked="f">
                <v:textbox inset="5mm,5mm,5mm,5mm">
                  <w:txbxContent>
                    <w:p w14:paraId="1AF11FC0"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b/>
                          <w:color w:val="000000"/>
                          <w:sz w:val="14"/>
                          <w:szCs w:val="14"/>
                          <w:shd w:val="clear" w:color="auto" w:fill="auto"/>
                        </w:rPr>
                        <w:t>Disclaimer:</w:t>
                      </w:r>
                      <w:r w:rsidRPr="00123BA8">
                        <w:rPr>
                          <w:color w:val="000000"/>
                          <w:sz w:val="14"/>
                          <w:szCs w:val="14"/>
                          <w:shd w:val="clear" w:color="auto" w:fill="auto"/>
                        </w:rPr>
                        <w:t xml:space="preserve"> The information in this document is intended to help Canadian health care decision-makers, health care professionals, health systems leaders, and </w:t>
                      </w:r>
                      <w:proofErr w:type="gramStart"/>
                      <w:r w:rsidRPr="00123BA8">
                        <w:rPr>
                          <w:color w:val="000000"/>
                          <w:sz w:val="14"/>
                          <w:szCs w:val="14"/>
                          <w:shd w:val="clear" w:color="auto" w:fill="auto"/>
                        </w:rPr>
                        <w:t>policy-makers</w:t>
                      </w:r>
                      <w:proofErr w:type="gramEnd"/>
                      <w:r w:rsidRPr="00123BA8">
                        <w:rPr>
                          <w:color w:val="000000"/>
                          <w:sz w:val="14"/>
                          <w:szCs w:val="14"/>
                          <w:shd w:val="clear" w:color="auto" w:fill="auto"/>
                        </w:rPr>
                        <w:t xml:space="preserve">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w:t>
                      </w:r>
                    </w:p>
                    <w:p w14:paraId="2F5BB6C2"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While care has been taken to ensure that the information prepared by CADTH in this document is accurate, complete, and </w:t>
                      </w:r>
                      <w:proofErr w:type="gramStart"/>
                      <w:r w:rsidRPr="00123BA8">
                        <w:rPr>
                          <w:color w:val="000000"/>
                          <w:sz w:val="14"/>
                          <w:szCs w:val="14"/>
                          <w:shd w:val="clear" w:color="auto" w:fill="auto"/>
                        </w:rPr>
                        <w:t>up-to-date</w:t>
                      </w:r>
                      <w:proofErr w:type="gramEnd"/>
                      <w:r w:rsidRPr="00123BA8">
                        <w:rPr>
                          <w:color w:val="000000"/>
                          <w:sz w:val="14"/>
                          <w:szCs w:val="14"/>
                          <w:shd w:val="clear" w:color="auto" w:fill="auto"/>
                        </w:rPr>
                        <w:t xml:space="preserve"> as at the applicable date the material was first published by CADTH, CADTH does not make any guarantees to that effect. CADTH does not guarantee and is not responsible for the quality, currency, propriety, accuracy, or reasonableness of any statements, information, or conclusions contained in any third-party materials used in preparing this document. The views and opinions of third parties published in this document do not necessarily state or reflect those of CADTH.</w:t>
                      </w:r>
                    </w:p>
                    <w:p w14:paraId="6C7EF82E"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CADTH is not responsible for any errors, omissions, injury, loss, or damage arising from or relating to the use (or misuse) of any information, statements, or conclusions contained in or implied by the contents of this document or any of the source materials.</w:t>
                      </w:r>
                    </w:p>
                    <w:p w14:paraId="5E03F665"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w:t>
                      </w:r>
                      <w:proofErr w:type="gramStart"/>
                      <w:r w:rsidRPr="00123BA8">
                        <w:rPr>
                          <w:color w:val="000000"/>
                          <w:sz w:val="14"/>
                          <w:szCs w:val="14"/>
                          <w:shd w:val="clear" w:color="auto" w:fill="auto"/>
                        </w:rPr>
                        <w:t>as a result of</w:t>
                      </w:r>
                      <w:proofErr w:type="gramEnd"/>
                      <w:r w:rsidRPr="00123BA8">
                        <w:rPr>
                          <w:color w:val="000000"/>
                          <w:sz w:val="14"/>
                          <w:szCs w:val="14"/>
                          <w:shd w:val="clear" w:color="auto" w:fill="auto"/>
                        </w:rPr>
                        <w:t xml:space="preserve"> using such third-party sites. CADTH has no responsibility for the collection, use, and disclosure of personal information by third-party sites.</w:t>
                      </w:r>
                    </w:p>
                    <w:p w14:paraId="591059EE"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Subject to the </w:t>
                      </w:r>
                      <w:proofErr w:type="gramStart"/>
                      <w:r w:rsidRPr="00123BA8">
                        <w:rPr>
                          <w:color w:val="000000"/>
                          <w:sz w:val="14"/>
                          <w:szCs w:val="14"/>
                          <w:shd w:val="clear" w:color="auto" w:fill="auto"/>
                        </w:rPr>
                        <w:t>aforementioned limitations</w:t>
                      </w:r>
                      <w:proofErr w:type="gramEnd"/>
                      <w:r w:rsidRPr="00123BA8">
                        <w:rPr>
                          <w:color w:val="000000"/>
                          <w:sz w:val="14"/>
                          <w:szCs w:val="14"/>
                          <w:shd w:val="clear" w:color="auto" w:fill="auto"/>
                        </w:rPr>
                        <w:t>, the views expressed herein do not necessarily reflect the views of Health Canada, Canada’s provincial or territorial governments, other CADTH funders, or any third-party supplier of information.</w:t>
                      </w:r>
                    </w:p>
                    <w:p w14:paraId="6356E61C"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This document is prepared and intended for use in the context of the Canadian health care system. The use of this document outside of Canada is done so at the user’s own risk.</w:t>
                      </w:r>
                    </w:p>
                    <w:p w14:paraId="17C6BA88"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This disclaimer and any questions or </w:t>
                      </w:r>
                      <w:proofErr w:type="gramStart"/>
                      <w:r w:rsidRPr="00123BA8">
                        <w:rPr>
                          <w:color w:val="000000"/>
                          <w:sz w:val="14"/>
                          <w:szCs w:val="14"/>
                          <w:shd w:val="clear" w:color="auto" w:fill="auto"/>
                        </w:rPr>
                        <w:t>matters</w:t>
                      </w:r>
                      <w:proofErr w:type="gramEnd"/>
                      <w:r w:rsidRPr="00123BA8">
                        <w:rPr>
                          <w:color w:val="000000"/>
                          <w:sz w:val="14"/>
                          <w:szCs w:val="14"/>
                          <w:shd w:val="clear" w:color="auto" w:fill="auto"/>
                        </w:rPr>
                        <w:t xml:space="preserve">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w:t>
                      </w:r>
                    </w:p>
                    <w:p w14:paraId="3DEEBEA2"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color w:val="000000"/>
                          <w:sz w:val="14"/>
                          <w:szCs w:val="14"/>
                          <w:shd w:val="clear" w:color="auto" w:fill="auto"/>
                        </w:rPr>
                        <w:t xml:space="preserve">The copyright and other intellectual property rights in this document are owned by CADTH and its licensors. These rights are protected by the </w:t>
                      </w:r>
                      <w:r w:rsidRPr="00123BA8">
                        <w:rPr>
                          <w:i/>
                          <w:color w:val="000000"/>
                          <w:sz w:val="14"/>
                          <w:szCs w:val="14"/>
                          <w:shd w:val="clear" w:color="auto" w:fill="auto"/>
                        </w:rPr>
                        <w:t>Canadian Copyright Act</w:t>
                      </w:r>
                      <w:r w:rsidRPr="00123BA8">
                        <w:rPr>
                          <w:color w:val="000000"/>
                          <w:sz w:val="14"/>
                          <w:szCs w:val="14"/>
                          <w:shd w:val="clear" w:color="auto" w:fill="auto"/>
                        </w:rPr>
                        <w:t xml:space="preserve"> and other national and international laws and agreements. Users are permitted to make copies of this document for non-commercial purposes only, provided it is not modified when reproduced and appropriate credit is given to CADTH and its licensors.</w:t>
                      </w:r>
                    </w:p>
                    <w:p w14:paraId="0B1434C8"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b/>
                          <w:color w:val="000000"/>
                          <w:sz w:val="14"/>
                          <w:szCs w:val="14"/>
                          <w:shd w:val="clear" w:color="auto" w:fill="auto"/>
                        </w:rPr>
                        <w:t>About CADTH:</w:t>
                      </w:r>
                      <w:r w:rsidRPr="00123BA8">
                        <w:rPr>
                          <w:color w:val="000000"/>
                          <w:sz w:val="14"/>
                          <w:szCs w:val="14"/>
                          <w:shd w:val="clear" w:color="auto" w:fill="auto"/>
                        </w:rPr>
                        <w:t xml:space="preserve"> CADTH is an independent, not-for-profit organization responsible for providing Canada’s health care decision-makers with objective evidence to help make informed decisions about the optimal use of drugs, medical devices, diagnostics, and procedures in our health care system.</w:t>
                      </w:r>
                    </w:p>
                    <w:p w14:paraId="21398DA9" w14:textId="77777777" w:rsidR="00123BA8" w:rsidRPr="00123BA8" w:rsidRDefault="00123BA8" w:rsidP="00123BA8">
                      <w:pPr>
                        <w:widowControl w:val="0"/>
                        <w:suppressAutoHyphens/>
                        <w:autoSpaceDE w:val="0"/>
                        <w:autoSpaceDN w:val="0"/>
                        <w:adjustRightInd w:val="0"/>
                        <w:spacing w:before="20" w:after="100" w:line="240" w:lineRule="atLeast"/>
                        <w:textAlignment w:val="center"/>
                        <w:rPr>
                          <w:color w:val="000000"/>
                          <w:sz w:val="14"/>
                          <w:szCs w:val="14"/>
                          <w:shd w:val="clear" w:color="auto" w:fill="auto"/>
                        </w:rPr>
                      </w:pPr>
                      <w:r w:rsidRPr="00123BA8">
                        <w:rPr>
                          <w:b/>
                          <w:color w:val="000000"/>
                          <w:sz w:val="14"/>
                          <w:szCs w:val="14"/>
                          <w:shd w:val="clear" w:color="auto" w:fill="auto"/>
                          <w:lang w:val="en-CA"/>
                        </w:rPr>
                        <w:t>Funding:</w:t>
                      </w:r>
                      <w:r w:rsidRPr="00123BA8">
                        <w:rPr>
                          <w:color w:val="000000"/>
                          <w:sz w:val="14"/>
                          <w:szCs w:val="14"/>
                          <w:shd w:val="clear" w:color="auto" w:fill="auto"/>
                          <w:lang w:val="en-CA"/>
                        </w:rPr>
                        <w:t xml:space="preserve"> CADTH receives funding from Canada’s federal, provincial, and territorial governments, </w:t>
                      </w:r>
                      <w:proofErr w:type="gramStart"/>
                      <w:r w:rsidRPr="00123BA8">
                        <w:rPr>
                          <w:color w:val="000000"/>
                          <w:sz w:val="14"/>
                          <w:szCs w:val="14"/>
                          <w:shd w:val="clear" w:color="auto" w:fill="auto"/>
                          <w:lang w:val="en-CA"/>
                        </w:rPr>
                        <w:t>with the exception of</w:t>
                      </w:r>
                      <w:proofErr w:type="gramEnd"/>
                      <w:r w:rsidRPr="00123BA8">
                        <w:rPr>
                          <w:color w:val="000000"/>
                          <w:sz w:val="14"/>
                          <w:szCs w:val="14"/>
                          <w:shd w:val="clear" w:color="auto" w:fill="auto"/>
                          <w:lang w:val="en-CA"/>
                        </w:rPr>
                        <w:t xml:space="preserve"> Quebec.</w:t>
                      </w:r>
                    </w:p>
                  </w:txbxContent>
                </v:textbox>
                <w10:wrap type="square"/>
              </v:shape>
            </w:pict>
          </mc:Fallback>
        </mc:AlternateContent>
      </w:r>
      <w:r w:rsidR="00F24133" w:rsidRPr="00CC679B">
        <w:rPr>
          <w:shd w:val="clear" w:color="auto" w:fill="auto"/>
        </w:rPr>
        <w:br w:type="page"/>
      </w:r>
      <w:r w:rsidR="00A54A86" w:rsidRPr="00480768">
        <w:rPr>
          <w:rFonts w:eastAsiaTheme="majorEastAsia"/>
          <w:bCs/>
          <w:sz w:val="24"/>
          <w:szCs w:val="24"/>
          <w:shd w:val="clear" w:color="auto" w:fill="auto"/>
        </w:rPr>
        <w:lastRenderedPageBreak/>
        <w:t>BACKGROUND</w:t>
      </w:r>
    </w:p>
    <w:p w14:paraId="655904FE" w14:textId="5199F251" w:rsidR="007E0E10" w:rsidRPr="00CC679B" w:rsidRDefault="00A94E0B" w:rsidP="00515AC6">
      <w:pPr>
        <w:rPr>
          <w:shd w:val="clear" w:color="auto" w:fill="auto"/>
        </w:rPr>
      </w:pPr>
      <w:r w:rsidRPr="00CC679B">
        <w:rPr>
          <w:shd w:val="clear" w:color="auto" w:fill="auto"/>
        </w:rPr>
        <w:t xml:space="preserve">At the request of participating </w:t>
      </w:r>
      <w:proofErr w:type="gramStart"/>
      <w:r w:rsidR="00530F3B">
        <w:rPr>
          <w:shd w:val="clear" w:color="auto" w:fill="auto"/>
        </w:rPr>
        <w:t>publicly-funded</w:t>
      </w:r>
      <w:proofErr w:type="gramEnd"/>
      <w:r w:rsidR="00530F3B" w:rsidRPr="00CC679B">
        <w:rPr>
          <w:shd w:val="clear" w:color="auto" w:fill="auto"/>
        </w:rPr>
        <w:t xml:space="preserve"> </w:t>
      </w:r>
      <w:r w:rsidRPr="00CC679B">
        <w:rPr>
          <w:shd w:val="clear" w:color="auto" w:fill="auto"/>
        </w:rPr>
        <w:t>drug programs, an Implementation Advice Panel</w:t>
      </w:r>
      <w:r>
        <w:rPr>
          <w:shd w:val="clear" w:color="auto" w:fill="auto"/>
        </w:rPr>
        <w:t xml:space="preserve"> </w:t>
      </w:r>
      <w:r w:rsidR="00DD250B">
        <w:rPr>
          <w:shd w:val="clear" w:color="auto" w:fill="auto"/>
        </w:rPr>
        <w:t xml:space="preserve">(IAP) </w:t>
      </w:r>
      <w:r w:rsidR="00FA4B28">
        <w:rPr>
          <w:shd w:val="clear" w:color="auto" w:fill="auto"/>
        </w:rPr>
        <w:t xml:space="preserve">is </w:t>
      </w:r>
      <w:r w:rsidR="00530F3B">
        <w:rPr>
          <w:shd w:val="clear" w:color="auto" w:fill="auto"/>
        </w:rPr>
        <w:t xml:space="preserve">being </w:t>
      </w:r>
      <w:r w:rsidR="00FA4B28">
        <w:rPr>
          <w:shd w:val="clear" w:color="auto" w:fill="auto"/>
        </w:rPr>
        <w:t xml:space="preserve">convened </w:t>
      </w:r>
      <w:r>
        <w:rPr>
          <w:shd w:val="clear" w:color="auto" w:fill="auto"/>
        </w:rPr>
        <w:t xml:space="preserve">to </w:t>
      </w:r>
      <w:r w:rsidR="004E6729">
        <w:rPr>
          <w:shd w:val="clear" w:color="auto" w:fill="auto"/>
        </w:rPr>
        <w:t xml:space="preserve">advise the drug programs on </w:t>
      </w:r>
      <w:r w:rsidR="00086706">
        <w:rPr>
          <w:shd w:val="clear" w:color="auto" w:fill="auto"/>
        </w:rPr>
        <w:t xml:space="preserve">reimbursement </w:t>
      </w:r>
      <w:r w:rsidR="00122498">
        <w:rPr>
          <w:shd w:val="clear" w:color="auto" w:fill="auto"/>
        </w:rPr>
        <w:t xml:space="preserve">criteria for </w:t>
      </w:r>
      <w:proofErr w:type="spellStart"/>
      <w:r w:rsidR="00645377">
        <w:rPr>
          <w:shd w:val="clear" w:color="auto" w:fill="auto"/>
        </w:rPr>
        <w:t>i</w:t>
      </w:r>
      <w:r w:rsidR="00645377" w:rsidRPr="00645377">
        <w:rPr>
          <w:shd w:val="clear" w:color="auto" w:fill="auto"/>
        </w:rPr>
        <w:t>catibant</w:t>
      </w:r>
      <w:proofErr w:type="spellEnd"/>
      <w:r w:rsidR="00645377" w:rsidRPr="00645377">
        <w:rPr>
          <w:shd w:val="clear" w:color="auto" w:fill="auto"/>
        </w:rPr>
        <w:t xml:space="preserve"> for the treatment of acute attacks of hereditary angioedema (HAE) with normal C1-inhibitor (HAE nC1-INH)</w:t>
      </w:r>
      <w:r w:rsidR="003478FC" w:rsidRPr="003478FC">
        <w:rPr>
          <w:shd w:val="clear" w:color="auto" w:fill="auto"/>
        </w:rPr>
        <w:t>.</w:t>
      </w:r>
      <w:r w:rsidR="004B7FF0" w:rsidRPr="00CC679B">
        <w:rPr>
          <w:shd w:val="clear" w:color="auto" w:fill="auto"/>
        </w:rPr>
        <w:t xml:space="preserve"> </w:t>
      </w:r>
      <w:r w:rsidR="005E5114" w:rsidRPr="009812D5">
        <w:rPr>
          <w:shd w:val="clear" w:color="auto" w:fill="auto"/>
        </w:rPr>
        <w:fldChar w:fldCharType="begin"/>
      </w:r>
      <w:r w:rsidR="005E5114" w:rsidRPr="009812D5">
        <w:rPr>
          <w:shd w:val="clear" w:color="auto" w:fill="auto"/>
        </w:rPr>
        <w:instrText xml:space="preserve"> REF History \h  \* MERGEFORMAT </w:instrText>
      </w:r>
      <w:r w:rsidR="005E5114" w:rsidRPr="009812D5">
        <w:rPr>
          <w:shd w:val="clear" w:color="auto" w:fill="auto"/>
        </w:rPr>
      </w:r>
      <w:r w:rsidR="005E5114" w:rsidRPr="009812D5">
        <w:rPr>
          <w:shd w:val="clear" w:color="auto" w:fill="auto"/>
        </w:rPr>
        <w:fldChar w:fldCharType="separate"/>
      </w:r>
      <w:r w:rsidR="00B74440" w:rsidRPr="00CC679B">
        <w:rPr>
          <w:shd w:val="clear" w:color="auto" w:fill="auto"/>
        </w:rPr>
        <w:t xml:space="preserve">Appendix </w:t>
      </w:r>
      <w:r w:rsidR="00B74440">
        <w:rPr>
          <w:noProof/>
          <w:shd w:val="clear" w:color="auto" w:fill="auto"/>
        </w:rPr>
        <w:t>1</w:t>
      </w:r>
      <w:r w:rsidR="005E5114" w:rsidRPr="009812D5">
        <w:rPr>
          <w:shd w:val="clear" w:color="auto" w:fill="auto"/>
        </w:rPr>
        <w:fldChar w:fldCharType="end"/>
      </w:r>
      <w:r w:rsidR="0015716F" w:rsidRPr="009812D5">
        <w:rPr>
          <w:shd w:val="clear" w:color="auto" w:fill="auto"/>
        </w:rPr>
        <w:t xml:space="preserve"> lists </w:t>
      </w:r>
      <w:r w:rsidR="00FA4B28">
        <w:rPr>
          <w:shd w:val="clear" w:color="auto" w:fill="auto"/>
        </w:rPr>
        <w:t xml:space="preserve">the </w:t>
      </w:r>
      <w:r w:rsidR="00941E2E" w:rsidRPr="009812D5">
        <w:rPr>
          <w:shd w:val="clear" w:color="auto" w:fill="auto"/>
        </w:rPr>
        <w:t xml:space="preserve">drug </w:t>
      </w:r>
      <w:r w:rsidR="00AC2EAB">
        <w:rPr>
          <w:shd w:val="clear" w:color="auto" w:fill="auto"/>
        </w:rPr>
        <w:t xml:space="preserve">reimbursement </w:t>
      </w:r>
      <w:r w:rsidR="00941E2E" w:rsidRPr="009812D5">
        <w:rPr>
          <w:shd w:val="clear" w:color="auto" w:fill="auto"/>
        </w:rPr>
        <w:t>re</w:t>
      </w:r>
      <w:r w:rsidR="004D78BB" w:rsidRPr="009812D5">
        <w:rPr>
          <w:shd w:val="clear" w:color="auto" w:fill="auto"/>
        </w:rPr>
        <w:t xml:space="preserve">commendations </w:t>
      </w:r>
      <w:r w:rsidR="00AC2EAB">
        <w:rPr>
          <w:shd w:val="clear" w:color="auto" w:fill="auto"/>
        </w:rPr>
        <w:t xml:space="preserve">for </w:t>
      </w:r>
      <w:proofErr w:type="spellStart"/>
      <w:r w:rsidR="00645377">
        <w:rPr>
          <w:shd w:val="clear" w:color="auto" w:fill="auto"/>
        </w:rPr>
        <w:t>icatibant</w:t>
      </w:r>
      <w:proofErr w:type="spellEnd"/>
      <w:r w:rsidR="00482060">
        <w:rPr>
          <w:shd w:val="clear" w:color="auto" w:fill="auto"/>
        </w:rPr>
        <w:t xml:space="preserve">. </w:t>
      </w:r>
      <w:r w:rsidR="007E0E10" w:rsidRPr="007E0E10">
        <w:rPr>
          <w:shd w:val="clear" w:color="auto" w:fill="auto"/>
        </w:rPr>
        <w:t xml:space="preserve">This document outlines a draft scope for </w:t>
      </w:r>
      <w:r w:rsidR="00E56C86">
        <w:rPr>
          <w:shd w:val="clear" w:color="auto" w:fill="auto"/>
        </w:rPr>
        <w:t>to inform</w:t>
      </w:r>
      <w:r w:rsidR="00E56C86" w:rsidRPr="007E0E10">
        <w:rPr>
          <w:shd w:val="clear" w:color="auto" w:fill="auto"/>
        </w:rPr>
        <w:t xml:space="preserve"> </w:t>
      </w:r>
      <w:r w:rsidR="007E0E10" w:rsidRPr="007E0E10">
        <w:rPr>
          <w:shd w:val="clear" w:color="auto" w:fill="auto"/>
        </w:rPr>
        <w:t>panel discussions, including which drugs are under consideration and questions to be addressed by the panel.</w:t>
      </w:r>
      <w:r w:rsidR="00645377">
        <w:rPr>
          <w:shd w:val="clear" w:color="auto" w:fill="auto"/>
        </w:rPr>
        <w:t xml:space="preserve"> </w:t>
      </w:r>
    </w:p>
    <w:p w14:paraId="7112C7CD" w14:textId="7A13AF05" w:rsidR="00001BA7" w:rsidRPr="00CC679B" w:rsidRDefault="00A54A86" w:rsidP="00515AC6">
      <w:pPr>
        <w:pStyle w:val="Heading1"/>
        <w:rPr>
          <w:shd w:val="clear" w:color="auto" w:fill="auto"/>
        </w:rPr>
      </w:pPr>
      <w:r w:rsidRPr="00CC679B">
        <w:rPr>
          <w:shd w:val="clear" w:color="auto" w:fill="auto"/>
        </w:rPr>
        <w:t>OBJECTIVES</w:t>
      </w:r>
    </w:p>
    <w:p w14:paraId="64284F4C" w14:textId="778C1C4D" w:rsidR="0038584E" w:rsidRDefault="001E2F70" w:rsidP="00715CC3">
      <w:pPr>
        <w:spacing w:before="0" w:after="0" w:line="240" w:lineRule="auto"/>
        <w:contextualSpacing/>
        <w:rPr>
          <w:shd w:val="clear" w:color="auto" w:fill="auto"/>
        </w:rPr>
      </w:pPr>
      <w:r w:rsidRPr="00CC679B">
        <w:rPr>
          <w:shd w:val="clear" w:color="auto" w:fill="auto"/>
        </w:rPr>
        <w:t xml:space="preserve">The </w:t>
      </w:r>
      <w:r w:rsidR="003A4C46">
        <w:rPr>
          <w:shd w:val="clear" w:color="auto" w:fill="auto"/>
        </w:rPr>
        <w:t>panel</w:t>
      </w:r>
      <w:r w:rsidR="003A4C46" w:rsidRPr="00CC679B">
        <w:rPr>
          <w:shd w:val="clear" w:color="auto" w:fill="auto"/>
        </w:rPr>
        <w:t xml:space="preserve"> </w:t>
      </w:r>
      <w:r w:rsidR="0015716F" w:rsidRPr="00CC679B">
        <w:rPr>
          <w:shd w:val="clear" w:color="auto" w:fill="auto"/>
        </w:rPr>
        <w:t xml:space="preserve">will be </w:t>
      </w:r>
      <w:r w:rsidRPr="00CC679B">
        <w:rPr>
          <w:shd w:val="clear" w:color="auto" w:fill="auto"/>
        </w:rPr>
        <w:t xml:space="preserve">comprised of specialists </w:t>
      </w:r>
      <w:r w:rsidR="000C114C">
        <w:rPr>
          <w:shd w:val="clear" w:color="auto" w:fill="auto"/>
        </w:rPr>
        <w:t xml:space="preserve">in Canada </w:t>
      </w:r>
      <w:r w:rsidRPr="00CC679B">
        <w:rPr>
          <w:shd w:val="clear" w:color="auto" w:fill="auto"/>
        </w:rPr>
        <w:t xml:space="preserve">with expertise in the diagnosis and management of patients with </w:t>
      </w:r>
      <w:r w:rsidR="008644DE">
        <w:rPr>
          <w:shd w:val="clear" w:color="auto" w:fill="auto"/>
        </w:rPr>
        <w:t>HAE</w:t>
      </w:r>
      <w:r w:rsidR="00B356C7">
        <w:rPr>
          <w:shd w:val="clear" w:color="auto" w:fill="auto"/>
        </w:rPr>
        <w:t xml:space="preserve">.  </w:t>
      </w:r>
      <w:r w:rsidR="00363467" w:rsidRPr="00CC679B">
        <w:rPr>
          <w:shd w:val="clear" w:color="auto" w:fill="auto"/>
        </w:rPr>
        <w:t xml:space="preserve">In addition to the clinical </w:t>
      </w:r>
      <w:r w:rsidR="00D633A1" w:rsidRPr="00CC679B">
        <w:rPr>
          <w:shd w:val="clear" w:color="auto" w:fill="auto"/>
        </w:rPr>
        <w:t>panelists</w:t>
      </w:r>
      <w:r w:rsidR="00363467" w:rsidRPr="00CC679B">
        <w:rPr>
          <w:shd w:val="clear" w:color="auto" w:fill="auto"/>
        </w:rPr>
        <w:t xml:space="preserve"> and staff, representatives from public drug p</w:t>
      </w:r>
      <w:r w:rsidR="0038584E" w:rsidRPr="00CC679B">
        <w:rPr>
          <w:shd w:val="clear" w:color="auto" w:fill="auto"/>
        </w:rPr>
        <w:t>rograms</w:t>
      </w:r>
      <w:r w:rsidR="009862AF">
        <w:rPr>
          <w:shd w:val="clear" w:color="auto" w:fill="auto"/>
        </w:rPr>
        <w:t xml:space="preserve"> will</w:t>
      </w:r>
      <w:r w:rsidR="00B00B86">
        <w:rPr>
          <w:shd w:val="clear" w:color="auto" w:fill="auto"/>
        </w:rPr>
        <w:t xml:space="preserve"> </w:t>
      </w:r>
      <w:r w:rsidR="00515AC6" w:rsidRPr="00CC679B">
        <w:rPr>
          <w:shd w:val="clear" w:color="auto" w:fill="auto"/>
        </w:rPr>
        <w:t xml:space="preserve">be </w:t>
      </w:r>
      <w:r w:rsidR="00363467" w:rsidRPr="00CC679B">
        <w:rPr>
          <w:shd w:val="clear" w:color="auto" w:fill="auto"/>
        </w:rPr>
        <w:t xml:space="preserve">invited to participate in the discussion as well as provide input in advance of the meeting </w:t>
      </w:r>
      <w:r w:rsidR="005B0D16" w:rsidRPr="00CC679B">
        <w:rPr>
          <w:shd w:val="clear" w:color="auto" w:fill="auto"/>
        </w:rPr>
        <w:t>on discussion</w:t>
      </w:r>
      <w:r w:rsidR="00C82ACE">
        <w:rPr>
          <w:shd w:val="clear" w:color="auto" w:fill="auto"/>
        </w:rPr>
        <w:t xml:space="preserve"> points for the panel</w:t>
      </w:r>
      <w:r w:rsidR="0038584E" w:rsidRPr="00CC679B">
        <w:rPr>
          <w:shd w:val="clear" w:color="auto" w:fill="auto"/>
        </w:rPr>
        <w:t>.</w:t>
      </w:r>
      <w:r w:rsidR="005E5114">
        <w:rPr>
          <w:shd w:val="clear" w:color="auto" w:fill="auto"/>
        </w:rPr>
        <w:t xml:space="preserve"> For more information on the implementation advice process, please refer to the </w:t>
      </w:r>
      <w:hyperlink r:id="rId11" w:history="1">
        <w:r w:rsidR="008423CE">
          <w:rPr>
            <w:rStyle w:val="Hyperlink"/>
            <w:shd w:val="clear" w:color="auto" w:fill="auto"/>
          </w:rPr>
          <w:t>Procedures for Implementation Advice for Health Technologies.</w:t>
        </w:r>
      </w:hyperlink>
    </w:p>
    <w:p w14:paraId="415ECA70" w14:textId="77777777" w:rsidR="00715CC3" w:rsidRPr="00CC679B" w:rsidRDefault="00715CC3" w:rsidP="00715CC3">
      <w:pPr>
        <w:spacing w:before="0" w:after="0" w:line="240" w:lineRule="auto"/>
        <w:contextualSpacing/>
        <w:rPr>
          <w:shd w:val="clear" w:color="auto" w:fill="auto"/>
        </w:rPr>
      </w:pPr>
    </w:p>
    <w:p w14:paraId="00FBAF73" w14:textId="2BDA8C80" w:rsidR="004B7FF0" w:rsidRPr="009B672F" w:rsidRDefault="00CF0030" w:rsidP="00715CC3">
      <w:pPr>
        <w:spacing w:before="0" w:after="0" w:line="240" w:lineRule="auto"/>
        <w:contextualSpacing/>
        <w:rPr>
          <w:szCs w:val="18"/>
          <w:shd w:val="clear" w:color="auto" w:fill="auto"/>
        </w:rPr>
      </w:pPr>
      <w:r w:rsidRPr="009B672F">
        <w:rPr>
          <w:szCs w:val="18"/>
          <w:shd w:val="clear" w:color="auto" w:fill="auto"/>
        </w:rPr>
        <w:t>The</w:t>
      </w:r>
      <w:r w:rsidRPr="009B672F" w:rsidDel="00FA4B28">
        <w:rPr>
          <w:szCs w:val="18"/>
          <w:shd w:val="clear" w:color="auto" w:fill="auto"/>
        </w:rPr>
        <w:t xml:space="preserve"> </w:t>
      </w:r>
      <w:r w:rsidRPr="009B672F">
        <w:rPr>
          <w:szCs w:val="18"/>
          <w:shd w:val="clear" w:color="auto" w:fill="auto"/>
        </w:rPr>
        <w:t>Formulary Working Group</w:t>
      </w:r>
      <w:r w:rsidR="00650CD7">
        <w:rPr>
          <w:szCs w:val="18"/>
          <w:shd w:val="clear" w:color="auto" w:fill="auto"/>
        </w:rPr>
        <w:t xml:space="preserve"> (FWG)</w:t>
      </w:r>
      <w:r w:rsidRPr="009B672F">
        <w:rPr>
          <w:szCs w:val="18"/>
          <w:shd w:val="clear" w:color="auto" w:fill="auto"/>
        </w:rPr>
        <w:t xml:space="preserve"> </w:t>
      </w:r>
      <w:r w:rsidR="00D570CB">
        <w:rPr>
          <w:szCs w:val="18"/>
          <w:shd w:val="clear" w:color="auto" w:fill="auto"/>
        </w:rPr>
        <w:t xml:space="preserve">are requesting implementation guidance on the </w:t>
      </w:r>
      <w:r w:rsidR="005A7BCF">
        <w:rPr>
          <w:szCs w:val="18"/>
          <w:shd w:val="clear" w:color="auto" w:fill="auto"/>
        </w:rPr>
        <w:t xml:space="preserve">following </w:t>
      </w:r>
      <w:r w:rsidR="005B0D16" w:rsidRPr="009B672F" w:rsidDel="005A7BCF">
        <w:rPr>
          <w:szCs w:val="18"/>
          <w:shd w:val="clear" w:color="auto" w:fill="auto"/>
        </w:rPr>
        <w:t>questions</w:t>
      </w:r>
      <w:r w:rsidR="000C0CD2" w:rsidRPr="009B672F">
        <w:rPr>
          <w:szCs w:val="18"/>
          <w:shd w:val="clear" w:color="auto" w:fill="auto"/>
        </w:rPr>
        <w:t>:</w:t>
      </w:r>
    </w:p>
    <w:p w14:paraId="675B24FB" w14:textId="77777777" w:rsidR="009B672F" w:rsidRPr="007D0882" w:rsidRDefault="009B672F" w:rsidP="00715CC3">
      <w:pPr>
        <w:spacing w:before="0" w:after="0" w:line="240" w:lineRule="auto"/>
        <w:contextualSpacing/>
        <w:rPr>
          <w:szCs w:val="18"/>
          <w:shd w:val="clear" w:color="auto" w:fill="auto"/>
        </w:rPr>
      </w:pPr>
    </w:p>
    <w:p w14:paraId="414821F2" w14:textId="4FA7C09F" w:rsidR="0043067F" w:rsidRPr="007D0882" w:rsidRDefault="00E218CE" w:rsidP="0043067F">
      <w:pPr>
        <w:pStyle w:val="ListParagraph"/>
        <w:numPr>
          <w:ilvl w:val="0"/>
          <w:numId w:val="48"/>
        </w:numPr>
        <w:spacing w:before="0" w:after="0" w:line="240" w:lineRule="auto"/>
        <w:rPr>
          <w:sz w:val="18"/>
          <w:szCs w:val="18"/>
          <w:shd w:val="clear" w:color="auto" w:fill="auto"/>
        </w:rPr>
      </w:pPr>
      <w:r w:rsidRPr="00E218CE">
        <w:rPr>
          <w:sz w:val="18"/>
          <w:szCs w:val="18"/>
          <w:shd w:val="clear" w:color="auto" w:fill="auto"/>
        </w:rPr>
        <w:t xml:space="preserve">Which subpopulation of patients with normal C1-inhibitor (HAE nC1-INH) would benefit most from access to </w:t>
      </w:r>
      <w:proofErr w:type="spellStart"/>
      <w:r w:rsidRPr="00E218CE">
        <w:rPr>
          <w:sz w:val="18"/>
          <w:szCs w:val="18"/>
          <w:shd w:val="clear" w:color="auto" w:fill="auto"/>
        </w:rPr>
        <w:t>icatibant</w:t>
      </w:r>
      <w:proofErr w:type="spellEnd"/>
      <w:r w:rsidRPr="00E218CE">
        <w:rPr>
          <w:sz w:val="18"/>
          <w:szCs w:val="18"/>
          <w:shd w:val="clear" w:color="auto" w:fill="auto"/>
        </w:rPr>
        <w:t>? What specific clinical criteria should they possess?</w:t>
      </w:r>
    </w:p>
    <w:p w14:paraId="2CA3BFC1" w14:textId="0465E7D9" w:rsidR="000D5E63" w:rsidRPr="000D5E63" w:rsidRDefault="0036123B" w:rsidP="00B03D3E">
      <w:pPr>
        <w:pStyle w:val="ListParagraph"/>
        <w:numPr>
          <w:ilvl w:val="0"/>
          <w:numId w:val="48"/>
        </w:numPr>
        <w:spacing w:before="0" w:after="0" w:line="240" w:lineRule="auto"/>
        <w:rPr>
          <w:rFonts w:eastAsiaTheme="minorEastAsia"/>
          <w:sz w:val="18"/>
          <w:szCs w:val="18"/>
          <w:shd w:val="clear" w:color="auto" w:fill="auto"/>
          <w:lang w:val="en-CA"/>
        </w:rPr>
      </w:pPr>
      <w:r>
        <w:rPr>
          <w:sz w:val="18"/>
          <w:szCs w:val="18"/>
          <w:lang w:val="en-CA"/>
        </w:rPr>
        <w:t>Should</w:t>
      </w:r>
      <w:r w:rsidR="00591EB4" w:rsidRPr="7D27EC13">
        <w:rPr>
          <w:sz w:val="18"/>
          <w:szCs w:val="18"/>
          <w:lang w:val="en-CA"/>
        </w:rPr>
        <w:t xml:space="preserve"> </w:t>
      </w:r>
      <w:r w:rsidR="009D2E27" w:rsidRPr="7D27EC13">
        <w:rPr>
          <w:sz w:val="18"/>
          <w:szCs w:val="18"/>
          <w:lang w:val="en-CA"/>
        </w:rPr>
        <w:t xml:space="preserve">the treatment approach for acute attacks for patients with type III HAE </w:t>
      </w:r>
      <w:r>
        <w:rPr>
          <w:sz w:val="18"/>
          <w:szCs w:val="18"/>
          <w:lang w:val="en-CA"/>
        </w:rPr>
        <w:t xml:space="preserve">be </w:t>
      </w:r>
      <w:r w:rsidR="009D2E27" w:rsidRPr="7D27EC13">
        <w:rPr>
          <w:sz w:val="18"/>
          <w:szCs w:val="18"/>
          <w:lang w:val="en-CA"/>
        </w:rPr>
        <w:t>aligned with the treatment of acute attacks for patients with HAE types I/II</w:t>
      </w:r>
      <w:r w:rsidR="00591EB4">
        <w:rPr>
          <w:sz w:val="18"/>
          <w:szCs w:val="18"/>
          <w:lang w:val="en-CA"/>
        </w:rPr>
        <w:t>?</w:t>
      </w:r>
    </w:p>
    <w:p w14:paraId="72A7C11E" w14:textId="6D28744D" w:rsidR="00B03D3E" w:rsidRPr="007D0882" w:rsidRDefault="00487455" w:rsidP="00B03D3E">
      <w:pPr>
        <w:pStyle w:val="ListParagraph"/>
        <w:numPr>
          <w:ilvl w:val="0"/>
          <w:numId w:val="48"/>
        </w:numPr>
        <w:spacing w:before="0" w:after="0" w:line="240" w:lineRule="auto"/>
        <w:rPr>
          <w:rFonts w:eastAsiaTheme="minorEastAsia"/>
          <w:sz w:val="18"/>
          <w:szCs w:val="18"/>
          <w:shd w:val="clear" w:color="auto" w:fill="auto"/>
          <w:lang w:val="en-CA"/>
        </w:rPr>
      </w:pPr>
      <w:r>
        <w:rPr>
          <w:sz w:val="18"/>
          <w:szCs w:val="18"/>
          <w:shd w:val="clear" w:color="auto" w:fill="auto"/>
          <w:lang w:val="en-CA"/>
        </w:rPr>
        <w:t xml:space="preserve">Based on </w:t>
      </w:r>
      <w:r w:rsidRPr="007D0882">
        <w:rPr>
          <w:sz w:val="18"/>
          <w:szCs w:val="18"/>
          <w:shd w:val="clear" w:color="auto" w:fill="auto"/>
          <w:lang w:val="en-CA"/>
        </w:rPr>
        <w:t>the current</w:t>
      </w:r>
      <w:r>
        <w:rPr>
          <w:sz w:val="18"/>
          <w:szCs w:val="18"/>
          <w:shd w:val="clear" w:color="auto" w:fill="auto"/>
          <w:lang w:val="en-CA"/>
        </w:rPr>
        <w:t>ly available</w:t>
      </w:r>
      <w:r w:rsidRPr="007D0882">
        <w:rPr>
          <w:sz w:val="18"/>
          <w:szCs w:val="18"/>
          <w:shd w:val="clear" w:color="auto" w:fill="auto"/>
          <w:lang w:val="en-CA"/>
        </w:rPr>
        <w:t xml:space="preserve"> data regarding</w:t>
      </w:r>
      <w:r>
        <w:rPr>
          <w:sz w:val="18"/>
          <w:szCs w:val="18"/>
          <w:shd w:val="clear" w:color="auto" w:fill="auto"/>
          <w:lang w:val="en-CA"/>
        </w:rPr>
        <w:t xml:space="preserve"> the</w:t>
      </w:r>
      <w:r w:rsidRPr="007D0882">
        <w:rPr>
          <w:sz w:val="18"/>
          <w:szCs w:val="18"/>
          <w:shd w:val="clear" w:color="auto" w:fill="auto"/>
          <w:lang w:val="en-CA"/>
        </w:rPr>
        <w:t xml:space="preserve"> efficacy and safety of </w:t>
      </w:r>
      <w:proofErr w:type="spellStart"/>
      <w:r>
        <w:rPr>
          <w:sz w:val="18"/>
          <w:szCs w:val="18"/>
          <w:shd w:val="clear" w:color="auto" w:fill="auto"/>
          <w:lang w:val="en-CA"/>
        </w:rPr>
        <w:t>berinert</w:t>
      </w:r>
      <w:proofErr w:type="spellEnd"/>
      <w:r>
        <w:rPr>
          <w:sz w:val="18"/>
          <w:szCs w:val="18"/>
          <w:shd w:val="clear" w:color="auto" w:fill="auto"/>
          <w:lang w:val="en-CA"/>
        </w:rPr>
        <w:t xml:space="preserve"> and </w:t>
      </w:r>
      <w:proofErr w:type="spellStart"/>
      <w:r>
        <w:rPr>
          <w:sz w:val="18"/>
          <w:szCs w:val="18"/>
          <w:shd w:val="clear" w:color="auto" w:fill="auto"/>
          <w:lang w:val="en-CA"/>
        </w:rPr>
        <w:t>icatibant</w:t>
      </w:r>
      <w:proofErr w:type="spellEnd"/>
      <w:r w:rsidR="002E19FC">
        <w:rPr>
          <w:sz w:val="18"/>
          <w:szCs w:val="18"/>
          <w:shd w:val="clear" w:color="auto" w:fill="auto"/>
          <w:lang w:val="en-CA"/>
        </w:rPr>
        <w:t>,</w:t>
      </w:r>
      <w:r w:rsidRPr="007D0882">
        <w:rPr>
          <w:sz w:val="18"/>
          <w:szCs w:val="18"/>
          <w:shd w:val="clear" w:color="auto" w:fill="auto"/>
          <w:lang w:val="en-CA"/>
        </w:rPr>
        <w:t xml:space="preserve"> </w:t>
      </w:r>
      <w:r w:rsidR="00EE2247">
        <w:rPr>
          <w:sz w:val="18"/>
          <w:szCs w:val="18"/>
          <w:shd w:val="clear" w:color="auto" w:fill="auto"/>
          <w:lang w:val="en-CA"/>
        </w:rPr>
        <w:t xml:space="preserve">what </w:t>
      </w:r>
      <w:r w:rsidR="002C688B">
        <w:rPr>
          <w:sz w:val="18"/>
          <w:szCs w:val="18"/>
          <w:shd w:val="clear" w:color="auto" w:fill="auto"/>
          <w:lang w:val="en-CA"/>
        </w:rPr>
        <w:t>factors should be considered</w:t>
      </w:r>
      <w:r w:rsidR="00FA736C">
        <w:rPr>
          <w:sz w:val="18"/>
          <w:szCs w:val="18"/>
          <w:shd w:val="clear" w:color="auto" w:fill="auto"/>
          <w:lang w:val="en-CA"/>
        </w:rPr>
        <w:t xml:space="preserve"> </w:t>
      </w:r>
      <w:r w:rsidR="002E19FC">
        <w:rPr>
          <w:sz w:val="18"/>
          <w:szCs w:val="18"/>
          <w:shd w:val="clear" w:color="auto" w:fill="auto"/>
          <w:lang w:val="en-CA"/>
        </w:rPr>
        <w:t>when deciding between both drugs</w:t>
      </w:r>
      <w:r w:rsidR="009F42FF">
        <w:rPr>
          <w:sz w:val="18"/>
          <w:szCs w:val="18"/>
          <w:shd w:val="clear" w:color="auto" w:fill="auto"/>
          <w:lang w:val="en-CA"/>
        </w:rPr>
        <w:t xml:space="preserve"> </w:t>
      </w:r>
      <w:r w:rsidR="0043067F" w:rsidRPr="007D0882">
        <w:rPr>
          <w:sz w:val="18"/>
          <w:szCs w:val="18"/>
          <w:shd w:val="clear" w:color="auto" w:fill="auto"/>
          <w:lang w:val="en-CA"/>
        </w:rPr>
        <w:t>(</w:t>
      </w:r>
      <w:r w:rsidR="007D0882" w:rsidRPr="007D0882">
        <w:rPr>
          <w:sz w:val="18"/>
          <w:szCs w:val="18"/>
          <w:shd w:val="clear" w:color="auto" w:fill="auto"/>
          <w:lang w:val="en-CA"/>
        </w:rPr>
        <w:t>irrespective of the</w:t>
      </w:r>
      <w:r w:rsidR="0043067F" w:rsidRPr="007D0882">
        <w:rPr>
          <w:sz w:val="18"/>
          <w:szCs w:val="18"/>
          <w:shd w:val="clear" w:color="auto" w:fill="auto"/>
          <w:lang w:val="en-CA"/>
        </w:rPr>
        <w:t xml:space="preserve"> mode of administration)</w:t>
      </w:r>
      <w:r w:rsidR="00342328">
        <w:rPr>
          <w:sz w:val="18"/>
          <w:szCs w:val="18"/>
          <w:shd w:val="clear" w:color="auto" w:fill="auto"/>
          <w:lang w:val="en-CA"/>
        </w:rPr>
        <w:t>?</w:t>
      </w:r>
    </w:p>
    <w:p w14:paraId="661339DE" w14:textId="62E66DF0" w:rsidR="00B03D3E" w:rsidRPr="007D0882" w:rsidRDefault="0043067F" w:rsidP="00B03D3E">
      <w:pPr>
        <w:pStyle w:val="ListParagraph"/>
        <w:numPr>
          <w:ilvl w:val="1"/>
          <w:numId w:val="48"/>
        </w:numPr>
        <w:spacing w:before="0" w:after="0" w:line="240" w:lineRule="auto"/>
        <w:rPr>
          <w:rFonts w:eastAsiaTheme="minorEastAsia"/>
          <w:sz w:val="18"/>
          <w:szCs w:val="18"/>
          <w:shd w:val="clear" w:color="auto" w:fill="auto"/>
          <w:lang w:val="en-CA"/>
        </w:rPr>
      </w:pPr>
      <w:r w:rsidRPr="007D0882">
        <w:rPr>
          <w:sz w:val="18"/>
          <w:szCs w:val="18"/>
          <w:shd w:val="clear" w:color="auto" w:fill="auto"/>
          <w:lang w:val="en-CA"/>
        </w:rPr>
        <w:t xml:space="preserve">If both </w:t>
      </w:r>
      <w:proofErr w:type="spellStart"/>
      <w:r w:rsidR="0090392E">
        <w:rPr>
          <w:sz w:val="18"/>
          <w:szCs w:val="18"/>
          <w:shd w:val="clear" w:color="auto" w:fill="auto"/>
          <w:lang w:val="en-CA"/>
        </w:rPr>
        <w:t>b</w:t>
      </w:r>
      <w:r w:rsidRPr="007D0882">
        <w:rPr>
          <w:sz w:val="18"/>
          <w:szCs w:val="18"/>
          <w:shd w:val="clear" w:color="auto" w:fill="auto"/>
          <w:lang w:val="en-CA"/>
        </w:rPr>
        <w:t>erinert</w:t>
      </w:r>
      <w:proofErr w:type="spellEnd"/>
      <w:r w:rsidRPr="007D0882">
        <w:rPr>
          <w:sz w:val="18"/>
          <w:szCs w:val="18"/>
          <w:shd w:val="clear" w:color="auto" w:fill="auto"/>
          <w:lang w:val="en-CA"/>
        </w:rPr>
        <w:t xml:space="preserve"> and </w:t>
      </w:r>
      <w:proofErr w:type="spellStart"/>
      <w:r w:rsidRPr="007D0882">
        <w:rPr>
          <w:sz w:val="18"/>
          <w:szCs w:val="18"/>
          <w:shd w:val="clear" w:color="auto" w:fill="auto"/>
          <w:lang w:val="en-CA"/>
        </w:rPr>
        <w:t>icatibant</w:t>
      </w:r>
      <w:proofErr w:type="spellEnd"/>
      <w:r w:rsidRPr="007D0882">
        <w:rPr>
          <w:sz w:val="18"/>
          <w:szCs w:val="18"/>
          <w:shd w:val="clear" w:color="auto" w:fill="auto"/>
          <w:lang w:val="en-CA"/>
        </w:rPr>
        <w:t xml:space="preserve"> are deemed </w:t>
      </w:r>
      <w:r w:rsidR="0035316E">
        <w:rPr>
          <w:sz w:val="18"/>
          <w:szCs w:val="18"/>
          <w:shd w:val="clear" w:color="auto" w:fill="auto"/>
          <w:lang w:val="en-CA"/>
        </w:rPr>
        <w:t xml:space="preserve">standard </w:t>
      </w:r>
      <w:r w:rsidRPr="007D0882">
        <w:rPr>
          <w:sz w:val="18"/>
          <w:szCs w:val="18"/>
          <w:shd w:val="clear" w:color="auto" w:fill="auto"/>
          <w:lang w:val="en-CA"/>
        </w:rPr>
        <w:t xml:space="preserve">treatment options for Type III HAE, </w:t>
      </w:r>
      <w:r w:rsidR="00F37833">
        <w:rPr>
          <w:sz w:val="18"/>
          <w:szCs w:val="18"/>
          <w:shd w:val="clear" w:color="auto" w:fill="auto"/>
          <w:lang w:val="en-CA"/>
        </w:rPr>
        <w:t>is</w:t>
      </w:r>
      <w:r w:rsidR="00F37833" w:rsidRPr="007D0882">
        <w:rPr>
          <w:sz w:val="18"/>
          <w:szCs w:val="18"/>
          <w:shd w:val="clear" w:color="auto" w:fill="auto"/>
          <w:lang w:val="en-CA"/>
        </w:rPr>
        <w:t xml:space="preserve"> </w:t>
      </w:r>
      <w:r w:rsidR="007D0882" w:rsidRPr="007D0882">
        <w:rPr>
          <w:sz w:val="18"/>
          <w:szCs w:val="18"/>
          <w:shd w:val="clear" w:color="auto" w:fill="auto"/>
          <w:lang w:val="en-CA"/>
        </w:rPr>
        <w:t>there a</w:t>
      </w:r>
      <w:r w:rsidRPr="007D0882">
        <w:rPr>
          <w:sz w:val="18"/>
          <w:szCs w:val="18"/>
          <w:shd w:val="clear" w:color="auto" w:fill="auto"/>
          <w:lang w:val="en-CA"/>
        </w:rPr>
        <w:t xml:space="preserve"> sub-group of patients who would benefit most from </w:t>
      </w:r>
      <w:r w:rsidR="00C1130D">
        <w:rPr>
          <w:sz w:val="18"/>
          <w:szCs w:val="18"/>
          <w:shd w:val="clear" w:color="auto" w:fill="auto"/>
          <w:lang w:val="en-CA"/>
        </w:rPr>
        <w:t>treatment with</w:t>
      </w:r>
      <w:r w:rsidRPr="007D0882">
        <w:rPr>
          <w:sz w:val="18"/>
          <w:szCs w:val="18"/>
          <w:shd w:val="clear" w:color="auto" w:fill="auto"/>
          <w:lang w:val="en-CA"/>
        </w:rPr>
        <w:t xml:space="preserve"> </w:t>
      </w:r>
      <w:proofErr w:type="spellStart"/>
      <w:r w:rsidRPr="007D0882">
        <w:rPr>
          <w:sz w:val="18"/>
          <w:szCs w:val="18"/>
          <w:shd w:val="clear" w:color="auto" w:fill="auto"/>
          <w:lang w:val="en-CA"/>
        </w:rPr>
        <w:t>icatibant</w:t>
      </w:r>
      <w:proofErr w:type="spellEnd"/>
      <w:r w:rsidR="00CF2C5D">
        <w:rPr>
          <w:sz w:val="18"/>
          <w:szCs w:val="18"/>
          <w:shd w:val="clear" w:color="auto" w:fill="auto"/>
          <w:lang w:val="en-CA"/>
        </w:rPr>
        <w:t>?</w:t>
      </w:r>
    </w:p>
    <w:p w14:paraId="36C82AF9" w14:textId="7057B3C3" w:rsidR="0043067F" w:rsidRPr="007D0882" w:rsidRDefault="0043067F" w:rsidP="00B03D3E">
      <w:pPr>
        <w:pStyle w:val="ListParagraph"/>
        <w:numPr>
          <w:ilvl w:val="1"/>
          <w:numId w:val="48"/>
        </w:numPr>
        <w:spacing w:before="0" w:after="0" w:line="240" w:lineRule="auto"/>
        <w:rPr>
          <w:rFonts w:eastAsiaTheme="minorEastAsia"/>
          <w:sz w:val="18"/>
          <w:szCs w:val="18"/>
          <w:shd w:val="clear" w:color="auto" w:fill="auto"/>
          <w:lang w:val="en-CA"/>
        </w:rPr>
      </w:pPr>
      <w:r w:rsidRPr="007D0882">
        <w:rPr>
          <w:sz w:val="18"/>
          <w:szCs w:val="18"/>
          <w:shd w:val="clear" w:color="auto" w:fill="auto"/>
          <w:lang w:val="en-CA"/>
        </w:rPr>
        <w:t xml:space="preserve">If </w:t>
      </w:r>
      <w:r w:rsidR="007378AC">
        <w:rPr>
          <w:sz w:val="18"/>
          <w:szCs w:val="18"/>
          <w:shd w:val="clear" w:color="auto" w:fill="auto"/>
          <w:lang w:val="en-CA"/>
        </w:rPr>
        <w:t>a sub</w:t>
      </w:r>
      <w:r w:rsidR="0049669D">
        <w:rPr>
          <w:sz w:val="18"/>
          <w:szCs w:val="18"/>
          <w:shd w:val="clear" w:color="auto" w:fill="auto"/>
          <w:lang w:val="en-CA"/>
        </w:rPr>
        <w:t>-</w:t>
      </w:r>
      <w:r w:rsidR="007378AC">
        <w:rPr>
          <w:sz w:val="18"/>
          <w:szCs w:val="18"/>
          <w:shd w:val="clear" w:color="auto" w:fill="auto"/>
          <w:lang w:val="en-CA"/>
        </w:rPr>
        <w:t>group of patients can be identified</w:t>
      </w:r>
      <w:r w:rsidRPr="007D0882">
        <w:rPr>
          <w:sz w:val="18"/>
          <w:szCs w:val="18"/>
          <w:shd w:val="clear" w:color="auto" w:fill="auto"/>
          <w:lang w:val="en-CA"/>
        </w:rPr>
        <w:t xml:space="preserve">, </w:t>
      </w:r>
      <w:r w:rsidR="002605E9">
        <w:rPr>
          <w:sz w:val="18"/>
          <w:szCs w:val="18"/>
          <w:shd w:val="clear" w:color="auto" w:fill="auto"/>
          <w:lang w:val="en-CA"/>
        </w:rPr>
        <w:t>which</w:t>
      </w:r>
      <w:r w:rsidRPr="007D0882">
        <w:rPr>
          <w:sz w:val="18"/>
          <w:szCs w:val="18"/>
          <w:shd w:val="clear" w:color="auto" w:fill="auto"/>
          <w:lang w:val="en-CA"/>
        </w:rPr>
        <w:t xml:space="preserve"> patient</w:t>
      </w:r>
      <w:r w:rsidR="002605E9">
        <w:rPr>
          <w:sz w:val="18"/>
          <w:szCs w:val="18"/>
          <w:shd w:val="clear" w:color="auto" w:fill="auto"/>
          <w:lang w:val="en-CA"/>
        </w:rPr>
        <w:t>s</w:t>
      </w:r>
      <w:r w:rsidRPr="007D0882">
        <w:rPr>
          <w:sz w:val="18"/>
          <w:szCs w:val="18"/>
          <w:shd w:val="clear" w:color="auto" w:fill="auto"/>
          <w:lang w:val="en-CA"/>
        </w:rPr>
        <w:t xml:space="preserve"> (e.g. </w:t>
      </w:r>
      <w:r w:rsidR="002605E9">
        <w:rPr>
          <w:sz w:val="18"/>
          <w:szCs w:val="18"/>
          <w:shd w:val="clear" w:color="auto" w:fill="auto"/>
          <w:lang w:val="en-CA"/>
        </w:rPr>
        <w:t xml:space="preserve">those with </w:t>
      </w:r>
      <w:r w:rsidRPr="007D0882">
        <w:rPr>
          <w:sz w:val="18"/>
          <w:szCs w:val="18"/>
          <w:shd w:val="clear" w:color="auto" w:fill="auto"/>
          <w:lang w:val="en-CA"/>
        </w:rPr>
        <w:t xml:space="preserve">laryngeal vs. non-laryngeal symptoms) </w:t>
      </w:r>
      <w:r w:rsidR="002605E9">
        <w:rPr>
          <w:sz w:val="18"/>
          <w:szCs w:val="18"/>
          <w:shd w:val="clear" w:color="auto" w:fill="auto"/>
          <w:lang w:val="en-CA"/>
        </w:rPr>
        <w:t xml:space="preserve">may </w:t>
      </w:r>
      <w:r w:rsidRPr="007D0882">
        <w:rPr>
          <w:sz w:val="18"/>
          <w:szCs w:val="18"/>
          <w:shd w:val="clear" w:color="auto" w:fill="auto"/>
          <w:lang w:val="en-CA"/>
        </w:rPr>
        <w:t xml:space="preserve">benefit more from </w:t>
      </w:r>
      <w:proofErr w:type="spellStart"/>
      <w:r w:rsidRPr="007D0882">
        <w:rPr>
          <w:sz w:val="18"/>
          <w:szCs w:val="18"/>
          <w:shd w:val="clear" w:color="auto" w:fill="auto"/>
          <w:lang w:val="en-CA"/>
        </w:rPr>
        <w:t>icatibant</w:t>
      </w:r>
      <w:proofErr w:type="spellEnd"/>
      <w:r w:rsidR="00D84506">
        <w:rPr>
          <w:sz w:val="18"/>
          <w:szCs w:val="18"/>
          <w:shd w:val="clear" w:color="auto" w:fill="auto"/>
          <w:lang w:val="en-CA"/>
        </w:rPr>
        <w:t>?</w:t>
      </w:r>
      <w:r w:rsidRPr="007D0882">
        <w:rPr>
          <w:sz w:val="18"/>
          <w:szCs w:val="18"/>
          <w:shd w:val="clear" w:color="auto" w:fill="auto"/>
          <w:lang w:val="en-CA"/>
        </w:rPr>
        <w:tab/>
      </w:r>
    </w:p>
    <w:p w14:paraId="4D1589A6" w14:textId="77777777" w:rsidR="0090392E" w:rsidRPr="007D0882" w:rsidRDefault="0090392E" w:rsidP="00D6676C">
      <w:pPr>
        <w:pStyle w:val="ListParagraph"/>
        <w:spacing w:before="0" w:after="0" w:line="240" w:lineRule="auto"/>
        <w:rPr>
          <w:rFonts w:eastAsiaTheme="minorEastAsia"/>
          <w:sz w:val="18"/>
          <w:szCs w:val="18"/>
          <w:shd w:val="clear" w:color="auto" w:fill="auto"/>
          <w:lang w:val="en-CA"/>
        </w:rPr>
      </w:pPr>
    </w:p>
    <w:p w14:paraId="346F83E5" w14:textId="7A28073F" w:rsidR="004B7FF0" w:rsidRPr="00CC679B" w:rsidRDefault="00E06225" w:rsidP="0043067F">
      <w:pPr>
        <w:pStyle w:val="Heading1"/>
        <w:rPr>
          <w:shd w:val="clear" w:color="auto" w:fill="auto"/>
        </w:rPr>
      </w:pPr>
      <w:r>
        <w:rPr>
          <w:shd w:val="clear" w:color="auto" w:fill="auto"/>
          <w:lang w:val="en-CA"/>
        </w:rPr>
        <w:t>OPPORTUNITIES FOR STAKEHOLDER INPUT</w:t>
      </w:r>
    </w:p>
    <w:p w14:paraId="0CDFBAB1" w14:textId="1DDC8ED0" w:rsidR="00183F39" w:rsidRPr="00CC679B" w:rsidRDefault="00342328" w:rsidP="00515AC6">
      <w:pPr>
        <w:rPr>
          <w:shd w:val="clear" w:color="auto" w:fill="auto"/>
        </w:rPr>
      </w:pPr>
      <w:r>
        <w:rPr>
          <w:shd w:val="clear" w:color="auto" w:fill="auto"/>
        </w:rPr>
        <w:t>We</w:t>
      </w:r>
      <w:r w:rsidRPr="004D3531">
        <w:rPr>
          <w:shd w:val="clear" w:color="auto" w:fill="auto"/>
        </w:rPr>
        <w:t xml:space="preserve"> </w:t>
      </w:r>
      <w:r w:rsidR="004D3531" w:rsidRPr="004D3531">
        <w:rPr>
          <w:shd w:val="clear" w:color="auto" w:fill="auto"/>
        </w:rPr>
        <w:t xml:space="preserve">welcome input from patient and clinician groups as well as manufacturers whose product(s) may be impacted by the implementation advice. </w:t>
      </w:r>
      <w:r w:rsidR="00B76660">
        <w:rPr>
          <w:shd w:val="clear" w:color="auto" w:fill="auto"/>
        </w:rPr>
        <w:t>All external partners</w:t>
      </w:r>
      <w:r w:rsidR="00B76660" w:rsidRPr="004D3531">
        <w:rPr>
          <w:shd w:val="clear" w:color="auto" w:fill="auto"/>
        </w:rPr>
        <w:t xml:space="preserve"> </w:t>
      </w:r>
      <w:r w:rsidR="004D3531" w:rsidRPr="004D3531">
        <w:rPr>
          <w:shd w:val="clear" w:color="auto" w:fill="auto"/>
        </w:rPr>
        <w:t xml:space="preserve">are invited to provide comments and/or complementary information using the </w:t>
      </w:r>
      <w:hyperlink r:id="rId12" w:history="1">
        <w:r w:rsidR="00B76660">
          <w:rPr>
            <w:rStyle w:val="Hyperlink"/>
            <w:shd w:val="clear" w:color="auto" w:fill="auto"/>
          </w:rPr>
          <w:t>Input template for Implementation Advice</w:t>
        </w:r>
      </w:hyperlink>
      <w:r w:rsidR="004D3531" w:rsidRPr="004D3531">
        <w:rPr>
          <w:shd w:val="clear" w:color="auto" w:fill="auto"/>
        </w:rPr>
        <w:t>. This input will be considered by the implementation advice panel in their deliberations.</w:t>
      </w:r>
    </w:p>
    <w:p w14:paraId="6F318CA9" w14:textId="77777777" w:rsidR="00E06225" w:rsidRDefault="00E06225" w:rsidP="00515AC6">
      <w:pPr>
        <w:pStyle w:val="Heading1"/>
        <w:rPr>
          <w:shd w:val="clear" w:color="auto" w:fill="auto"/>
        </w:rPr>
      </w:pPr>
      <w:bookmarkStart w:id="0" w:name="_Ref40884725"/>
      <w:r>
        <w:rPr>
          <w:shd w:val="clear" w:color="auto" w:fill="auto"/>
        </w:rPr>
        <w:t>OPPORTUNITIES FOR FEEDBACK ON DRAFT ADVICE</w:t>
      </w:r>
    </w:p>
    <w:p w14:paraId="657E130C" w14:textId="11222C35" w:rsidR="00D550C6" w:rsidRDefault="00EF6BF3" w:rsidP="00391B3C">
      <w:pPr>
        <w:rPr>
          <w:shd w:val="clear" w:color="auto" w:fill="auto"/>
        </w:rPr>
      </w:pPr>
      <w:r w:rsidRPr="00EF6BF3">
        <w:rPr>
          <w:shd w:val="clear" w:color="auto" w:fill="auto"/>
        </w:rPr>
        <w:t xml:space="preserve">When ready, draft implementation advice will be posted for feedback on </w:t>
      </w:r>
      <w:r w:rsidR="00B76660">
        <w:rPr>
          <w:shd w:val="clear" w:color="auto" w:fill="auto"/>
        </w:rPr>
        <w:t>our</w:t>
      </w:r>
      <w:r w:rsidRPr="00EF6BF3">
        <w:rPr>
          <w:shd w:val="clear" w:color="auto" w:fill="auto"/>
        </w:rPr>
        <w:t xml:space="preserve"> website. </w:t>
      </w:r>
      <w:r w:rsidR="00C91127">
        <w:rPr>
          <w:shd w:val="clear" w:color="auto" w:fill="auto"/>
        </w:rPr>
        <w:t>At that time e</w:t>
      </w:r>
      <w:r w:rsidRPr="00EF6BF3">
        <w:rPr>
          <w:shd w:val="clear" w:color="auto" w:fill="auto"/>
        </w:rPr>
        <w:t xml:space="preserve">ligible </w:t>
      </w:r>
      <w:r w:rsidR="00B76660">
        <w:rPr>
          <w:shd w:val="clear" w:color="auto" w:fill="auto"/>
        </w:rPr>
        <w:t>external partners</w:t>
      </w:r>
      <w:r w:rsidR="00B76660" w:rsidRPr="00EF6BF3">
        <w:rPr>
          <w:shd w:val="clear" w:color="auto" w:fill="auto"/>
        </w:rPr>
        <w:t xml:space="preserve"> </w:t>
      </w:r>
      <w:r w:rsidRPr="00EF6BF3">
        <w:rPr>
          <w:shd w:val="clear" w:color="auto" w:fill="auto"/>
        </w:rPr>
        <w:t xml:space="preserve">are welcome to provide feedback on the draft advice using the </w:t>
      </w:r>
      <w:hyperlink r:id="rId13" w:history="1">
        <w:r w:rsidR="00C91127">
          <w:rPr>
            <w:rStyle w:val="Hyperlink"/>
            <w:shd w:val="clear" w:color="auto" w:fill="auto"/>
          </w:rPr>
          <w:t xml:space="preserve">Feedback on Draft Implementation Advice Report template. </w:t>
        </w:r>
      </w:hyperlink>
      <w:r w:rsidRPr="00EF6BF3">
        <w:rPr>
          <w:shd w:val="clear" w:color="auto" w:fill="auto"/>
        </w:rPr>
        <w:t xml:space="preserve"> </w:t>
      </w:r>
    </w:p>
    <w:bookmarkEnd w:id="0"/>
    <w:p w14:paraId="1AB699A1" w14:textId="2D039081" w:rsidR="004B7FF0" w:rsidRPr="00CC679B" w:rsidRDefault="000A72B5" w:rsidP="00515AC6">
      <w:pPr>
        <w:pStyle w:val="Heading1"/>
        <w:rPr>
          <w:shd w:val="clear" w:color="auto" w:fill="auto"/>
        </w:rPr>
      </w:pPr>
      <w:r>
        <w:rPr>
          <w:shd w:val="clear" w:color="auto" w:fill="auto"/>
        </w:rPr>
        <w:t>DRUGS</w:t>
      </w:r>
      <w:r w:rsidR="00E47362">
        <w:rPr>
          <w:shd w:val="clear" w:color="auto" w:fill="auto"/>
        </w:rPr>
        <w:t xml:space="preserve"> IN SCOPE FOR IMPLEMENTATION ADVICE</w:t>
      </w:r>
    </w:p>
    <w:p w14:paraId="4BE90BBA" w14:textId="6FB6EE05" w:rsidR="00344B45" w:rsidRDefault="00344B45" w:rsidP="00344B45">
      <w:pPr>
        <w:rPr>
          <w:b/>
          <w:bCs/>
          <w:shd w:val="clear" w:color="auto" w:fill="auto"/>
          <w:lang w:val="en-CA"/>
        </w:rPr>
      </w:pPr>
      <w:bookmarkStart w:id="1" w:name="_Hlk155965944"/>
      <w:r w:rsidRPr="00344B45">
        <w:rPr>
          <w:b/>
          <w:bCs/>
          <w:shd w:val="clear" w:color="auto" w:fill="auto"/>
        </w:rPr>
        <w:t xml:space="preserve">Table 1: </w:t>
      </w:r>
      <w:r w:rsidR="002C775D">
        <w:rPr>
          <w:b/>
          <w:bCs/>
          <w:shd w:val="clear" w:color="auto" w:fill="auto"/>
        </w:rPr>
        <w:t>C</w:t>
      </w:r>
      <w:r w:rsidR="002C775D" w:rsidRPr="00344B45">
        <w:rPr>
          <w:b/>
          <w:bCs/>
          <w:shd w:val="clear" w:color="auto" w:fill="auto"/>
        </w:rPr>
        <w:t xml:space="preserve">urrently </w:t>
      </w:r>
      <w:r w:rsidR="00A93E02">
        <w:rPr>
          <w:b/>
          <w:bCs/>
          <w:shd w:val="clear" w:color="auto" w:fill="auto"/>
        </w:rPr>
        <w:t>M</w:t>
      </w:r>
      <w:r w:rsidR="002C775D" w:rsidRPr="00344B45">
        <w:rPr>
          <w:b/>
          <w:bCs/>
          <w:shd w:val="clear" w:color="auto" w:fill="auto"/>
        </w:rPr>
        <w:t xml:space="preserve">arketed </w:t>
      </w:r>
      <w:proofErr w:type="spellStart"/>
      <w:r w:rsidR="0072381B">
        <w:rPr>
          <w:b/>
          <w:bCs/>
          <w:shd w:val="clear" w:color="auto" w:fill="auto"/>
        </w:rPr>
        <w:t>Icatibant</w:t>
      </w:r>
      <w:proofErr w:type="spellEnd"/>
      <w:r w:rsidR="002C775D" w:rsidRPr="00344B45">
        <w:rPr>
          <w:b/>
          <w:bCs/>
          <w:shd w:val="clear" w:color="auto" w:fill="auto"/>
        </w:rPr>
        <w:t xml:space="preserve"> </w:t>
      </w:r>
      <w:r w:rsidR="00405C60">
        <w:rPr>
          <w:b/>
          <w:bCs/>
          <w:shd w:val="clear" w:color="auto" w:fill="auto"/>
        </w:rPr>
        <w:t>P</w:t>
      </w:r>
      <w:r w:rsidR="00405C60" w:rsidRPr="00344B45">
        <w:rPr>
          <w:b/>
          <w:bCs/>
          <w:shd w:val="clear" w:color="auto" w:fill="auto"/>
        </w:rPr>
        <w:t>roducts</w:t>
      </w:r>
      <w:r w:rsidR="00405C60" w:rsidRPr="00344B45">
        <w:rPr>
          <w:b/>
          <w:bCs/>
          <w:shd w:val="clear" w:color="auto" w:fill="auto"/>
          <w:lang w:val="en-CA"/>
        </w:rPr>
        <w:t xml:space="preserve"> and</w:t>
      </w:r>
      <w:r w:rsidRPr="00344B45">
        <w:rPr>
          <w:b/>
          <w:bCs/>
          <w:shd w:val="clear" w:color="auto" w:fill="auto"/>
        </w:rPr>
        <w:t xml:space="preserve"> </w:t>
      </w:r>
      <w:r w:rsidR="00A93E02">
        <w:rPr>
          <w:b/>
          <w:bCs/>
          <w:shd w:val="clear" w:color="auto" w:fill="auto"/>
        </w:rPr>
        <w:t>A</w:t>
      </w:r>
      <w:r w:rsidR="002C775D">
        <w:rPr>
          <w:b/>
          <w:bCs/>
          <w:shd w:val="clear" w:color="auto" w:fill="auto"/>
        </w:rPr>
        <w:t xml:space="preserve">pproved </w:t>
      </w:r>
      <w:r w:rsidR="00A93E02">
        <w:rPr>
          <w:b/>
          <w:bCs/>
          <w:shd w:val="clear" w:color="auto" w:fill="auto"/>
        </w:rPr>
        <w:t>I</w:t>
      </w:r>
      <w:r w:rsidRPr="00344B45">
        <w:rPr>
          <w:b/>
          <w:bCs/>
          <w:shd w:val="clear" w:color="auto" w:fill="auto"/>
        </w:rPr>
        <w:t>ndication</w:t>
      </w:r>
      <w:r w:rsidR="00894938">
        <w:rPr>
          <w:b/>
          <w:bCs/>
          <w:shd w:val="clear" w:color="auto" w:fill="auto"/>
        </w:rPr>
        <w:t>s</w:t>
      </w:r>
      <w:r w:rsidRPr="00344B45">
        <w:rPr>
          <w:b/>
          <w:bCs/>
          <w:shd w:val="clear" w:color="auto" w:fill="auto"/>
        </w:rPr>
        <w:t xml:space="preserve"> </w:t>
      </w:r>
    </w:p>
    <w:tbl>
      <w:tblPr>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6"/>
        <w:gridCol w:w="1598"/>
        <w:gridCol w:w="7721"/>
      </w:tblGrid>
      <w:tr w:rsidR="002A154C" w:rsidRPr="002A154C" w14:paraId="4621EBD0" w14:textId="77777777" w:rsidTr="0088148A">
        <w:trPr>
          <w:trHeight w:val="300"/>
        </w:trPr>
        <w:tc>
          <w:tcPr>
            <w:tcW w:w="1256" w:type="dxa"/>
            <w:tcBorders>
              <w:top w:val="single" w:sz="6" w:space="0" w:color="auto"/>
              <w:left w:val="single" w:sz="6" w:space="0" w:color="auto"/>
              <w:bottom w:val="single" w:sz="6" w:space="0" w:color="auto"/>
              <w:right w:val="single" w:sz="6" w:space="0" w:color="auto"/>
            </w:tcBorders>
            <w:shd w:val="clear" w:color="auto" w:fill="0070C0"/>
            <w:hideMark/>
          </w:tcPr>
          <w:p w14:paraId="64D03B6F" w14:textId="77777777" w:rsidR="002A154C" w:rsidRPr="002A154C" w:rsidRDefault="002A154C" w:rsidP="002A154C">
            <w:pPr>
              <w:spacing w:before="0" w:after="0" w:line="240" w:lineRule="auto"/>
              <w:textAlignment w:val="baseline"/>
              <w:rPr>
                <w:rFonts w:ascii="Segoe UI" w:eastAsia="Times New Roman" w:hAnsi="Segoe UI" w:cs="Segoe UI"/>
                <w:szCs w:val="18"/>
                <w:shd w:val="clear" w:color="auto" w:fill="auto"/>
                <w:lang w:val="en-CA" w:eastAsia="en-CA"/>
              </w:rPr>
            </w:pPr>
            <w:r w:rsidRPr="002A154C">
              <w:rPr>
                <w:rFonts w:eastAsia="Times New Roman"/>
                <w:b/>
                <w:bCs/>
                <w:color w:val="FFFFFF"/>
                <w:sz w:val="16"/>
                <w:szCs w:val="16"/>
                <w:shd w:val="clear" w:color="auto" w:fill="auto"/>
                <w:lang w:val="en-CA" w:eastAsia="en-CA"/>
              </w:rPr>
              <w:t>Drug</w:t>
            </w:r>
            <w:r w:rsidRPr="002A154C">
              <w:rPr>
                <w:rFonts w:eastAsia="Times New Roman"/>
                <w:color w:val="FFFFFF"/>
                <w:sz w:val="16"/>
                <w:szCs w:val="16"/>
                <w:shd w:val="clear" w:color="auto" w:fill="auto"/>
                <w:lang w:val="en-CA" w:eastAsia="en-CA"/>
              </w:rPr>
              <w:t> </w:t>
            </w:r>
          </w:p>
        </w:tc>
        <w:tc>
          <w:tcPr>
            <w:tcW w:w="1598" w:type="dxa"/>
            <w:tcBorders>
              <w:top w:val="single" w:sz="6" w:space="0" w:color="auto"/>
              <w:left w:val="single" w:sz="6" w:space="0" w:color="auto"/>
              <w:bottom w:val="single" w:sz="6" w:space="0" w:color="auto"/>
              <w:right w:val="single" w:sz="6" w:space="0" w:color="auto"/>
            </w:tcBorders>
            <w:shd w:val="clear" w:color="auto" w:fill="0070C0"/>
            <w:hideMark/>
          </w:tcPr>
          <w:p w14:paraId="2384FC53" w14:textId="77777777" w:rsidR="002A154C" w:rsidRPr="002A154C" w:rsidRDefault="002A154C" w:rsidP="002A154C">
            <w:pPr>
              <w:spacing w:before="0" w:after="0" w:line="240" w:lineRule="auto"/>
              <w:jc w:val="center"/>
              <w:textAlignment w:val="baseline"/>
              <w:rPr>
                <w:rFonts w:ascii="Segoe UI" w:eastAsia="Times New Roman" w:hAnsi="Segoe UI" w:cs="Segoe UI"/>
                <w:szCs w:val="18"/>
                <w:shd w:val="clear" w:color="auto" w:fill="auto"/>
                <w:lang w:val="en-CA" w:eastAsia="en-CA"/>
              </w:rPr>
            </w:pPr>
            <w:r w:rsidRPr="002A154C">
              <w:rPr>
                <w:rFonts w:eastAsia="Times New Roman"/>
                <w:b/>
                <w:bCs/>
                <w:color w:val="FFFFFF"/>
                <w:sz w:val="16"/>
                <w:szCs w:val="16"/>
                <w:shd w:val="clear" w:color="auto" w:fill="auto"/>
                <w:lang w:val="en-CA" w:eastAsia="en-CA"/>
              </w:rPr>
              <w:t>Brand</w:t>
            </w:r>
            <w:r w:rsidRPr="002A154C">
              <w:rPr>
                <w:rFonts w:eastAsia="Times New Roman"/>
                <w:color w:val="FFFFFF"/>
                <w:sz w:val="16"/>
                <w:szCs w:val="16"/>
                <w:shd w:val="clear" w:color="auto" w:fill="auto"/>
                <w:lang w:val="en-CA" w:eastAsia="en-CA"/>
              </w:rPr>
              <w:t> </w:t>
            </w:r>
          </w:p>
        </w:tc>
        <w:tc>
          <w:tcPr>
            <w:tcW w:w="7721" w:type="dxa"/>
            <w:tcBorders>
              <w:top w:val="single" w:sz="6" w:space="0" w:color="auto"/>
              <w:left w:val="single" w:sz="6" w:space="0" w:color="auto"/>
              <w:bottom w:val="single" w:sz="6" w:space="0" w:color="auto"/>
              <w:right w:val="single" w:sz="6" w:space="0" w:color="auto"/>
            </w:tcBorders>
            <w:shd w:val="clear" w:color="auto" w:fill="0070C0"/>
            <w:hideMark/>
          </w:tcPr>
          <w:p w14:paraId="3FD0BE50" w14:textId="77777777" w:rsidR="002A154C" w:rsidRPr="002A154C" w:rsidRDefault="002A154C" w:rsidP="002A154C">
            <w:pPr>
              <w:spacing w:before="0" w:after="0" w:line="240" w:lineRule="auto"/>
              <w:jc w:val="center"/>
              <w:textAlignment w:val="baseline"/>
              <w:rPr>
                <w:rFonts w:ascii="Segoe UI" w:eastAsia="Times New Roman" w:hAnsi="Segoe UI" w:cs="Segoe UI"/>
                <w:szCs w:val="18"/>
                <w:shd w:val="clear" w:color="auto" w:fill="auto"/>
                <w:lang w:val="en-CA" w:eastAsia="en-CA"/>
              </w:rPr>
            </w:pPr>
            <w:r w:rsidRPr="002A154C">
              <w:rPr>
                <w:rFonts w:eastAsia="Times New Roman"/>
                <w:b/>
                <w:bCs/>
                <w:color w:val="FFFFFF"/>
                <w:sz w:val="16"/>
                <w:szCs w:val="16"/>
                <w:shd w:val="clear" w:color="auto" w:fill="auto"/>
                <w:lang w:val="en-CA" w:eastAsia="en-CA"/>
              </w:rPr>
              <w:t>Approved Indication</w:t>
            </w:r>
            <w:r w:rsidRPr="002A154C">
              <w:rPr>
                <w:rFonts w:eastAsia="Times New Roman"/>
                <w:color w:val="FFFFFF"/>
                <w:sz w:val="16"/>
                <w:szCs w:val="16"/>
                <w:shd w:val="clear" w:color="auto" w:fill="auto"/>
                <w:lang w:val="en-CA" w:eastAsia="en-CA"/>
              </w:rPr>
              <w:t> </w:t>
            </w:r>
          </w:p>
        </w:tc>
      </w:tr>
      <w:tr w:rsidR="00AC6212" w:rsidRPr="002A154C" w14:paraId="1C5D9F4C" w14:textId="77777777" w:rsidTr="0088148A">
        <w:trPr>
          <w:trHeight w:val="300"/>
        </w:trPr>
        <w:tc>
          <w:tcPr>
            <w:tcW w:w="1256" w:type="dxa"/>
            <w:tcBorders>
              <w:top w:val="single" w:sz="6" w:space="0" w:color="auto"/>
              <w:left w:val="single" w:sz="6" w:space="0" w:color="auto"/>
              <w:bottom w:val="single" w:sz="6" w:space="0" w:color="auto"/>
              <w:right w:val="single" w:sz="6" w:space="0" w:color="auto"/>
            </w:tcBorders>
            <w:shd w:val="clear" w:color="auto" w:fill="auto"/>
            <w:hideMark/>
          </w:tcPr>
          <w:p w14:paraId="24AB909C" w14:textId="6AFBB7BA" w:rsidR="00AC6212" w:rsidRPr="002A154C" w:rsidRDefault="00AC6212" w:rsidP="002A154C">
            <w:pPr>
              <w:spacing w:before="0" w:after="0" w:line="240" w:lineRule="auto"/>
              <w:textAlignment w:val="baseline"/>
              <w:rPr>
                <w:rFonts w:ascii="Segoe UI" w:eastAsia="Times New Roman" w:hAnsi="Segoe UI" w:cs="Segoe UI"/>
                <w:szCs w:val="18"/>
                <w:shd w:val="clear" w:color="auto" w:fill="auto"/>
                <w:lang w:val="en-CA" w:eastAsia="en-CA"/>
              </w:rPr>
            </w:pPr>
            <w:proofErr w:type="spellStart"/>
            <w:r>
              <w:rPr>
                <w:rFonts w:eastAsia="Times New Roman"/>
                <w:sz w:val="16"/>
                <w:szCs w:val="16"/>
                <w:shd w:val="clear" w:color="auto" w:fill="auto"/>
                <w:lang w:val="en-CA" w:eastAsia="en-CA"/>
              </w:rPr>
              <w:t>Icatibant</w:t>
            </w:r>
            <w:proofErr w:type="spellEnd"/>
            <w:r>
              <w:rPr>
                <w:rFonts w:eastAsia="Times New Roman"/>
                <w:sz w:val="16"/>
                <w:szCs w:val="16"/>
                <w:shd w:val="clear" w:color="auto" w:fill="auto"/>
                <w:lang w:val="en-CA" w:eastAsia="en-CA"/>
              </w:rPr>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64D781D1" w14:textId="5F1AA241" w:rsidR="00AC6212" w:rsidRPr="002A154C" w:rsidRDefault="00F168C9" w:rsidP="00D64D5D">
            <w:pPr>
              <w:spacing w:before="0" w:after="0" w:line="240" w:lineRule="auto"/>
              <w:textAlignment w:val="baseline"/>
              <w:rPr>
                <w:rFonts w:ascii="Segoe UI" w:eastAsia="Times New Roman" w:hAnsi="Segoe UI" w:cs="Segoe UI"/>
                <w:szCs w:val="18"/>
                <w:shd w:val="clear" w:color="auto" w:fill="auto"/>
                <w:lang w:val="en-CA" w:eastAsia="en-CA"/>
              </w:rPr>
            </w:pPr>
            <w:proofErr w:type="spellStart"/>
            <w:r>
              <w:rPr>
                <w:rFonts w:eastAsia="Times New Roman"/>
                <w:sz w:val="16"/>
                <w:szCs w:val="16"/>
                <w:shd w:val="clear" w:color="auto" w:fill="auto"/>
                <w:lang w:val="en-CA" w:eastAsia="en-CA"/>
              </w:rPr>
              <w:t>Firazyr</w:t>
            </w:r>
            <w:proofErr w:type="spellEnd"/>
          </w:p>
        </w:tc>
        <w:tc>
          <w:tcPr>
            <w:tcW w:w="7721" w:type="dxa"/>
            <w:tcBorders>
              <w:top w:val="single" w:sz="6" w:space="0" w:color="auto"/>
              <w:left w:val="single" w:sz="6" w:space="0" w:color="auto"/>
              <w:bottom w:val="single" w:sz="6" w:space="0" w:color="auto"/>
              <w:right w:val="single" w:sz="6" w:space="0" w:color="auto"/>
            </w:tcBorders>
            <w:shd w:val="clear" w:color="auto" w:fill="auto"/>
            <w:hideMark/>
          </w:tcPr>
          <w:p w14:paraId="62A2EB84"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roofErr w:type="spellStart"/>
            <w:r w:rsidRPr="009B055D">
              <w:rPr>
                <w:rFonts w:eastAsia="Times New Roman"/>
                <w:sz w:val="16"/>
                <w:szCs w:val="16"/>
                <w:shd w:val="clear" w:color="auto" w:fill="auto"/>
                <w:lang w:val="en-CA" w:eastAsia="en-CA"/>
              </w:rPr>
              <w:t>Icatibant</w:t>
            </w:r>
            <w:proofErr w:type="spellEnd"/>
            <w:r w:rsidRPr="009B055D">
              <w:rPr>
                <w:rFonts w:eastAsia="Times New Roman"/>
                <w:sz w:val="16"/>
                <w:szCs w:val="16"/>
                <w:shd w:val="clear" w:color="auto" w:fill="auto"/>
                <w:lang w:val="en-CA" w:eastAsia="en-CA"/>
              </w:rPr>
              <w:t xml:space="preserve"> Injection (</w:t>
            </w:r>
            <w:proofErr w:type="spellStart"/>
            <w:r w:rsidRPr="009B055D">
              <w:rPr>
                <w:rFonts w:eastAsia="Times New Roman"/>
                <w:sz w:val="16"/>
                <w:szCs w:val="16"/>
                <w:shd w:val="clear" w:color="auto" w:fill="auto"/>
                <w:lang w:val="en-CA" w:eastAsia="en-CA"/>
              </w:rPr>
              <w:t>icatibant</w:t>
            </w:r>
            <w:proofErr w:type="spellEnd"/>
            <w:r w:rsidRPr="009B055D">
              <w:rPr>
                <w:rFonts w:eastAsia="Times New Roman"/>
                <w:sz w:val="16"/>
                <w:szCs w:val="16"/>
                <w:shd w:val="clear" w:color="auto" w:fill="auto"/>
                <w:lang w:val="en-CA" w:eastAsia="en-CA"/>
              </w:rPr>
              <w:t xml:space="preserve"> acetate) is indicated for the treatment of acute attacks of hereditary angioedema (HAE) in adults, adolescents and children aged 2 years and older with C1-esterase inhibitor deficiency. </w:t>
            </w:r>
          </w:p>
          <w:p w14:paraId="5C77BBDD"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
          <w:p w14:paraId="55AA99FF"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roofErr w:type="spellStart"/>
            <w:r w:rsidRPr="009B055D">
              <w:rPr>
                <w:rFonts w:eastAsia="Times New Roman"/>
                <w:sz w:val="16"/>
                <w:szCs w:val="16"/>
                <w:shd w:val="clear" w:color="auto" w:fill="auto"/>
                <w:lang w:val="en-CA" w:eastAsia="en-CA"/>
              </w:rPr>
              <w:t>Icatibant</w:t>
            </w:r>
            <w:proofErr w:type="spellEnd"/>
            <w:r w:rsidRPr="009B055D">
              <w:rPr>
                <w:rFonts w:eastAsia="Times New Roman"/>
                <w:sz w:val="16"/>
                <w:szCs w:val="16"/>
                <w:shd w:val="clear" w:color="auto" w:fill="auto"/>
                <w:lang w:val="en-CA" w:eastAsia="en-CA"/>
              </w:rPr>
              <w:t xml:space="preserve"> Injection is supplied through a controlled distribution program that is accessed by patients and pharmacies. Patients or a caregiver should be trained in subcutaneous injection techniques under the guidance of a healthcare professional before they can administer </w:t>
            </w:r>
            <w:proofErr w:type="spellStart"/>
            <w:r w:rsidRPr="009B055D">
              <w:rPr>
                <w:rFonts w:eastAsia="Times New Roman"/>
                <w:sz w:val="16"/>
                <w:szCs w:val="16"/>
                <w:shd w:val="clear" w:color="auto" w:fill="auto"/>
                <w:lang w:val="en-CA" w:eastAsia="en-CA"/>
              </w:rPr>
              <w:t>Icatibant</w:t>
            </w:r>
            <w:proofErr w:type="spellEnd"/>
            <w:r w:rsidRPr="009B055D">
              <w:rPr>
                <w:rFonts w:eastAsia="Times New Roman"/>
                <w:sz w:val="16"/>
                <w:szCs w:val="16"/>
                <w:shd w:val="clear" w:color="auto" w:fill="auto"/>
                <w:lang w:val="en-CA" w:eastAsia="en-CA"/>
              </w:rPr>
              <w:t xml:space="preserve"> Injection (see DOSAGE AND ADMINISTRATION).  </w:t>
            </w:r>
          </w:p>
          <w:p w14:paraId="7100E7D0"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
          <w:p w14:paraId="4484FE36"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r w:rsidRPr="009B055D">
              <w:rPr>
                <w:rFonts w:eastAsia="Times New Roman"/>
                <w:sz w:val="16"/>
                <w:szCs w:val="16"/>
                <w:shd w:val="clear" w:color="auto" w:fill="auto"/>
                <w:lang w:val="en-CA" w:eastAsia="en-CA"/>
              </w:rPr>
              <w:t xml:space="preserve">Geriatrics (&gt; 65 years of age): Limited information is available regarding the use of </w:t>
            </w:r>
            <w:proofErr w:type="spellStart"/>
            <w:r w:rsidRPr="009B055D">
              <w:rPr>
                <w:rFonts w:eastAsia="Times New Roman"/>
                <w:sz w:val="16"/>
                <w:szCs w:val="16"/>
                <w:shd w:val="clear" w:color="auto" w:fill="auto"/>
                <w:lang w:val="en-CA" w:eastAsia="en-CA"/>
              </w:rPr>
              <w:t>icatibant</w:t>
            </w:r>
            <w:proofErr w:type="spellEnd"/>
            <w:r w:rsidRPr="009B055D">
              <w:rPr>
                <w:rFonts w:eastAsia="Times New Roman"/>
                <w:sz w:val="16"/>
                <w:szCs w:val="16"/>
                <w:shd w:val="clear" w:color="auto" w:fill="auto"/>
                <w:lang w:val="en-CA" w:eastAsia="en-CA"/>
              </w:rPr>
              <w:t xml:space="preserve"> acetate in patients older than 65 years of age (see WARNINGS AND PRECAUTIONS and ACTION AND CLINICAL PHARMACOLOGY, Pharmacokinetics). </w:t>
            </w:r>
          </w:p>
          <w:p w14:paraId="0A8E3F65"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
          <w:p w14:paraId="026291DF" w14:textId="3D19318A" w:rsidR="009B055D" w:rsidRDefault="009B055D" w:rsidP="009B055D">
            <w:pPr>
              <w:spacing w:before="0" w:after="0" w:line="240" w:lineRule="auto"/>
              <w:textAlignment w:val="baseline"/>
              <w:rPr>
                <w:rFonts w:eastAsia="Times New Roman"/>
                <w:sz w:val="16"/>
                <w:szCs w:val="16"/>
                <w:shd w:val="clear" w:color="auto" w:fill="auto"/>
                <w:lang w:val="en-CA" w:eastAsia="en-CA"/>
              </w:rPr>
            </w:pPr>
            <w:r w:rsidRPr="009B055D">
              <w:rPr>
                <w:rFonts w:eastAsia="Times New Roman"/>
                <w:sz w:val="16"/>
                <w:szCs w:val="16"/>
                <w:shd w:val="clear" w:color="auto" w:fill="auto"/>
                <w:lang w:val="en-CA" w:eastAsia="en-CA"/>
              </w:rPr>
              <w:t xml:space="preserve">Pediatrics (&lt;18 years of age): </w:t>
            </w:r>
            <w:proofErr w:type="spellStart"/>
            <w:r w:rsidRPr="009B055D">
              <w:rPr>
                <w:rFonts w:eastAsia="Times New Roman"/>
                <w:sz w:val="16"/>
                <w:szCs w:val="16"/>
                <w:shd w:val="clear" w:color="auto" w:fill="auto"/>
                <w:lang w:val="en-CA" w:eastAsia="en-CA"/>
              </w:rPr>
              <w:t>Icatibant</w:t>
            </w:r>
            <w:proofErr w:type="spellEnd"/>
            <w:r w:rsidRPr="009B055D">
              <w:rPr>
                <w:rFonts w:eastAsia="Times New Roman"/>
                <w:sz w:val="16"/>
                <w:szCs w:val="16"/>
                <w:shd w:val="clear" w:color="auto" w:fill="auto"/>
                <w:lang w:val="en-CA" w:eastAsia="en-CA"/>
              </w:rPr>
              <w:t xml:space="preserve"> Injection is indicated for use in adolescents and children aged 2 years and older. Studies in children aged less than 2 years or weighing less than 12 kg have not been </w:t>
            </w:r>
            <w:r w:rsidRPr="009B055D">
              <w:rPr>
                <w:rFonts w:eastAsia="Times New Roman"/>
                <w:sz w:val="16"/>
                <w:szCs w:val="16"/>
                <w:shd w:val="clear" w:color="auto" w:fill="auto"/>
                <w:lang w:val="en-CA" w:eastAsia="en-CA"/>
              </w:rPr>
              <w:lastRenderedPageBreak/>
              <w:t>performed. No dosage regimen can be recommended in children aged less than two years or weighing less than 12 kg as the safety and efficacy have not been established.</w:t>
            </w:r>
          </w:p>
          <w:p w14:paraId="28605998"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
          <w:p w14:paraId="78CF2255" w14:textId="77777777" w:rsidR="009B055D" w:rsidRDefault="009B055D" w:rsidP="009B055D">
            <w:pPr>
              <w:spacing w:before="0" w:after="0" w:line="240" w:lineRule="auto"/>
              <w:textAlignment w:val="baseline"/>
              <w:rPr>
                <w:rFonts w:eastAsia="Times New Roman"/>
                <w:sz w:val="16"/>
                <w:szCs w:val="16"/>
                <w:shd w:val="clear" w:color="auto" w:fill="auto"/>
                <w:lang w:val="en-CA" w:eastAsia="en-CA"/>
              </w:rPr>
            </w:pPr>
          </w:p>
          <w:p w14:paraId="2A0E7971" w14:textId="3D89D8A9" w:rsidR="00AC6212" w:rsidRPr="009B055D" w:rsidRDefault="009B055D" w:rsidP="009B055D">
            <w:pPr>
              <w:spacing w:before="0" w:after="0" w:line="240" w:lineRule="auto"/>
              <w:textAlignment w:val="baseline"/>
              <w:rPr>
                <w:rFonts w:ascii="Segoe UI" w:eastAsia="Times New Roman" w:hAnsi="Segoe UI" w:cs="Segoe UI"/>
                <w:b/>
                <w:bCs/>
                <w:i/>
                <w:iCs/>
                <w:szCs w:val="18"/>
                <w:shd w:val="clear" w:color="auto" w:fill="auto"/>
                <w:lang w:val="en-CA" w:eastAsia="en-CA"/>
              </w:rPr>
            </w:pPr>
            <w:r w:rsidRPr="009B055D">
              <w:rPr>
                <w:rFonts w:eastAsia="Times New Roman"/>
                <w:b/>
                <w:bCs/>
                <w:i/>
                <w:iCs/>
                <w:sz w:val="16"/>
                <w:szCs w:val="16"/>
                <w:u w:val="single"/>
                <w:shd w:val="clear" w:color="auto" w:fill="auto"/>
                <w:lang w:val="en-CA" w:eastAsia="en-CA"/>
              </w:rPr>
              <w:t>Please Note</w:t>
            </w:r>
            <w:r w:rsidRPr="009B055D">
              <w:rPr>
                <w:rFonts w:eastAsia="Times New Roman"/>
                <w:i/>
                <w:iCs/>
                <w:sz w:val="16"/>
                <w:szCs w:val="16"/>
                <w:u w:val="single"/>
                <w:shd w:val="clear" w:color="auto" w:fill="auto"/>
                <w:lang w:val="en-CA" w:eastAsia="en-CA"/>
              </w:rPr>
              <w:t>:</w:t>
            </w:r>
            <w:r w:rsidRPr="009B055D">
              <w:rPr>
                <w:rFonts w:eastAsia="Times New Roman"/>
                <w:i/>
                <w:iCs/>
                <w:sz w:val="16"/>
                <w:szCs w:val="16"/>
                <w:shd w:val="clear" w:color="auto" w:fill="auto"/>
                <w:lang w:val="en-CA" w:eastAsia="en-CA"/>
              </w:rPr>
              <w:t xml:space="preserve"> use of </w:t>
            </w:r>
            <w:proofErr w:type="spellStart"/>
            <w:r w:rsidRPr="009B055D">
              <w:rPr>
                <w:rFonts w:eastAsia="Times New Roman"/>
                <w:i/>
                <w:iCs/>
                <w:sz w:val="16"/>
                <w:szCs w:val="16"/>
                <w:shd w:val="clear" w:color="auto" w:fill="auto"/>
                <w:lang w:val="en-CA" w:eastAsia="en-CA"/>
              </w:rPr>
              <w:t>icatibant</w:t>
            </w:r>
            <w:proofErr w:type="spellEnd"/>
            <w:r w:rsidRPr="009B055D">
              <w:rPr>
                <w:rFonts w:eastAsia="Times New Roman"/>
                <w:i/>
                <w:iCs/>
                <w:sz w:val="16"/>
                <w:szCs w:val="16"/>
                <w:shd w:val="clear" w:color="auto" w:fill="auto"/>
                <w:lang w:val="en-CA" w:eastAsia="en-CA"/>
              </w:rPr>
              <w:t xml:space="preserve"> for</w:t>
            </w:r>
            <w:r w:rsidR="00AC6212" w:rsidRPr="009B055D">
              <w:rPr>
                <w:rFonts w:eastAsia="Times New Roman"/>
                <w:i/>
                <w:iCs/>
                <w:sz w:val="16"/>
                <w:szCs w:val="16"/>
                <w:shd w:val="clear" w:color="auto" w:fill="auto"/>
                <w:lang w:val="en-CA" w:eastAsia="en-CA"/>
              </w:rPr>
              <w:t> </w:t>
            </w:r>
            <w:r w:rsidRPr="009B055D">
              <w:rPr>
                <w:rFonts w:eastAsia="Times New Roman"/>
                <w:i/>
                <w:iCs/>
                <w:sz w:val="16"/>
                <w:szCs w:val="16"/>
                <w:shd w:val="clear" w:color="auto" w:fill="auto"/>
                <w:lang w:val="en-CA" w:eastAsia="en-CA"/>
              </w:rPr>
              <w:t>the treatment acute attacks of hereditary angioedema (HAE) with normal C1-inhibitor (HAE nC1-INH) is considered off-label use</w:t>
            </w:r>
            <w:r>
              <w:rPr>
                <w:rFonts w:eastAsia="Times New Roman"/>
                <w:b/>
                <w:bCs/>
                <w:i/>
                <w:iCs/>
                <w:sz w:val="16"/>
                <w:szCs w:val="16"/>
                <w:shd w:val="clear" w:color="auto" w:fill="auto"/>
                <w:lang w:val="en-CA" w:eastAsia="en-CA"/>
              </w:rPr>
              <w:t xml:space="preserve"> </w:t>
            </w:r>
          </w:p>
          <w:p w14:paraId="58C51904" w14:textId="0B93396B" w:rsidR="00AC6212" w:rsidRPr="002A154C" w:rsidRDefault="00AC6212" w:rsidP="002A154C">
            <w:pPr>
              <w:spacing w:before="0" w:after="0" w:line="240" w:lineRule="auto"/>
              <w:jc w:val="center"/>
              <w:textAlignment w:val="baseline"/>
              <w:rPr>
                <w:rFonts w:ascii="Segoe UI" w:eastAsia="Times New Roman" w:hAnsi="Segoe UI" w:cs="Segoe UI"/>
                <w:szCs w:val="18"/>
                <w:shd w:val="clear" w:color="auto" w:fill="auto"/>
                <w:lang w:val="en-CA" w:eastAsia="en-CA"/>
              </w:rPr>
            </w:pPr>
            <w:r w:rsidRPr="002A154C">
              <w:rPr>
                <w:rFonts w:eastAsia="Times New Roman"/>
                <w:sz w:val="16"/>
                <w:szCs w:val="16"/>
                <w:shd w:val="clear" w:color="auto" w:fill="auto"/>
                <w:lang w:val="en-CA" w:eastAsia="en-CA"/>
              </w:rPr>
              <w:t> </w:t>
            </w:r>
          </w:p>
        </w:tc>
      </w:tr>
      <w:tr w:rsidR="009C6249" w:rsidRPr="002A154C" w14:paraId="0BF2A6E8" w14:textId="77777777" w:rsidTr="0088148A">
        <w:trPr>
          <w:trHeight w:val="300"/>
        </w:trPr>
        <w:tc>
          <w:tcPr>
            <w:tcW w:w="1256" w:type="dxa"/>
            <w:tcBorders>
              <w:top w:val="single" w:sz="6" w:space="0" w:color="auto"/>
              <w:left w:val="single" w:sz="6" w:space="0" w:color="auto"/>
              <w:bottom w:val="single" w:sz="6" w:space="0" w:color="auto"/>
              <w:right w:val="single" w:sz="6" w:space="0" w:color="auto"/>
            </w:tcBorders>
            <w:shd w:val="clear" w:color="auto" w:fill="auto"/>
          </w:tcPr>
          <w:p w14:paraId="27BE53F4" w14:textId="72467D50" w:rsidR="009C6249" w:rsidRDefault="00286366" w:rsidP="002A154C">
            <w:pPr>
              <w:spacing w:before="0" w:after="0" w:line="240" w:lineRule="auto"/>
              <w:textAlignment w:val="baseline"/>
              <w:rPr>
                <w:rFonts w:eastAsia="Times New Roman"/>
                <w:sz w:val="16"/>
                <w:szCs w:val="16"/>
                <w:shd w:val="clear" w:color="auto" w:fill="auto"/>
                <w:lang w:val="en-CA" w:eastAsia="en-CA"/>
              </w:rPr>
            </w:pPr>
            <w:r w:rsidRPr="00286366">
              <w:rPr>
                <w:rFonts w:eastAsia="Times New Roman"/>
                <w:sz w:val="16"/>
                <w:szCs w:val="16"/>
                <w:shd w:val="clear" w:color="auto" w:fill="auto"/>
                <w:lang w:val="en-CA" w:eastAsia="en-CA"/>
              </w:rPr>
              <w:lastRenderedPageBreak/>
              <w:t>C1 Esterase Inhibitor</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4BA791DB" w14:textId="72C6FB70" w:rsidR="009C6249" w:rsidRDefault="00C31549" w:rsidP="00D64D5D">
            <w:pPr>
              <w:spacing w:before="0" w:after="0" w:line="240" w:lineRule="auto"/>
              <w:textAlignment w:val="baseline"/>
              <w:rPr>
                <w:rFonts w:eastAsia="Times New Roman"/>
                <w:sz w:val="16"/>
                <w:szCs w:val="16"/>
                <w:shd w:val="clear" w:color="auto" w:fill="auto"/>
                <w:lang w:val="en-CA" w:eastAsia="en-CA"/>
              </w:rPr>
            </w:pPr>
            <w:proofErr w:type="spellStart"/>
            <w:r w:rsidRPr="00C31549">
              <w:rPr>
                <w:rFonts w:eastAsia="Times New Roman"/>
                <w:sz w:val="16"/>
                <w:szCs w:val="16"/>
                <w:shd w:val="clear" w:color="auto" w:fill="auto"/>
                <w:lang w:val="en-CA" w:eastAsia="en-CA"/>
              </w:rPr>
              <w:t>Berinert</w:t>
            </w:r>
            <w:proofErr w:type="spellEnd"/>
            <w:r w:rsidRPr="00C31549">
              <w:rPr>
                <w:rFonts w:eastAsia="Times New Roman"/>
                <w:sz w:val="16"/>
                <w:szCs w:val="16"/>
                <w:shd w:val="clear" w:color="auto" w:fill="auto"/>
                <w:lang w:val="en-CA" w:eastAsia="en-CA"/>
              </w:rPr>
              <w:t>® 500/</w:t>
            </w:r>
            <w:proofErr w:type="spellStart"/>
            <w:r w:rsidRPr="00C31549">
              <w:rPr>
                <w:rFonts w:eastAsia="Times New Roman"/>
                <w:sz w:val="16"/>
                <w:szCs w:val="16"/>
                <w:shd w:val="clear" w:color="auto" w:fill="auto"/>
                <w:lang w:val="en-CA" w:eastAsia="en-CA"/>
              </w:rPr>
              <w:t>Berinert</w:t>
            </w:r>
            <w:proofErr w:type="spellEnd"/>
            <w:r w:rsidRPr="00C31549">
              <w:rPr>
                <w:rFonts w:eastAsia="Times New Roman"/>
                <w:sz w:val="16"/>
                <w:szCs w:val="16"/>
                <w:shd w:val="clear" w:color="auto" w:fill="auto"/>
                <w:lang w:val="en-CA" w:eastAsia="en-CA"/>
              </w:rPr>
              <w:t>® 1500</w:t>
            </w:r>
          </w:p>
        </w:tc>
        <w:tc>
          <w:tcPr>
            <w:tcW w:w="7721" w:type="dxa"/>
            <w:tcBorders>
              <w:top w:val="single" w:sz="6" w:space="0" w:color="auto"/>
              <w:left w:val="single" w:sz="6" w:space="0" w:color="auto"/>
              <w:bottom w:val="single" w:sz="6" w:space="0" w:color="auto"/>
              <w:right w:val="single" w:sz="6" w:space="0" w:color="auto"/>
            </w:tcBorders>
            <w:shd w:val="clear" w:color="auto" w:fill="auto"/>
          </w:tcPr>
          <w:p w14:paraId="1C2A5F90" w14:textId="274F5D98" w:rsidR="009C6249" w:rsidRDefault="007D2954" w:rsidP="009B055D">
            <w:pPr>
              <w:spacing w:before="0" w:after="0" w:line="240" w:lineRule="auto"/>
              <w:textAlignment w:val="baseline"/>
              <w:rPr>
                <w:rFonts w:eastAsia="Times New Roman"/>
                <w:sz w:val="16"/>
                <w:szCs w:val="16"/>
                <w:shd w:val="clear" w:color="auto" w:fill="auto"/>
                <w:lang w:val="en-CA" w:eastAsia="en-CA"/>
              </w:rPr>
            </w:pPr>
            <w:proofErr w:type="spellStart"/>
            <w:r w:rsidRPr="007D2954">
              <w:rPr>
                <w:rFonts w:eastAsia="Times New Roman"/>
                <w:sz w:val="16"/>
                <w:szCs w:val="16"/>
                <w:shd w:val="clear" w:color="auto" w:fill="auto"/>
                <w:lang w:val="en-CA" w:eastAsia="en-CA"/>
              </w:rPr>
              <w:t>Berinert</w:t>
            </w:r>
            <w:proofErr w:type="spellEnd"/>
            <w:r>
              <w:rPr>
                <w:rFonts w:eastAsia="Times New Roman"/>
                <w:sz w:val="16"/>
                <w:szCs w:val="16"/>
                <w:shd w:val="clear" w:color="auto" w:fill="auto"/>
                <w:lang w:val="en-CA" w:eastAsia="en-CA"/>
              </w:rPr>
              <w:t xml:space="preserve"> </w:t>
            </w:r>
            <w:r w:rsidRPr="007D2954">
              <w:rPr>
                <w:rFonts w:eastAsia="Times New Roman"/>
                <w:sz w:val="16"/>
                <w:szCs w:val="16"/>
                <w:shd w:val="clear" w:color="auto" w:fill="auto"/>
                <w:lang w:val="en-CA" w:eastAsia="en-CA"/>
              </w:rPr>
              <w:t>(C1 Esterase Inhibitor, Human) is indicated for the treatment of acute abdominal, facial, or laryngeal attacks of hereditary angioedema (HAE) of moderate to severe intensity* in pediatric and adult patients.</w:t>
            </w:r>
          </w:p>
          <w:p w14:paraId="77487CC0" w14:textId="77777777" w:rsidR="007D2954" w:rsidRDefault="007D2954" w:rsidP="009B055D">
            <w:pPr>
              <w:spacing w:before="0" w:after="0" w:line="240" w:lineRule="auto"/>
              <w:textAlignment w:val="baseline"/>
              <w:rPr>
                <w:rFonts w:eastAsia="Times New Roman"/>
                <w:sz w:val="16"/>
                <w:szCs w:val="16"/>
                <w:shd w:val="clear" w:color="auto" w:fill="auto"/>
                <w:lang w:val="en-CA" w:eastAsia="en-CA"/>
              </w:rPr>
            </w:pPr>
          </w:p>
          <w:p w14:paraId="76934CB5" w14:textId="26F007B1" w:rsidR="007D2954" w:rsidRPr="009B055D" w:rsidRDefault="007D2954" w:rsidP="009B055D">
            <w:pPr>
              <w:spacing w:before="0" w:after="0" w:line="240" w:lineRule="auto"/>
              <w:textAlignment w:val="baseline"/>
              <w:rPr>
                <w:rFonts w:eastAsia="Times New Roman"/>
                <w:sz w:val="16"/>
                <w:szCs w:val="16"/>
                <w:shd w:val="clear" w:color="auto" w:fill="auto"/>
                <w:lang w:val="en-CA" w:eastAsia="en-CA"/>
              </w:rPr>
            </w:pPr>
          </w:p>
        </w:tc>
      </w:tr>
      <w:tr w:rsidR="0088148A" w:rsidRPr="002A154C" w14:paraId="67AC84D6" w14:textId="77777777" w:rsidTr="0088148A">
        <w:trPr>
          <w:trHeight w:val="300"/>
        </w:trPr>
        <w:tc>
          <w:tcPr>
            <w:tcW w:w="1256" w:type="dxa"/>
            <w:tcBorders>
              <w:top w:val="single" w:sz="6" w:space="0" w:color="auto"/>
              <w:left w:val="single" w:sz="6" w:space="0" w:color="auto"/>
              <w:bottom w:val="single" w:sz="6" w:space="0" w:color="auto"/>
              <w:right w:val="single" w:sz="6" w:space="0" w:color="auto"/>
            </w:tcBorders>
            <w:shd w:val="clear" w:color="auto" w:fill="auto"/>
          </w:tcPr>
          <w:p w14:paraId="3CA379F0" w14:textId="7D9165BB" w:rsidR="0088148A" w:rsidRDefault="0088148A" w:rsidP="002A154C">
            <w:pPr>
              <w:spacing w:before="0" w:after="0" w:line="240" w:lineRule="auto"/>
              <w:textAlignment w:val="baseline"/>
              <w:rPr>
                <w:rFonts w:eastAsia="Times New Roman"/>
                <w:sz w:val="16"/>
                <w:szCs w:val="16"/>
                <w:shd w:val="clear" w:color="auto" w:fill="auto"/>
                <w:lang w:val="en-CA" w:eastAsia="en-CA"/>
              </w:rPr>
            </w:pPr>
            <w:r>
              <w:rPr>
                <w:rFonts w:eastAsia="Times New Roman"/>
                <w:sz w:val="16"/>
                <w:szCs w:val="16"/>
                <w:shd w:val="clear" w:color="auto" w:fill="auto"/>
                <w:lang w:val="en-CA" w:eastAsia="en-CA"/>
              </w:rPr>
              <w:t>Generics</w:t>
            </w:r>
            <w:r w:rsidR="00C27647">
              <w:rPr>
                <w:rFonts w:eastAsia="Times New Roman"/>
                <w:sz w:val="16"/>
                <w:szCs w:val="16"/>
                <w:shd w:val="clear" w:color="auto" w:fill="auto"/>
                <w:lang w:val="en-CA" w:eastAsia="en-CA"/>
              </w:rPr>
              <w:t xml:space="preserve"> products</w:t>
            </w:r>
            <w:r>
              <w:rPr>
                <w:rFonts w:eastAsia="Times New Roman"/>
                <w:sz w:val="16"/>
                <w:szCs w:val="16"/>
                <w:shd w:val="clear" w:color="auto" w:fill="auto"/>
                <w:lang w:val="en-CA" w:eastAsia="en-CA"/>
              </w:rPr>
              <w:t xml:space="preserve">: </w:t>
            </w:r>
          </w:p>
        </w:tc>
        <w:tc>
          <w:tcPr>
            <w:tcW w:w="9319" w:type="dxa"/>
            <w:gridSpan w:val="2"/>
            <w:tcBorders>
              <w:top w:val="single" w:sz="6" w:space="0" w:color="auto"/>
              <w:left w:val="single" w:sz="6" w:space="0" w:color="auto"/>
              <w:bottom w:val="single" w:sz="6" w:space="0" w:color="auto"/>
              <w:right w:val="single" w:sz="6" w:space="0" w:color="auto"/>
            </w:tcBorders>
            <w:shd w:val="clear" w:color="auto" w:fill="auto"/>
          </w:tcPr>
          <w:p w14:paraId="1D99FFED" w14:textId="057E50D5" w:rsidR="00C27647" w:rsidRDefault="00C27647" w:rsidP="00C27647">
            <w:pPr>
              <w:pStyle w:val="ListParagraph"/>
              <w:numPr>
                <w:ilvl w:val="0"/>
                <w:numId w:val="49"/>
              </w:numPr>
              <w:spacing w:before="0" w:after="0" w:line="240" w:lineRule="auto"/>
              <w:textAlignment w:val="baseline"/>
              <w:rPr>
                <w:rFonts w:eastAsia="Times New Roman"/>
                <w:sz w:val="16"/>
                <w:szCs w:val="16"/>
                <w:shd w:val="clear" w:color="auto" w:fill="auto"/>
                <w:lang w:val="en-CA" w:eastAsia="en-CA"/>
              </w:rPr>
            </w:pPr>
            <w:r w:rsidRPr="00C27647">
              <w:rPr>
                <w:rFonts w:eastAsia="Times New Roman"/>
                <w:sz w:val="16"/>
                <w:szCs w:val="16"/>
                <w:shd w:val="clear" w:color="auto" w:fill="auto"/>
                <w:lang w:val="en-CA" w:eastAsia="en-CA"/>
              </w:rPr>
              <w:t xml:space="preserve">ACCORD Healthcare Inc: </w:t>
            </w:r>
            <w:proofErr w:type="spellStart"/>
            <w:r w:rsidRPr="00C27647">
              <w:rPr>
                <w:rFonts w:eastAsia="Times New Roman"/>
                <w:sz w:val="16"/>
                <w:szCs w:val="16"/>
                <w:shd w:val="clear" w:color="auto" w:fill="auto"/>
                <w:lang w:val="en-CA" w:eastAsia="en-CA"/>
              </w:rPr>
              <w:t>Icatibant</w:t>
            </w:r>
            <w:proofErr w:type="spellEnd"/>
            <w:r w:rsidRPr="00C27647">
              <w:rPr>
                <w:rFonts w:eastAsia="Times New Roman"/>
                <w:sz w:val="16"/>
                <w:szCs w:val="16"/>
                <w:shd w:val="clear" w:color="auto" w:fill="auto"/>
                <w:lang w:val="en-CA" w:eastAsia="en-CA"/>
              </w:rPr>
              <w:t xml:space="preserve"> Injection</w:t>
            </w:r>
            <w:r w:rsidRPr="00C27647">
              <w:rPr>
                <w:rFonts w:eastAsia="Times New Roman"/>
                <w:sz w:val="16"/>
                <w:szCs w:val="16"/>
                <w:shd w:val="clear" w:color="auto" w:fill="auto"/>
                <w:lang w:val="en-CA" w:eastAsia="en-CA"/>
              </w:rPr>
              <w:tab/>
            </w:r>
          </w:p>
          <w:p w14:paraId="2688281D" w14:textId="585958A8" w:rsidR="00C27647" w:rsidRDefault="00C27647" w:rsidP="00C27647">
            <w:pPr>
              <w:pStyle w:val="ListParagraph"/>
              <w:numPr>
                <w:ilvl w:val="0"/>
                <w:numId w:val="49"/>
              </w:numPr>
              <w:spacing w:before="0" w:after="0" w:line="240" w:lineRule="auto"/>
              <w:textAlignment w:val="baseline"/>
              <w:rPr>
                <w:rFonts w:eastAsia="Times New Roman"/>
                <w:sz w:val="16"/>
                <w:szCs w:val="16"/>
                <w:shd w:val="clear" w:color="auto" w:fill="auto"/>
                <w:lang w:val="en-CA" w:eastAsia="en-CA"/>
              </w:rPr>
            </w:pPr>
            <w:r w:rsidRPr="00C27647">
              <w:rPr>
                <w:rFonts w:eastAsia="Times New Roman"/>
                <w:sz w:val="16"/>
                <w:szCs w:val="16"/>
                <w:shd w:val="clear" w:color="auto" w:fill="auto"/>
                <w:lang w:val="en-CA" w:eastAsia="en-CA"/>
              </w:rPr>
              <w:t xml:space="preserve">JUNO Pharmaceuticals Corp: </w:t>
            </w:r>
            <w:proofErr w:type="spellStart"/>
            <w:r w:rsidRPr="00C27647">
              <w:rPr>
                <w:rFonts w:eastAsia="Times New Roman"/>
                <w:sz w:val="16"/>
                <w:szCs w:val="16"/>
                <w:shd w:val="clear" w:color="auto" w:fill="auto"/>
                <w:lang w:val="en-CA" w:eastAsia="en-CA"/>
              </w:rPr>
              <w:t>Icatibant</w:t>
            </w:r>
            <w:proofErr w:type="spellEnd"/>
            <w:r w:rsidRPr="00C27647">
              <w:rPr>
                <w:rFonts w:eastAsia="Times New Roman"/>
                <w:sz w:val="16"/>
                <w:szCs w:val="16"/>
                <w:shd w:val="clear" w:color="auto" w:fill="auto"/>
                <w:lang w:val="en-CA" w:eastAsia="en-CA"/>
              </w:rPr>
              <w:t xml:space="preserve"> Injection</w:t>
            </w:r>
          </w:p>
          <w:p w14:paraId="2D1CF626" w14:textId="19879C9C" w:rsidR="00C27647" w:rsidRDefault="00C27647" w:rsidP="00C27647">
            <w:pPr>
              <w:pStyle w:val="ListParagraph"/>
              <w:numPr>
                <w:ilvl w:val="0"/>
                <w:numId w:val="49"/>
              </w:numPr>
              <w:spacing w:before="0" w:after="0" w:line="240" w:lineRule="auto"/>
              <w:textAlignment w:val="baseline"/>
              <w:rPr>
                <w:rFonts w:eastAsia="Times New Roman"/>
                <w:sz w:val="16"/>
                <w:szCs w:val="16"/>
                <w:shd w:val="clear" w:color="auto" w:fill="auto"/>
                <w:lang w:val="en-CA" w:eastAsia="en-CA"/>
              </w:rPr>
            </w:pPr>
            <w:r w:rsidRPr="00C27647">
              <w:rPr>
                <w:rFonts w:eastAsia="Times New Roman"/>
                <w:sz w:val="16"/>
                <w:szCs w:val="16"/>
                <w:shd w:val="clear" w:color="auto" w:fill="auto"/>
                <w:lang w:val="en-CA" w:eastAsia="en-CA"/>
              </w:rPr>
              <w:t xml:space="preserve">JAMP Pharma Corporation: </w:t>
            </w:r>
            <w:proofErr w:type="spellStart"/>
            <w:r w:rsidRPr="00C27647">
              <w:rPr>
                <w:rFonts w:eastAsia="Times New Roman"/>
                <w:sz w:val="16"/>
                <w:szCs w:val="16"/>
                <w:shd w:val="clear" w:color="auto" w:fill="auto"/>
                <w:lang w:val="en-CA" w:eastAsia="en-CA"/>
              </w:rPr>
              <w:t>Icatibant</w:t>
            </w:r>
            <w:proofErr w:type="spellEnd"/>
            <w:r w:rsidRPr="00C27647">
              <w:rPr>
                <w:rFonts w:eastAsia="Times New Roman"/>
                <w:sz w:val="16"/>
                <w:szCs w:val="16"/>
                <w:shd w:val="clear" w:color="auto" w:fill="auto"/>
                <w:lang w:val="en-CA" w:eastAsia="en-CA"/>
              </w:rPr>
              <w:t xml:space="preserve"> Injection</w:t>
            </w:r>
            <w:r w:rsidRPr="00C27647">
              <w:rPr>
                <w:rFonts w:eastAsia="Times New Roman"/>
                <w:sz w:val="16"/>
                <w:szCs w:val="16"/>
                <w:shd w:val="clear" w:color="auto" w:fill="auto"/>
                <w:lang w:val="en-CA" w:eastAsia="en-CA"/>
              </w:rPr>
              <w:tab/>
            </w:r>
          </w:p>
          <w:p w14:paraId="6B705501" w14:textId="5F75075B" w:rsidR="00C27647" w:rsidRDefault="00C27647" w:rsidP="00C27647">
            <w:pPr>
              <w:pStyle w:val="ListParagraph"/>
              <w:numPr>
                <w:ilvl w:val="0"/>
                <w:numId w:val="49"/>
              </w:numPr>
              <w:spacing w:before="0" w:after="0" w:line="240" w:lineRule="auto"/>
              <w:textAlignment w:val="baseline"/>
              <w:rPr>
                <w:rFonts w:eastAsia="Times New Roman"/>
                <w:sz w:val="16"/>
                <w:szCs w:val="16"/>
                <w:shd w:val="clear" w:color="auto" w:fill="auto"/>
                <w:lang w:val="en-CA" w:eastAsia="en-CA"/>
              </w:rPr>
            </w:pPr>
            <w:r w:rsidRPr="00C27647">
              <w:rPr>
                <w:rFonts w:eastAsia="Times New Roman"/>
                <w:sz w:val="16"/>
                <w:szCs w:val="16"/>
                <w:shd w:val="clear" w:color="auto" w:fill="auto"/>
                <w:lang w:val="en-CA" w:eastAsia="en-CA"/>
              </w:rPr>
              <w:t>MINT Pharmaceuticals Inc: Mint-</w:t>
            </w:r>
            <w:proofErr w:type="spellStart"/>
            <w:r w:rsidRPr="00C27647">
              <w:rPr>
                <w:rFonts w:eastAsia="Times New Roman"/>
                <w:sz w:val="16"/>
                <w:szCs w:val="16"/>
                <w:shd w:val="clear" w:color="auto" w:fill="auto"/>
                <w:lang w:val="en-CA" w:eastAsia="en-CA"/>
              </w:rPr>
              <w:t>Icatibant</w:t>
            </w:r>
            <w:proofErr w:type="spellEnd"/>
            <w:r w:rsidRPr="00C27647">
              <w:rPr>
                <w:rFonts w:eastAsia="Times New Roman"/>
                <w:sz w:val="16"/>
                <w:szCs w:val="16"/>
                <w:shd w:val="clear" w:color="auto" w:fill="auto"/>
                <w:lang w:val="en-CA" w:eastAsia="en-CA"/>
              </w:rPr>
              <w:tab/>
            </w:r>
          </w:p>
          <w:p w14:paraId="4DEF12AE" w14:textId="05F48098" w:rsidR="0088148A" w:rsidRPr="00C27647" w:rsidRDefault="00C27647" w:rsidP="00C27647">
            <w:pPr>
              <w:pStyle w:val="ListParagraph"/>
              <w:numPr>
                <w:ilvl w:val="0"/>
                <w:numId w:val="49"/>
              </w:numPr>
              <w:spacing w:before="0" w:after="0" w:line="240" w:lineRule="auto"/>
              <w:textAlignment w:val="baseline"/>
              <w:rPr>
                <w:rFonts w:eastAsia="Times New Roman"/>
                <w:sz w:val="16"/>
                <w:szCs w:val="16"/>
                <w:shd w:val="clear" w:color="auto" w:fill="auto"/>
                <w:lang w:val="en-CA" w:eastAsia="en-CA"/>
              </w:rPr>
            </w:pPr>
            <w:r w:rsidRPr="00C27647">
              <w:rPr>
                <w:rFonts w:eastAsia="Times New Roman"/>
                <w:sz w:val="16"/>
                <w:szCs w:val="16"/>
                <w:shd w:val="clear" w:color="auto" w:fill="auto"/>
                <w:lang w:val="en-CA" w:eastAsia="en-CA"/>
              </w:rPr>
              <w:t>TEVA Canada Limited: Teva-</w:t>
            </w:r>
            <w:proofErr w:type="spellStart"/>
            <w:r w:rsidRPr="00C27647">
              <w:rPr>
                <w:rFonts w:eastAsia="Times New Roman"/>
                <w:sz w:val="16"/>
                <w:szCs w:val="16"/>
                <w:shd w:val="clear" w:color="auto" w:fill="auto"/>
                <w:lang w:val="en-CA" w:eastAsia="en-CA"/>
              </w:rPr>
              <w:t>Icatibant</w:t>
            </w:r>
            <w:proofErr w:type="spellEnd"/>
          </w:p>
        </w:tc>
      </w:tr>
    </w:tbl>
    <w:p w14:paraId="64DA8163" w14:textId="5B378D58" w:rsidR="00515AC6" w:rsidRPr="00D02509" w:rsidRDefault="00D02509" w:rsidP="00515AC6">
      <w:pPr>
        <w:rPr>
          <w:i/>
          <w:iCs/>
          <w:shd w:val="clear" w:color="auto" w:fill="auto"/>
        </w:rPr>
      </w:pPr>
      <w:r w:rsidRPr="00D02509">
        <w:rPr>
          <w:rStyle w:val="normaltextrun"/>
          <w:i/>
          <w:iCs/>
          <w:color w:val="000000"/>
          <w:sz w:val="14"/>
          <w:szCs w:val="14"/>
        </w:rPr>
        <w:t>Source: Drug Product Monograph</w:t>
      </w:r>
      <w:r w:rsidR="00B42680">
        <w:rPr>
          <w:rStyle w:val="normaltextrun"/>
          <w:i/>
          <w:iCs/>
          <w:color w:val="000000"/>
          <w:sz w:val="14"/>
          <w:szCs w:val="14"/>
        </w:rPr>
        <w:t xml:space="preserve">, </w:t>
      </w:r>
      <w:r w:rsidR="00B42680" w:rsidRPr="00B42680">
        <w:rPr>
          <w:rStyle w:val="normaltextrun"/>
          <w:i/>
          <w:iCs/>
          <w:color w:val="000000"/>
          <w:sz w:val="14"/>
          <w:szCs w:val="14"/>
        </w:rPr>
        <w:t>M</w:t>
      </w:r>
      <w:r w:rsidR="00B42680">
        <w:rPr>
          <w:rStyle w:val="normaltextrun"/>
          <w:i/>
          <w:iCs/>
          <w:color w:val="000000"/>
          <w:sz w:val="14"/>
          <w:szCs w:val="14"/>
        </w:rPr>
        <w:t xml:space="preserve">ay </w:t>
      </w:r>
      <w:r w:rsidR="00B42680" w:rsidRPr="00B42680">
        <w:rPr>
          <w:rStyle w:val="normaltextrun"/>
          <w:i/>
          <w:iCs/>
          <w:color w:val="000000"/>
          <w:sz w:val="14"/>
          <w:szCs w:val="14"/>
        </w:rPr>
        <w:t>17, 2024</w:t>
      </w:r>
      <w:r w:rsidR="00B42680">
        <w:rPr>
          <w:rStyle w:val="normaltextrun"/>
          <w:i/>
          <w:iCs/>
          <w:color w:val="000000"/>
          <w:sz w:val="14"/>
          <w:szCs w:val="14"/>
        </w:rPr>
        <w:t xml:space="preserve">; </w:t>
      </w:r>
      <w:r w:rsidR="00B42680" w:rsidRPr="00B42680">
        <w:rPr>
          <w:rStyle w:val="normaltextrun"/>
          <w:i/>
          <w:iCs/>
          <w:color w:val="000000"/>
          <w:sz w:val="14"/>
          <w:szCs w:val="14"/>
        </w:rPr>
        <w:t xml:space="preserve">JAMP Pharma Corporation </w:t>
      </w:r>
    </w:p>
    <w:bookmarkEnd w:id="1"/>
    <w:p w14:paraId="718316C5" w14:textId="1A677A4B" w:rsidR="00123BA8" w:rsidRPr="00B34774" w:rsidRDefault="00077F4F" w:rsidP="00B34774">
      <w:pPr>
        <w:rPr>
          <w:shd w:val="clear" w:color="auto" w:fill="auto"/>
        </w:rPr>
      </w:pPr>
      <w:r w:rsidRPr="00DD706B">
        <w:rPr>
          <w:shd w:val="clear" w:color="auto" w:fill="auto"/>
        </w:rPr>
        <w:br w:type="page"/>
      </w:r>
    </w:p>
    <w:p w14:paraId="722D7C08" w14:textId="4D0D7A2D" w:rsidR="00E5700B" w:rsidRPr="00CC679B" w:rsidRDefault="00123BA8" w:rsidP="00123BA8">
      <w:pPr>
        <w:pStyle w:val="Heading1"/>
        <w:rPr>
          <w:shd w:val="clear" w:color="auto" w:fill="auto"/>
        </w:rPr>
      </w:pPr>
      <w:r w:rsidRPr="00CC679B">
        <w:rPr>
          <w:shd w:val="clear" w:color="auto" w:fill="auto"/>
        </w:rPr>
        <w:lastRenderedPageBreak/>
        <w:t>APPENDICES</w:t>
      </w:r>
    </w:p>
    <w:p w14:paraId="1914FEDF" w14:textId="28128AC8" w:rsidR="00123BA8" w:rsidRPr="00CC679B" w:rsidRDefault="00123BA8" w:rsidP="00123BA8">
      <w:pPr>
        <w:pStyle w:val="Heading2"/>
        <w:numPr>
          <w:ilvl w:val="0"/>
          <w:numId w:val="0"/>
        </w:numPr>
        <w:ind w:left="576" w:hanging="576"/>
        <w:rPr>
          <w:shd w:val="clear" w:color="auto" w:fill="auto"/>
        </w:rPr>
      </w:pPr>
      <w:bookmarkStart w:id="2" w:name="History"/>
      <w:r w:rsidRPr="00CC679B">
        <w:rPr>
          <w:shd w:val="clear" w:color="auto" w:fill="auto"/>
        </w:rPr>
        <w:t xml:space="preserve">Appendix </w:t>
      </w:r>
      <w:r w:rsidR="005E5114">
        <w:rPr>
          <w:shd w:val="clear" w:color="auto" w:fill="auto"/>
        </w:rPr>
        <w:fldChar w:fldCharType="begin"/>
      </w:r>
      <w:r w:rsidR="005E5114">
        <w:rPr>
          <w:shd w:val="clear" w:color="auto" w:fill="auto"/>
        </w:rPr>
        <w:instrText xml:space="preserve"> SEQ appendix \* MERGEFORMAT </w:instrText>
      </w:r>
      <w:r w:rsidR="005E5114">
        <w:rPr>
          <w:shd w:val="clear" w:color="auto" w:fill="auto"/>
        </w:rPr>
        <w:fldChar w:fldCharType="separate"/>
      </w:r>
      <w:r w:rsidR="00B74440">
        <w:rPr>
          <w:noProof/>
          <w:shd w:val="clear" w:color="auto" w:fill="auto"/>
        </w:rPr>
        <w:t>1</w:t>
      </w:r>
      <w:r w:rsidR="005E5114">
        <w:rPr>
          <w:shd w:val="clear" w:color="auto" w:fill="auto"/>
        </w:rPr>
        <w:fldChar w:fldCharType="end"/>
      </w:r>
      <w:bookmarkEnd w:id="2"/>
      <w:r w:rsidRPr="00CC679B">
        <w:rPr>
          <w:shd w:val="clear" w:color="auto" w:fill="auto"/>
        </w:rPr>
        <w:t xml:space="preserve">: </w:t>
      </w:r>
      <w:r w:rsidR="002C6A5D" w:rsidRPr="002C6A5D">
        <w:rPr>
          <w:shd w:val="clear" w:color="auto" w:fill="auto"/>
        </w:rPr>
        <w:t xml:space="preserve">CADTH Recommendations </w:t>
      </w:r>
      <w:r w:rsidR="002C6A5D">
        <w:rPr>
          <w:shd w:val="clear" w:color="auto" w:fill="auto"/>
        </w:rPr>
        <w:t xml:space="preserve">on </w:t>
      </w:r>
      <w:proofErr w:type="spellStart"/>
      <w:r w:rsidR="00F71982">
        <w:rPr>
          <w:shd w:val="clear" w:color="auto" w:fill="auto"/>
        </w:rPr>
        <w:t>icatibant</w:t>
      </w:r>
      <w:proofErr w:type="spellEnd"/>
      <w:r w:rsidR="00F71982">
        <w:rPr>
          <w:shd w:val="clear" w:color="auto" w:fill="auto"/>
        </w:rPr>
        <w:t xml:space="preserve"> for</w:t>
      </w:r>
      <w:r w:rsidR="00F71982" w:rsidRPr="00F71982">
        <w:rPr>
          <w:shd w:val="clear" w:color="auto" w:fill="auto"/>
        </w:rPr>
        <w:t xml:space="preserve"> the treatment of acute attacks of hereditary angioedema (HAE) with normal C1-inhibitor (HAE nC1-INH)</w:t>
      </w:r>
    </w:p>
    <w:tbl>
      <w:tblPr>
        <w:tblW w:w="105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095"/>
        <w:gridCol w:w="3360"/>
        <w:gridCol w:w="3510"/>
        <w:gridCol w:w="1305"/>
      </w:tblGrid>
      <w:tr w:rsidR="008D4D98" w:rsidRPr="008D4D98" w14:paraId="0EB05D82" w14:textId="77777777" w:rsidTr="00476385">
        <w:trPr>
          <w:trHeight w:val="15"/>
        </w:trPr>
        <w:tc>
          <w:tcPr>
            <w:tcW w:w="1275" w:type="dxa"/>
            <w:tcBorders>
              <w:top w:val="single" w:sz="6" w:space="0" w:color="0067B9"/>
              <w:left w:val="single" w:sz="6" w:space="0" w:color="0067B9"/>
              <w:bottom w:val="single" w:sz="6" w:space="0" w:color="0067B9"/>
              <w:right w:val="single" w:sz="6" w:space="0" w:color="FFFFFF"/>
            </w:tcBorders>
            <w:shd w:val="clear" w:color="auto" w:fill="0067B9"/>
            <w:hideMark/>
          </w:tcPr>
          <w:p w14:paraId="68C02F29" w14:textId="77777777" w:rsidR="008D4D98" w:rsidRPr="008D4D98" w:rsidRDefault="008D4D98" w:rsidP="008D4D98">
            <w:pPr>
              <w:spacing w:before="0" w:after="0" w:line="240" w:lineRule="auto"/>
              <w:jc w:val="center"/>
              <w:textAlignment w:val="baseline"/>
              <w:rPr>
                <w:rFonts w:ascii="Segoe UI" w:eastAsia="Times New Roman" w:hAnsi="Segoe UI" w:cs="Segoe UI"/>
                <w:b/>
                <w:bCs/>
                <w:color w:val="FFFFFF"/>
                <w:szCs w:val="18"/>
                <w:shd w:val="clear" w:color="auto" w:fill="auto"/>
                <w:lang w:val="en-CA" w:eastAsia="en-CA"/>
              </w:rPr>
            </w:pPr>
            <w:r w:rsidRPr="008D4D98">
              <w:rPr>
                <w:rFonts w:eastAsia="Times New Roman"/>
                <w:b/>
                <w:bCs/>
                <w:color w:val="FFFFFF"/>
                <w:szCs w:val="18"/>
                <w:shd w:val="clear" w:color="auto" w:fill="auto"/>
                <w:lang w:val="en-CA" w:eastAsia="en-CA"/>
              </w:rPr>
              <w:t>Drug </w:t>
            </w:r>
          </w:p>
        </w:tc>
        <w:tc>
          <w:tcPr>
            <w:tcW w:w="1095" w:type="dxa"/>
            <w:tcBorders>
              <w:top w:val="single" w:sz="6" w:space="0" w:color="0067B9"/>
              <w:left w:val="single" w:sz="6" w:space="0" w:color="FFFFFF"/>
              <w:bottom w:val="single" w:sz="6" w:space="0" w:color="0067B9"/>
              <w:right w:val="single" w:sz="6" w:space="0" w:color="FFFFFF"/>
            </w:tcBorders>
            <w:shd w:val="clear" w:color="auto" w:fill="0067B9"/>
            <w:hideMark/>
          </w:tcPr>
          <w:p w14:paraId="2FDE157B" w14:textId="77777777" w:rsidR="008D4D98" w:rsidRPr="008D4D98" w:rsidRDefault="008D4D98" w:rsidP="008D4D98">
            <w:pPr>
              <w:spacing w:before="0" w:after="0" w:line="240" w:lineRule="auto"/>
              <w:jc w:val="center"/>
              <w:textAlignment w:val="baseline"/>
              <w:rPr>
                <w:rFonts w:ascii="Segoe UI" w:eastAsia="Times New Roman" w:hAnsi="Segoe UI" w:cs="Segoe UI"/>
                <w:b/>
                <w:bCs/>
                <w:color w:val="FFFFFF"/>
                <w:szCs w:val="18"/>
                <w:shd w:val="clear" w:color="auto" w:fill="auto"/>
                <w:lang w:val="en-CA" w:eastAsia="en-CA"/>
              </w:rPr>
            </w:pPr>
            <w:r w:rsidRPr="008D4D98">
              <w:rPr>
                <w:rFonts w:eastAsia="Times New Roman"/>
                <w:b/>
                <w:bCs/>
                <w:color w:val="FFFFFF"/>
                <w:szCs w:val="18"/>
                <w:shd w:val="clear" w:color="auto" w:fill="auto"/>
                <w:lang w:val="en-CA" w:eastAsia="en-CA"/>
              </w:rPr>
              <w:t>Brand  </w:t>
            </w:r>
          </w:p>
        </w:tc>
        <w:tc>
          <w:tcPr>
            <w:tcW w:w="3360" w:type="dxa"/>
            <w:tcBorders>
              <w:top w:val="single" w:sz="6" w:space="0" w:color="0067B9"/>
              <w:left w:val="single" w:sz="6" w:space="0" w:color="FFFFFF"/>
              <w:bottom w:val="single" w:sz="6" w:space="0" w:color="0067B9"/>
              <w:right w:val="single" w:sz="6" w:space="0" w:color="FFFFFF"/>
            </w:tcBorders>
            <w:shd w:val="clear" w:color="auto" w:fill="0067B9"/>
            <w:hideMark/>
          </w:tcPr>
          <w:p w14:paraId="75EAE480" w14:textId="77777777" w:rsidR="008D4D98" w:rsidRPr="008D4D98" w:rsidRDefault="008D4D98" w:rsidP="008D4D98">
            <w:pPr>
              <w:spacing w:before="0" w:after="0" w:line="240" w:lineRule="auto"/>
              <w:jc w:val="center"/>
              <w:textAlignment w:val="baseline"/>
              <w:rPr>
                <w:rFonts w:ascii="Segoe UI" w:eastAsia="Times New Roman" w:hAnsi="Segoe UI" w:cs="Segoe UI"/>
                <w:b/>
                <w:bCs/>
                <w:color w:val="FFFFFF"/>
                <w:szCs w:val="18"/>
                <w:shd w:val="clear" w:color="auto" w:fill="auto"/>
                <w:lang w:val="en-CA" w:eastAsia="en-CA"/>
              </w:rPr>
            </w:pPr>
            <w:r w:rsidRPr="008D4D98">
              <w:rPr>
                <w:rFonts w:eastAsia="Times New Roman"/>
                <w:b/>
                <w:bCs/>
                <w:color w:val="FFFFFF"/>
                <w:szCs w:val="18"/>
                <w:shd w:val="clear" w:color="auto" w:fill="auto"/>
                <w:lang w:val="en-CA" w:eastAsia="en-CA"/>
              </w:rPr>
              <w:t>Indication </w:t>
            </w:r>
          </w:p>
        </w:tc>
        <w:tc>
          <w:tcPr>
            <w:tcW w:w="3510" w:type="dxa"/>
            <w:tcBorders>
              <w:top w:val="single" w:sz="6" w:space="0" w:color="0067B9"/>
              <w:left w:val="single" w:sz="6" w:space="0" w:color="FFFFFF"/>
              <w:bottom w:val="single" w:sz="6" w:space="0" w:color="0067B9"/>
              <w:right w:val="single" w:sz="6" w:space="0" w:color="FFFFFF"/>
            </w:tcBorders>
            <w:shd w:val="clear" w:color="auto" w:fill="0067B9"/>
            <w:hideMark/>
          </w:tcPr>
          <w:p w14:paraId="4F4CF404" w14:textId="77777777" w:rsidR="008D4D98" w:rsidRPr="008D4D98" w:rsidRDefault="008D4D98" w:rsidP="008D4D98">
            <w:pPr>
              <w:spacing w:before="0" w:after="0" w:line="240" w:lineRule="auto"/>
              <w:jc w:val="center"/>
              <w:textAlignment w:val="baseline"/>
              <w:rPr>
                <w:rFonts w:ascii="Segoe UI" w:eastAsia="Times New Roman" w:hAnsi="Segoe UI" w:cs="Segoe UI"/>
                <w:b/>
                <w:bCs/>
                <w:color w:val="FFFFFF"/>
                <w:szCs w:val="18"/>
                <w:shd w:val="clear" w:color="auto" w:fill="auto"/>
                <w:lang w:val="en-CA" w:eastAsia="en-CA"/>
              </w:rPr>
            </w:pPr>
            <w:r w:rsidRPr="008D4D98">
              <w:rPr>
                <w:rFonts w:eastAsia="Times New Roman"/>
                <w:b/>
                <w:bCs/>
                <w:color w:val="FFFFFF"/>
                <w:szCs w:val="18"/>
                <w:shd w:val="clear" w:color="auto" w:fill="auto"/>
                <w:lang w:val="en-CA" w:eastAsia="en-CA"/>
              </w:rPr>
              <w:t>CDEC Recommendation </w:t>
            </w:r>
          </w:p>
        </w:tc>
        <w:tc>
          <w:tcPr>
            <w:tcW w:w="1305" w:type="dxa"/>
            <w:tcBorders>
              <w:top w:val="single" w:sz="6" w:space="0" w:color="0067B9"/>
              <w:left w:val="single" w:sz="6" w:space="0" w:color="FFFFFF"/>
              <w:bottom w:val="single" w:sz="6" w:space="0" w:color="0067B9"/>
              <w:right w:val="single" w:sz="6" w:space="0" w:color="0067B9"/>
            </w:tcBorders>
            <w:shd w:val="clear" w:color="auto" w:fill="0067B9"/>
            <w:hideMark/>
          </w:tcPr>
          <w:p w14:paraId="563A1E7C" w14:textId="77777777" w:rsidR="008D4D98" w:rsidRPr="008D4D98" w:rsidRDefault="008D4D98" w:rsidP="008D4D98">
            <w:pPr>
              <w:spacing w:before="0" w:after="0" w:line="240" w:lineRule="auto"/>
              <w:jc w:val="center"/>
              <w:textAlignment w:val="baseline"/>
              <w:rPr>
                <w:rFonts w:ascii="Segoe UI" w:eastAsia="Times New Roman" w:hAnsi="Segoe UI" w:cs="Segoe UI"/>
                <w:b/>
                <w:bCs/>
                <w:color w:val="FFFFFF"/>
                <w:szCs w:val="18"/>
                <w:shd w:val="clear" w:color="auto" w:fill="auto"/>
                <w:lang w:val="en-CA" w:eastAsia="en-CA"/>
              </w:rPr>
            </w:pPr>
            <w:r w:rsidRPr="008D4D98">
              <w:rPr>
                <w:rFonts w:eastAsia="Times New Roman"/>
                <w:b/>
                <w:bCs/>
                <w:color w:val="FFFFFF"/>
                <w:szCs w:val="18"/>
                <w:shd w:val="clear" w:color="auto" w:fill="auto"/>
                <w:lang w:val="en-CA" w:eastAsia="en-CA"/>
              </w:rPr>
              <w:t>Final Rec. Date </w:t>
            </w:r>
          </w:p>
        </w:tc>
      </w:tr>
      <w:tr w:rsidR="008D4D98" w:rsidRPr="008D4D98" w14:paraId="284AD3EB" w14:textId="77777777" w:rsidTr="000C6AE2">
        <w:trPr>
          <w:trHeight w:val="15"/>
        </w:trPr>
        <w:tc>
          <w:tcPr>
            <w:tcW w:w="1275" w:type="dxa"/>
            <w:tcBorders>
              <w:top w:val="single" w:sz="6" w:space="0" w:color="0067B9"/>
              <w:left w:val="single" w:sz="6" w:space="0" w:color="0067B9"/>
              <w:bottom w:val="single" w:sz="6" w:space="0" w:color="0067B9"/>
              <w:right w:val="single" w:sz="6" w:space="0" w:color="0067B9"/>
            </w:tcBorders>
            <w:shd w:val="clear" w:color="auto" w:fill="FFFFFF"/>
            <w:hideMark/>
          </w:tcPr>
          <w:p w14:paraId="1EFFEB44" w14:textId="58C2A216" w:rsidR="008D4D98" w:rsidRPr="008D4D98" w:rsidRDefault="00F71982" w:rsidP="008D4D98">
            <w:pPr>
              <w:spacing w:before="0" w:after="0" w:line="240" w:lineRule="auto"/>
              <w:textAlignment w:val="baseline"/>
              <w:rPr>
                <w:rFonts w:ascii="Segoe UI" w:eastAsia="Times New Roman" w:hAnsi="Segoe UI" w:cs="Segoe UI"/>
                <w:b/>
                <w:bCs/>
                <w:szCs w:val="18"/>
                <w:shd w:val="clear" w:color="auto" w:fill="auto"/>
                <w:lang w:val="en-CA" w:eastAsia="en-CA"/>
              </w:rPr>
            </w:pPr>
            <w:proofErr w:type="spellStart"/>
            <w:r>
              <w:rPr>
                <w:rFonts w:eastAsia="Times New Roman"/>
                <w:b/>
                <w:bCs/>
                <w:color w:val="000000"/>
                <w:szCs w:val="18"/>
                <w:shd w:val="clear" w:color="auto" w:fill="auto"/>
                <w:lang w:eastAsia="en-CA"/>
              </w:rPr>
              <w:t>Icatibant</w:t>
            </w:r>
            <w:proofErr w:type="spellEnd"/>
            <w:r w:rsidR="008D4D98" w:rsidRPr="008D4D98">
              <w:rPr>
                <w:rFonts w:eastAsia="Times New Roman"/>
                <w:b/>
                <w:bCs/>
                <w:color w:val="000000"/>
                <w:szCs w:val="18"/>
                <w:shd w:val="clear" w:color="auto" w:fill="auto"/>
                <w:lang w:val="en-CA" w:eastAsia="en-CA"/>
              </w:rPr>
              <w:t> </w:t>
            </w:r>
          </w:p>
        </w:tc>
        <w:tc>
          <w:tcPr>
            <w:tcW w:w="1095" w:type="dxa"/>
            <w:tcBorders>
              <w:top w:val="single" w:sz="6" w:space="0" w:color="0067B9"/>
              <w:left w:val="single" w:sz="6" w:space="0" w:color="0067B9"/>
              <w:bottom w:val="single" w:sz="6" w:space="0" w:color="0067B9"/>
              <w:right w:val="single" w:sz="6" w:space="0" w:color="0067B9"/>
            </w:tcBorders>
            <w:shd w:val="clear" w:color="auto" w:fill="FFFFFF"/>
            <w:hideMark/>
          </w:tcPr>
          <w:p w14:paraId="5AF15B87" w14:textId="7FB6CE18" w:rsidR="008D4D98" w:rsidRPr="008D4D98" w:rsidRDefault="00F71982" w:rsidP="008D4D98">
            <w:pPr>
              <w:spacing w:before="0" w:after="0" w:line="240" w:lineRule="auto"/>
              <w:textAlignment w:val="baseline"/>
              <w:rPr>
                <w:rFonts w:ascii="Segoe UI" w:eastAsia="Times New Roman" w:hAnsi="Segoe UI" w:cs="Segoe UI"/>
                <w:szCs w:val="18"/>
                <w:shd w:val="clear" w:color="auto" w:fill="auto"/>
                <w:lang w:val="en-CA" w:eastAsia="en-CA"/>
              </w:rPr>
            </w:pPr>
            <w:proofErr w:type="spellStart"/>
            <w:r>
              <w:t>Firazyr</w:t>
            </w:r>
            <w:proofErr w:type="spellEnd"/>
          </w:p>
        </w:tc>
        <w:tc>
          <w:tcPr>
            <w:tcW w:w="3360" w:type="dxa"/>
            <w:tcBorders>
              <w:top w:val="single" w:sz="6" w:space="0" w:color="0067B9"/>
              <w:left w:val="single" w:sz="6" w:space="0" w:color="0067B9"/>
              <w:bottom w:val="single" w:sz="6" w:space="0" w:color="0067B9"/>
              <w:right w:val="single" w:sz="6" w:space="0" w:color="0067B9"/>
            </w:tcBorders>
            <w:shd w:val="clear" w:color="auto" w:fill="FFFFFF"/>
            <w:hideMark/>
          </w:tcPr>
          <w:p w14:paraId="78514359" w14:textId="1F493A40" w:rsidR="008D4D98" w:rsidRPr="008D4D98" w:rsidRDefault="00F71982" w:rsidP="008D4D98">
            <w:pPr>
              <w:spacing w:before="0" w:after="0" w:line="240" w:lineRule="auto"/>
              <w:textAlignment w:val="baseline"/>
              <w:rPr>
                <w:rFonts w:ascii="Segoe UI" w:eastAsia="Times New Roman" w:hAnsi="Segoe UI" w:cs="Segoe UI"/>
                <w:szCs w:val="18"/>
                <w:shd w:val="clear" w:color="auto" w:fill="auto"/>
                <w:lang w:val="en-CA" w:eastAsia="en-CA"/>
              </w:rPr>
            </w:pPr>
            <w:r w:rsidRPr="00F71982">
              <w:rPr>
                <w:shd w:val="clear" w:color="auto" w:fill="auto"/>
              </w:rPr>
              <w:t>HAE nC1-INH</w:t>
            </w:r>
          </w:p>
        </w:tc>
        <w:tc>
          <w:tcPr>
            <w:tcW w:w="3510" w:type="dxa"/>
            <w:tcBorders>
              <w:top w:val="single" w:sz="6" w:space="0" w:color="0067B9"/>
              <w:left w:val="single" w:sz="6" w:space="0" w:color="0067B9"/>
              <w:bottom w:val="single" w:sz="6" w:space="0" w:color="0067B9"/>
              <w:right w:val="single" w:sz="6" w:space="0" w:color="0067B9"/>
            </w:tcBorders>
            <w:shd w:val="clear" w:color="auto" w:fill="FFFFFF"/>
            <w:hideMark/>
          </w:tcPr>
          <w:p w14:paraId="6091B074" w14:textId="417CE593" w:rsidR="008D4D98" w:rsidRPr="008D4D98" w:rsidRDefault="00F71982" w:rsidP="008D4D98">
            <w:pPr>
              <w:spacing w:before="0" w:after="0" w:line="240" w:lineRule="auto"/>
              <w:jc w:val="center"/>
              <w:textAlignment w:val="baseline"/>
              <w:rPr>
                <w:rFonts w:ascii="Segoe UI" w:eastAsia="Times New Roman" w:hAnsi="Segoe UI" w:cs="Segoe UI"/>
                <w:szCs w:val="18"/>
                <w:shd w:val="clear" w:color="auto" w:fill="auto"/>
                <w:lang w:val="en-CA" w:eastAsia="en-CA"/>
              </w:rPr>
            </w:pPr>
            <w:r>
              <w:rPr>
                <w:rFonts w:eastAsia="Times New Roman"/>
                <w:color w:val="000000"/>
                <w:szCs w:val="18"/>
                <w:shd w:val="clear" w:color="auto" w:fill="auto"/>
                <w:lang w:eastAsia="en-CA"/>
              </w:rPr>
              <w:t xml:space="preserve">No recommendations were issued </w:t>
            </w:r>
            <w:r w:rsidR="008D4D98" w:rsidRPr="008D4D98">
              <w:rPr>
                <w:rFonts w:eastAsia="Times New Roman"/>
                <w:color w:val="000000"/>
                <w:szCs w:val="18"/>
                <w:shd w:val="clear" w:color="auto" w:fill="auto"/>
                <w:lang w:val="en-CA" w:eastAsia="en-CA"/>
              </w:rPr>
              <w:t> </w:t>
            </w:r>
          </w:p>
        </w:tc>
        <w:tc>
          <w:tcPr>
            <w:tcW w:w="1305" w:type="dxa"/>
            <w:tcBorders>
              <w:top w:val="single" w:sz="6" w:space="0" w:color="0067B9"/>
              <w:left w:val="single" w:sz="6" w:space="0" w:color="0067B9"/>
              <w:bottom w:val="single" w:sz="6" w:space="0" w:color="0067B9"/>
              <w:right w:val="single" w:sz="6" w:space="0" w:color="0067B9"/>
            </w:tcBorders>
            <w:shd w:val="clear" w:color="auto" w:fill="FFFFFF"/>
            <w:hideMark/>
          </w:tcPr>
          <w:p w14:paraId="502B4D8C" w14:textId="7CE3B6C9" w:rsidR="008D4D98" w:rsidRPr="00F71982" w:rsidRDefault="008D4D98" w:rsidP="00F71982">
            <w:pPr>
              <w:pStyle w:val="ListParagraph"/>
              <w:numPr>
                <w:ilvl w:val="0"/>
                <w:numId w:val="50"/>
              </w:numPr>
              <w:spacing w:before="0" w:after="0" w:line="240" w:lineRule="auto"/>
              <w:jc w:val="center"/>
              <w:textAlignment w:val="baseline"/>
              <w:rPr>
                <w:rFonts w:ascii="Segoe UI" w:eastAsia="Times New Roman" w:hAnsi="Segoe UI" w:cs="Segoe UI"/>
                <w:szCs w:val="18"/>
                <w:shd w:val="clear" w:color="auto" w:fill="auto"/>
                <w:lang w:val="en-CA" w:eastAsia="en-CA"/>
              </w:rPr>
            </w:pPr>
            <w:r w:rsidRPr="00F71982">
              <w:rPr>
                <w:rFonts w:eastAsia="Times New Roman"/>
                <w:color w:val="000000"/>
                <w:szCs w:val="18"/>
                <w:shd w:val="clear" w:color="auto" w:fill="auto"/>
                <w:lang w:val="en-CA" w:eastAsia="en-CA"/>
              </w:rPr>
              <w:t> </w:t>
            </w:r>
          </w:p>
        </w:tc>
      </w:tr>
      <w:tr w:rsidR="00482060" w:rsidRPr="008D4D98" w14:paraId="7C1D9FF2" w14:textId="77777777" w:rsidTr="00476385">
        <w:trPr>
          <w:trHeight w:val="15"/>
        </w:trPr>
        <w:tc>
          <w:tcPr>
            <w:tcW w:w="1275" w:type="dxa"/>
            <w:tcBorders>
              <w:top w:val="single" w:sz="6" w:space="0" w:color="0067B9"/>
              <w:left w:val="single" w:sz="6" w:space="0" w:color="0067B9"/>
              <w:bottom w:val="single" w:sz="6" w:space="0" w:color="4F81BD"/>
              <w:right w:val="single" w:sz="6" w:space="0" w:color="0067B9"/>
            </w:tcBorders>
            <w:shd w:val="clear" w:color="auto" w:fill="FFFFFF"/>
          </w:tcPr>
          <w:p w14:paraId="0A495E28" w14:textId="3FD63DE2" w:rsidR="00482060" w:rsidRDefault="00482060" w:rsidP="00482060">
            <w:pPr>
              <w:spacing w:before="0" w:after="0" w:line="240" w:lineRule="auto"/>
              <w:textAlignment w:val="baseline"/>
              <w:rPr>
                <w:rFonts w:eastAsia="Times New Roman"/>
                <w:b/>
                <w:bCs/>
                <w:color w:val="000000"/>
                <w:szCs w:val="18"/>
                <w:shd w:val="clear" w:color="auto" w:fill="auto"/>
                <w:lang w:eastAsia="en-CA"/>
              </w:rPr>
            </w:pPr>
            <w:proofErr w:type="spellStart"/>
            <w:r>
              <w:rPr>
                <w:rFonts w:eastAsia="Times New Roman"/>
                <w:b/>
                <w:bCs/>
                <w:color w:val="000000"/>
                <w:szCs w:val="18"/>
                <w:shd w:val="clear" w:color="auto" w:fill="auto"/>
                <w:lang w:eastAsia="en-CA"/>
              </w:rPr>
              <w:t>Icatibant</w:t>
            </w:r>
            <w:proofErr w:type="spellEnd"/>
            <w:r w:rsidRPr="008D4D98">
              <w:rPr>
                <w:rFonts w:eastAsia="Times New Roman"/>
                <w:b/>
                <w:bCs/>
                <w:color w:val="000000"/>
                <w:szCs w:val="18"/>
                <w:shd w:val="clear" w:color="auto" w:fill="auto"/>
                <w:lang w:val="en-CA" w:eastAsia="en-CA"/>
              </w:rPr>
              <w:t> </w:t>
            </w:r>
          </w:p>
        </w:tc>
        <w:tc>
          <w:tcPr>
            <w:tcW w:w="1095" w:type="dxa"/>
            <w:tcBorders>
              <w:top w:val="single" w:sz="6" w:space="0" w:color="0067B9"/>
              <w:left w:val="single" w:sz="6" w:space="0" w:color="0067B9"/>
              <w:bottom w:val="single" w:sz="6" w:space="0" w:color="0067B9"/>
              <w:right w:val="single" w:sz="6" w:space="0" w:color="0067B9"/>
            </w:tcBorders>
            <w:shd w:val="clear" w:color="auto" w:fill="FFFFFF"/>
          </w:tcPr>
          <w:p w14:paraId="3BADEAD1" w14:textId="1910EA16" w:rsidR="00482060" w:rsidRDefault="00482060" w:rsidP="00482060">
            <w:pPr>
              <w:spacing w:before="0" w:after="0" w:line="240" w:lineRule="auto"/>
              <w:textAlignment w:val="baseline"/>
            </w:pPr>
            <w:proofErr w:type="spellStart"/>
            <w:r>
              <w:t>Firazyr</w:t>
            </w:r>
            <w:proofErr w:type="spellEnd"/>
          </w:p>
        </w:tc>
        <w:tc>
          <w:tcPr>
            <w:tcW w:w="3360" w:type="dxa"/>
            <w:tcBorders>
              <w:top w:val="single" w:sz="6" w:space="0" w:color="0067B9"/>
              <w:left w:val="single" w:sz="6" w:space="0" w:color="0067B9"/>
              <w:bottom w:val="single" w:sz="6" w:space="0" w:color="0067B9"/>
              <w:right w:val="single" w:sz="6" w:space="0" w:color="0067B9"/>
            </w:tcBorders>
            <w:shd w:val="clear" w:color="auto" w:fill="FFFFFF"/>
          </w:tcPr>
          <w:p w14:paraId="1A1615F1" w14:textId="4B7D1FB3" w:rsidR="00482060" w:rsidRPr="00F71982" w:rsidRDefault="00482060" w:rsidP="00482060">
            <w:pPr>
              <w:spacing w:before="0" w:after="0" w:line="240" w:lineRule="auto"/>
              <w:textAlignment w:val="baseline"/>
              <w:rPr>
                <w:shd w:val="clear" w:color="auto" w:fill="auto"/>
              </w:rPr>
            </w:pPr>
            <w:r w:rsidRPr="00482060">
              <w:rPr>
                <w:shd w:val="clear" w:color="auto" w:fill="auto"/>
              </w:rPr>
              <w:t>For routine prevention of attacks of hereditary angioedema (HAE) in adolescents and adult</w:t>
            </w:r>
            <w:r>
              <w:rPr>
                <w:shd w:val="clear" w:color="auto" w:fill="auto"/>
              </w:rPr>
              <w:t xml:space="preserve"> (Type I/II)</w:t>
            </w:r>
          </w:p>
        </w:tc>
        <w:tc>
          <w:tcPr>
            <w:tcW w:w="3510" w:type="dxa"/>
            <w:tcBorders>
              <w:top w:val="single" w:sz="6" w:space="0" w:color="0067B9"/>
              <w:left w:val="single" w:sz="6" w:space="0" w:color="0067B9"/>
              <w:bottom w:val="single" w:sz="6" w:space="0" w:color="0067B9"/>
              <w:right w:val="single" w:sz="6" w:space="0" w:color="0067B9"/>
            </w:tcBorders>
            <w:shd w:val="clear" w:color="auto" w:fill="FFFFFF"/>
          </w:tcPr>
          <w:p w14:paraId="5C547300" w14:textId="4752432E" w:rsidR="00482060" w:rsidRDefault="00482060" w:rsidP="00482060">
            <w:pPr>
              <w:spacing w:before="0" w:after="0" w:line="240" w:lineRule="auto"/>
              <w:jc w:val="center"/>
              <w:textAlignment w:val="baseline"/>
              <w:rPr>
                <w:rFonts w:eastAsia="Times New Roman"/>
                <w:color w:val="000000"/>
                <w:szCs w:val="18"/>
                <w:shd w:val="clear" w:color="auto" w:fill="auto"/>
                <w:lang w:eastAsia="en-CA"/>
              </w:rPr>
            </w:pPr>
            <w:r w:rsidRPr="00F34E61">
              <w:rPr>
                <w:rFonts w:eastAsia="Times New Roman"/>
                <w:color w:val="000000"/>
                <w:szCs w:val="18"/>
                <w:shd w:val="clear" w:color="auto" w:fill="auto"/>
                <w:lang w:eastAsia="en-CA"/>
              </w:rPr>
              <w:t>Reimburse with clinical criteria and/or conditions</w:t>
            </w:r>
          </w:p>
        </w:tc>
        <w:tc>
          <w:tcPr>
            <w:tcW w:w="1305" w:type="dxa"/>
            <w:tcBorders>
              <w:top w:val="single" w:sz="6" w:space="0" w:color="0067B9"/>
              <w:left w:val="single" w:sz="6" w:space="0" w:color="0067B9"/>
              <w:bottom w:val="single" w:sz="6" w:space="0" w:color="0067B9"/>
              <w:right w:val="single" w:sz="6" w:space="0" w:color="0067B9"/>
            </w:tcBorders>
            <w:shd w:val="clear" w:color="auto" w:fill="FFFFFF"/>
          </w:tcPr>
          <w:p w14:paraId="2ECCA689" w14:textId="5858E93D" w:rsidR="00482060" w:rsidRPr="00E442B8" w:rsidRDefault="00482060" w:rsidP="00E442B8">
            <w:pPr>
              <w:spacing w:before="0" w:after="0" w:line="240" w:lineRule="auto"/>
              <w:textAlignment w:val="baseline"/>
              <w:rPr>
                <w:rFonts w:eastAsia="Times New Roman"/>
                <w:color w:val="000000"/>
                <w:szCs w:val="18"/>
                <w:shd w:val="clear" w:color="auto" w:fill="auto"/>
                <w:lang w:val="en-CA" w:eastAsia="en-CA"/>
              </w:rPr>
            </w:pPr>
            <w:r w:rsidRPr="00C83DD7">
              <w:rPr>
                <w:rFonts w:eastAsia="Times New Roman"/>
                <w:color w:val="000000"/>
                <w:szCs w:val="14"/>
                <w:shd w:val="clear" w:color="auto" w:fill="auto"/>
                <w:lang w:val="en-CA" w:eastAsia="en-CA"/>
              </w:rPr>
              <w:t>November 19, 2019</w:t>
            </w:r>
          </w:p>
        </w:tc>
      </w:tr>
    </w:tbl>
    <w:p w14:paraId="490AD271" w14:textId="77777777" w:rsidR="00123BA8" w:rsidRPr="00CC679B" w:rsidRDefault="00123BA8" w:rsidP="00123BA8">
      <w:pPr>
        <w:pStyle w:val="Heading2"/>
        <w:numPr>
          <w:ilvl w:val="0"/>
          <w:numId w:val="0"/>
        </w:numPr>
        <w:rPr>
          <w:shd w:val="clear" w:color="auto" w:fill="auto"/>
        </w:rPr>
      </w:pPr>
    </w:p>
    <w:p w14:paraId="2ABBEC81" w14:textId="6E1CB395" w:rsidR="00123BA8" w:rsidRPr="00CC679B" w:rsidRDefault="00123BA8" w:rsidP="00CF2C5D">
      <w:pPr>
        <w:spacing w:before="0" w:after="0" w:line="240" w:lineRule="auto"/>
        <w:rPr>
          <w:shd w:val="clear" w:color="auto" w:fill="auto"/>
        </w:rPr>
      </w:pPr>
    </w:p>
    <w:sectPr w:rsidR="00123BA8" w:rsidRPr="00CC679B" w:rsidSect="00965D62">
      <w:headerReference w:type="default" r:id="rId14"/>
      <w:footerReference w:type="default" r:id="rId15"/>
      <w:headerReference w:type="first" r:id="rId16"/>
      <w:footerReference w:type="first" r:id="rId17"/>
      <w:pgSz w:w="12240" w:h="15840"/>
      <w:pgMar w:top="2127" w:right="822" w:bottom="1457"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EEAF" w14:textId="77777777" w:rsidR="00200E05" w:rsidRDefault="00200E05" w:rsidP="00515AC6">
      <w:r>
        <w:separator/>
      </w:r>
    </w:p>
  </w:endnote>
  <w:endnote w:type="continuationSeparator" w:id="0">
    <w:p w14:paraId="300BDCBB" w14:textId="77777777" w:rsidR="00200E05" w:rsidRDefault="00200E05" w:rsidP="00515AC6">
      <w:r>
        <w:continuationSeparator/>
      </w:r>
    </w:p>
  </w:endnote>
  <w:endnote w:type="continuationNotice" w:id="1">
    <w:p w14:paraId="2524A748" w14:textId="77777777" w:rsidR="00200E05" w:rsidRDefault="00200E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10A6" w14:textId="77777777" w:rsidR="00B950DA" w:rsidRDefault="00B950DA" w:rsidP="00515AC6">
    <w:pPr>
      <w:pStyle w:val="Footer"/>
    </w:pPr>
  </w:p>
  <w:p w14:paraId="4040B288" w14:textId="77777777" w:rsidR="00B950DA" w:rsidRDefault="00B950DA" w:rsidP="00515AC6">
    <w:pPr>
      <w:pStyle w:val="Footer"/>
    </w:pPr>
    <w:r>
      <w:rPr>
        <w:noProof/>
        <w:lang w:eastAsia="en-CA"/>
      </w:rPr>
      <mc:AlternateContent>
        <mc:Choice Requires="wps">
          <w:drawing>
            <wp:anchor distT="0" distB="0" distL="114300" distR="114300" simplePos="0" relativeHeight="251658242" behindDoc="0" locked="0" layoutInCell="1" allowOverlap="1" wp14:anchorId="58801095" wp14:editId="44091246">
              <wp:simplePos x="0" y="0"/>
              <wp:positionH relativeFrom="column">
                <wp:posOffset>-83820</wp:posOffset>
              </wp:positionH>
              <wp:positionV relativeFrom="paragraph">
                <wp:posOffset>107950</wp:posOffset>
              </wp:positionV>
              <wp:extent cx="65532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53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5F4BB3F" w14:textId="1FE9B3BA" w:rsidR="00EC350D" w:rsidRDefault="00EA6070" w:rsidP="00515AC6">
                          <w:r>
                            <w:rPr>
                              <w:b/>
                              <w:caps/>
                            </w:rPr>
                            <w:t>CADTH</w:t>
                          </w:r>
                          <w:r w:rsidR="007D23C1">
                            <w:t xml:space="preserve"> </w:t>
                          </w:r>
                          <w:r w:rsidR="000472D9">
                            <w:t>Implementation Advice</w:t>
                          </w:r>
                          <w:r w:rsidR="007D23C1">
                            <w:t>: Proposed Scope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801095" id="_x0000_t202" coordsize="21600,21600" o:spt="202" path="m,l,21600r21600,l21600,xe">
              <v:stroke joinstyle="miter"/>
              <v:path gradientshapeok="t" o:connecttype="rect"/>
            </v:shapetype>
            <v:shape id="Text Box 2" o:spid="_x0000_s1027" type="#_x0000_t202" style="position:absolute;margin-left:-6.6pt;margin-top:8.5pt;width:516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ObYAIAADQFAAAOAAAAZHJzL2Uyb0RvYy54bWysVEtv2zAMvg/YfxB0X52kSbcGcYqsRYYB&#10;RVssHXpWZCkxJouaxMTOfn0p2Xks26XDLjbFl8iPHzW5aSrDtsqHEmzO+xc9zpSVUJR2lfPvz/MP&#10;nzgLKGwhDFiV850K/Gb6/t2kdmM1gDWYQnlGSWwY1y7na0Q3zrIg16oS4QKcsmTU4CuBdPSrrPCi&#10;puyVyQa93lVWgy+cB6lCIO1da+TTlF9rJfFR66CQmZxTbZi+Pn2X8ZtNJ2K88sKtS9mVIf6hikqU&#10;li49pLoTKNjGl3+kqkrpIYDGCwlVBlqXUqUeqJt+76ybxVo4lXohcII7wBT+X1r5sF24J8+w+QwN&#10;DTACUrswDqSM/TTaV/FPlTKyE4S7A2yqQSZJeTUaXdIsOJNkuxwOrkmmNNkx2vmAXxRULAo59zSW&#10;hJbY3gdsXfcu8TIL89KYNBpjf1NQzlaj0my76GPBScKdUTHK2G9Ks7JIdUdFYpW6NZ5tBfFBSKks&#10;ppZTXvKOXprufktg5x9D26reEnyISDeDxUNwVVrwCaWzsosf+5J1609Qn/QdRWyWTTfIJRQ7mq+H&#10;lvrByXlJQ7gXAZ+EJ67T3Gh/8ZE+2kCdc+gkztbgf/1NH/2JgmTlrKbdyXn4uRFecWa+WiLndX84&#10;jMuWDsPRxwEd/KlleWqxm+oWaBx9eimcTGL0R7MXtYfqhdZ8Fm8lk7CS7s457sVbbDeangmpZrPk&#10;ROvlBN7bhZMxdYQ3Uuy5eRHedTxEYvAD7LdMjM/o2PrGSAuzDYIuE1cjwC2qHfC0mont3TMSd//0&#10;nLyOj930FQAA//8DAFBLAwQUAAYACAAAACEA8tqs7t0AAAAKAQAADwAAAGRycy9kb3ducmV2Lnht&#10;bEyPy07DMBBF90j8gzVI7Fo75dES4lQIxBbU8pDYTeNpEhGPo9htwt8zXcFydK/unFOsJ9+pIw2x&#10;DWwhmxtQxFVwLdcW3t+eZytQMSE77AKThR+KsC7PzwrMXRh5Q8dtqpWMcMzRQpNSn2sdq4Y8xnno&#10;iSXbh8FjknOotRtwlHHf6YUxt9pjy/KhwZ4eG6q+twdv4eNl//V5bV7rJ3/Tj2Eymv2dtvbyYnq4&#10;B5VoSn9lOOELOpTCtAsHdlF1FmbZ1UKqEizF6VQw2UpkdhaWmQFdFvq/QvkLAAD//wMAUEsBAi0A&#10;FAAGAAgAAAAhALaDOJL+AAAA4QEAABMAAAAAAAAAAAAAAAAAAAAAAFtDb250ZW50X1R5cGVzXS54&#10;bWxQSwECLQAUAAYACAAAACEAOP0h/9YAAACUAQAACwAAAAAAAAAAAAAAAAAvAQAAX3JlbHMvLnJl&#10;bHNQSwECLQAUAAYACAAAACEAOz1zm2ACAAA0BQAADgAAAAAAAAAAAAAAAAAuAgAAZHJzL2Uyb0Rv&#10;Yy54bWxQSwECLQAUAAYACAAAACEA8tqs7t0AAAAKAQAADwAAAAAAAAAAAAAAAAC6BAAAZHJzL2Rv&#10;d25yZXYueG1sUEsFBgAAAAAEAAQA8wAAAMQFAAAAAA==&#10;" filled="f" stroked="f">
              <v:textbox>
                <w:txbxContent>
                  <w:p w14:paraId="05F4BB3F" w14:textId="1FE9B3BA" w:rsidR="00EC350D" w:rsidRDefault="00EA6070" w:rsidP="00515AC6">
                    <w:r>
                      <w:rPr>
                        <w:b/>
                        <w:caps/>
                      </w:rPr>
                      <w:t>CADTH</w:t>
                    </w:r>
                    <w:r w:rsidR="007D23C1">
                      <w:t xml:space="preserve"> </w:t>
                    </w:r>
                    <w:r w:rsidR="000472D9">
                      <w:t>Implementation Advice</w:t>
                    </w:r>
                    <w:r w:rsidR="007D23C1">
                      <w:t>: Proposed Scope</w:t>
                    </w:r>
                  </w:p>
                </w:txbxContent>
              </v:textbox>
            </v:shape>
          </w:pict>
        </mc:Fallback>
      </mc:AlternateContent>
    </w:r>
    <w:r>
      <w:rPr>
        <w:noProof/>
        <w:lang w:eastAsia="en-CA"/>
      </w:rPr>
      <mc:AlternateContent>
        <mc:Choice Requires="wps">
          <w:drawing>
            <wp:anchor distT="0" distB="0" distL="114300" distR="114300" simplePos="0" relativeHeight="251658241" behindDoc="0" locked="0" layoutInCell="1" allowOverlap="1" wp14:anchorId="2B0EE1B8" wp14:editId="74F624F6">
              <wp:simplePos x="0" y="0"/>
              <wp:positionH relativeFrom="column">
                <wp:posOffset>8255</wp:posOffset>
              </wp:positionH>
              <wp:positionV relativeFrom="paragraph">
                <wp:posOffset>52070</wp:posOffset>
              </wp:positionV>
              <wp:extent cx="6666865"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arto="http://schemas.microsoft.com/office/word/2006/arto">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5pt,4.1pt" to="525.6pt,4.1pt" w14:anchorId="5649B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xAEAAPYDAAAOAAAAZHJzL2Uyb0RvYy54bWysU9tu2zAMfR+wfxD03thJ0aAw4vShRfcy&#10;bMUuH6DKVCxAN4ha7Pz9KDmxg3VAgWF+kCWR55CHpHYPozXsCBG1dy1fr2rOwEnfaXdo+c8fzzf3&#10;nGESrhPGO2j5CZA/7D9+2A2hgY3vvekgMiJx2Ayh5X1KoakqlD1YgSsfwJFR+WhFomM8VF0UA7Fb&#10;U23qelsNPnYhegmIdPs0Gfm+8CsFMn1VCiEx03LKLZU1lvU1r9V+J5pDFKHX8pyG+IcsrNCOgs5U&#10;TyIJ9ivqN1RWy+jRq7SS3lZeKS2haCA16/oPNd97EaBooeJgmMuE/49Wfjk+updIZRgCNhheYlYx&#10;qmjzn/JjYynWaS4WjIlJutzSd7+940xebNUCDBHTJ/CW5U3LjXZZh2jE8TMmCkauF5d8bRwbiPH2&#10;jlokbehaju5QAOiN7p61MdmtTAU8msiOgvqZxnXuH3FdedHJuOwMpfvncIu4sksnA1Pcb6CY7kjO&#10;ZgqX526JIKQEly5RjCPvDFOUzwys3wee/ZesZvD6ffCk4xLZuzSDrXY+/o1gKYya/KlIV7rz9tV3&#10;p9L2YqDhKnU8P4Q8vdfnAl+e6/43AAAA//8DAFBLAwQUAAYACAAAACEAVEstRNkAAAAGAQAADwAA&#10;AGRycy9kb3ducmV2LnhtbEyOwU7DMBBE70j8g7WVuFEnQUVRiFMVJLhAD22RuG7jbRI1Xkex24a/&#10;Z8sFbjs7o5lXLifXqzONofNsIJ0noIhrbztuDHzuXu9zUCEiW+w9k4FvCrCsbm9KLKy/8IbO29go&#10;KeFQoIE2xqHQOtQtOQxzPxCLd/CjwyhybLQd8SLlrtdZkjxqhx3LQosDvbRUH7cnZ+Are99t0jdu&#10;1rRww8Gu8vUzfxhzN5tWT6AiTfEvDFd8QYdKmPb+xDaoXvSDBA3kGairmyxSufa/D12V+j9+9QMA&#10;AP//AwBQSwECLQAUAAYACAAAACEAtoM4kv4AAADhAQAAEwAAAAAAAAAAAAAAAAAAAAAAW0NvbnRl&#10;bnRfVHlwZXNdLnhtbFBLAQItABQABgAIAAAAIQA4/SH/1gAAAJQBAAALAAAAAAAAAAAAAAAAAC8B&#10;AABfcmVscy8ucmVsc1BLAQItABQABgAIAAAAIQBD0sL+xAEAAPYDAAAOAAAAAAAAAAAAAAAAAC4C&#10;AABkcnMvZTJvRG9jLnhtbFBLAQItABQABgAIAAAAIQBUSy1E2QAAAAYBAAAPAAAAAAAAAAAAAAAA&#10;AB4EAABkcnMvZG93bnJldi54bWxQSwUGAAAAAAQABADzAAAAJAUAAAAA&#10;"/>
          </w:pict>
        </mc:Fallback>
      </mc:AlternateContent>
    </w:r>
    <w:r>
      <w:rPr>
        <w:noProof/>
        <w:lang w:eastAsia="en-CA"/>
      </w:rPr>
      <mc:AlternateContent>
        <mc:Choice Requires="wps">
          <w:drawing>
            <wp:anchor distT="0" distB="0" distL="114300" distR="114300" simplePos="0" relativeHeight="251658243" behindDoc="0" locked="0" layoutInCell="1" allowOverlap="1" wp14:anchorId="21F4D865" wp14:editId="491E6B3D">
              <wp:simplePos x="0" y="0"/>
              <wp:positionH relativeFrom="column">
                <wp:posOffset>6315075</wp:posOffset>
              </wp:positionH>
              <wp:positionV relativeFrom="paragraph">
                <wp:posOffset>110278</wp:posOffset>
              </wp:positionV>
              <wp:extent cx="461645"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A9CA673" w14:textId="77777777" w:rsidR="00B950DA" w:rsidRPr="00DF00C1" w:rsidRDefault="00B950DA" w:rsidP="00515AC6">
                          <w:r>
                            <w:fldChar w:fldCharType="begin"/>
                          </w:r>
                          <w:r>
                            <w:instrText xml:space="preserve"> PAGE  \* MERGEFORMAT </w:instrText>
                          </w:r>
                          <w:r>
                            <w:fldChar w:fldCharType="separate"/>
                          </w:r>
                          <w:r w:rsidR="007E3B1E">
                            <w:rPr>
                              <w:noProof/>
                            </w:rPr>
                            <w:t>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F4D865" id="Text Box 4" o:spid="_x0000_s1028" type="#_x0000_t202" style="position:absolute;margin-left:497.25pt;margin-top:8.7pt;width:36.35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llYg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j9q5wrKHXXZ&#10;Q78AwcmbmnpxKwI+CE8TT42lLcZ7OrSBtuAwUJxV4H/+jR/1aRBJyllLG1Tw8GMjvOLMfLE0opfj&#10;PI8rlx75+YcJPfyxZHUssZtmCdSVMf0XTiYy6qPZk9pD80zLvohRSSSspNgFxz25xH6v6bOQarFI&#10;SrRkTuCtfXQyuo4ox0l76p6Fd8M4Is3xHex3TUxPprLXjZYWFhsEXaeRjTj3qA7404KmSR4+k/gD&#10;HL+T1suXN/8FAAD//wMAUEsDBBQABgAIAAAAIQDnR9GT3gAAAAoBAAAPAAAAZHJzL2Rvd25yZXYu&#10;eG1sTI/BTsMwEETvSP0Ha5G40XWrtCEhTlWBuIIoLRI3N94mEfE6it0m/D3uCY6reZp5W2wm24kL&#10;Db51rGAxlyCIK2darhXsP17uH0D4oNnozjEp+CEPm3J2U+jcuJHf6bILtYgl7HOtoAmhzxF91ZDV&#10;fu564pid3GB1iOdQoxn0GMtth0sp12h1y3Gh0T09NVR9785WweH19PWZyLf62a760U0S2Wao1N3t&#10;tH0EEWgKfzBc9aM6lNHp6M5svOgUZFmyimgM0gTEFZDrdAniqCBdJIBlgf9fKH8BAAD//wMAUEsB&#10;Ai0AFAAGAAgAAAAhALaDOJL+AAAA4QEAABMAAAAAAAAAAAAAAAAAAAAAAFtDb250ZW50X1R5cGVz&#10;XS54bWxQSwECLQAUAAYACAAAACEAOP0h/9YAAACUAQAACwAAAAAAAAAAAAAAAAAvAQAAX3JlbHMv&#10;LnJlbHNQSwECLQAUAAYACAAAACEAqQC5ZWICAAA6BQAADgAAAAAAAAAAAAAAAAAuAgAAZHJzL2Uy&#10;b0RvYy54bWxQSwECLQAUAAYACAAAACEA50fRk94AAAAKAQAADwAAAAAAAAAAAAAAAAC8BAAAZHJz&#10;L2Rvd25yZXYueG1sUEsFBgAAAAAEAAQA8wAAAMcFAAAAAA==&#10;" filled="f" stroked="f">
              <v:textbox>
                <w:txbxContent>
                  <w:p w14:paraId="5A9CA673" w14:textId="77777777" w:rsidR="00B950DA" w:rsidRPr="00DF00C1" w:rsidRDefault="00B950DA" w:rsidP="00515AC6">
                    <w:r>
                      <w:fldChar w:fldCharType="begin"/>
                    </w:r>
                    <w:r>
                      <w:instrText xml:space="preserve"> PAGE  \* MERGEFORMAT </w:instrText>
                    </w:r>
                    <w:r>
                      <w:fldChar w:fldCharType="separate"/>
                    </w:r>
                    <w:r w:rsidR="007E3B1E">
                      <w:rPr>
                        <w:noProof/>
                      </w:rPr>
                      <w:t>4</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0E33" w14:textId="77777777" w:rsidR="00336F3F" w:rsidRDefault="00336F3F" w:rsidP="00515AC6">
    <w:pPr>
      <w:pStyle w:val="Footer"/>
    </w:pPr>
    <w:r w:rsidRPr="0067677C">
      <w:rPr>
        <w:noProof/>
        <w:lang w:eastAsia="en-CA"/>
      </w:rPr>
      <mc:AlternateContent>
        <mc:Choice Requires="wps">
          <w:drawing>
            <wp:anchor distT="0" distB="0" distL="114300" distR="114300" simplePos="0" relativeHeight="251658245" behindDoc="0" locked="0" layoutInCell="1" allowOverlap="1" wp14:anchorId="61F0E91D" wp14:editId="722BD7F9">
              <wp:simplePos x="0" y="0"/>
              <wp:positionH relativeFrom="column">
                <wp:posOffset>0</wp:posOffset>
              </wp:positionH>
              <wp:positionV relativeFrom="paragraph">
                <wp:posOffset>-720090</wp:posOffset>
              </wp:positionV>
              <wp:extent cx="5868035" cy="120523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868035" cy="1205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0830BB0" w14:textId="22ADE030" w:rsidR="00336F3F" w:rsidRPr="0055030C" w:rsidRDefault="00336F3F" w:rsidP="00515AC6">
                          <w:pPr>
                            <w:pStyle w:val="CoverDetailsCADTH"/>
                          </w:pPr>
                          <w:r w:rsidRPr="0055030C">
                            <w:t>Version:</w:t>
                          </w:r>
                          <w:r w:rsidRPr="0055030C">
                            <w:tab/>
                          </w:r>
                          <w:r w:rsidR="00724C08">
                            <w:t xml:space="preserve">Draft – </w:t>
                          </w:r>
                          <w:r w:rsidR="006750F9">
                            <w:t>Confidential</w:t>
                          </w:r>
                        </w:p>
                        <w:p w14:paraId="6E645F4A" w14:textId="431F6C4B" w:rsidR="00336F3F" w:rsidRPr="0055030C" w:rsidRDefault="00336F3F" w:rsidP="00515AC6">
                          <w:pPr>
                            <w:pStyle w:val="CoverDetailsCADTH"/>
                          </w:pPr>
                          <w:r w:rsidRPr="0055030C">
                            <w:t>Publication Date:</w:t>
                          </w:r>
                          <w:r w:rsidRPr="0055030C">
                            <w:tab/>
                          </w:r>
                          <w:r w:rsidR="00724C08">
                            <w:t>TBC</w:t>
                          </w:r>
                        </w:p>
                        <w:p w14:paraId="1BA87992" w14:textId="60245D33" w:rsidR="00336F3F" w:rsidRPr="0055030C" w:rsidRDefault="00336F3F" w:rsidP="00515AC6">
                          <w:pPr>
                            <w:pStyle w:val="CoverDetailsCADTH"/>
                            <w:rPr>
                              <w:color w:val="0067B9"/>
                              <w:sz w:val="96"/>
                              <w:szCs w:val="96"/>
                            </w:rPr>
                          </w:pPr>
                          <w:r w:rsidRPr="0055030C">
                            <w:t>Report Length:</w:t>
                          </w:r>
                          <w:r w:rsidRPr="0055030C">
                            <w:tab/>
                          </w:r>
                          <w:r w:rsidR="00951E0A">
                            <w:rPr>
                              <w:noProof/>
                            </w:rPr>
                            <w:fldChar w:fldCharType="begin"/>
                          </w:r>
                          <w:r w:rsidR="00951E0A">
                            <w:rPr>
                              <w:noProof/>
                            </w:rPr>
                            <w:instrText xml:space="preserve"> NUMPAGES  \* MERGEFORMAT </w:instrText>
                          </w:r>
                          <w:r w:rsidR="00951E0A">
                            <w:rPr>
                              <w:noProof/>
                            </w:rPr>
                            <w:fldChar w:fldCharType="separate"/>
                          </w:r>
                          <w:r w:rsidR="007E3B1E">
                            <w:rPr>
                              <w:noProof/>
                            </w:rPr>
                            <w:t>4</w:t>
                          </w:r>
                          <w:r w:rsidR="00951E0A">
                            <w:rPr>
                              <w:noProof/>
                            </w:rPr>
                            <w:fldChar w:fldCharType="end"/>
                          </w:r>
                          <w:r w:rsidRPr="0055030C">
                            <w:t xml:space="preserve"> Pages</w:t>
                          </w:r>
                        </w:p>
                        <w:p w14:paraId="294C87DE" w14:textId="77777777" w:rsidR="00336F3F" w:rsidRDefault="00336F3F" w:rsidP="00515A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0E91D" id="_x0000_t202" coordsize="21600,21600" o:spt="202" path="m,l,21600r21600,l21600,xe">
              <v:stroke joinstyle="miter"/>
              <v:path gradientshapeok="t" o:connecttype="rect"/>
            </v:shapetype>
            <v:shape id="Text Box 17" o:spid="_x0000_s1029" type="#_x0000_t202" style="position:absolute;margin-left:0;margin-top:-56.7pt;width:462.05pt;height:94.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IQZwIAADwFAAAOAAAAZHJzL2Uyb0RvYy54bWysVEtvGjEQvlfqf7B8LwskpBRliSgRVSWU&#10;RE2qnI3XhlW9Htce2KW/PmPv8mjaS6pe7PG855sZX980lWE75UMJNueDXp8zZSUUpV3n/PvT4sOY&#10;s4DCFsKAVTnfq8Bvpu/fXdduooawAVMoz8iJDZPa5XyD6CZZFuRGVSL0wClLQg2+EkhPv84KL2ry&#10;Xpls2O9fZTX4wnmQKgTi3rZCPk3+tVYS77UOCpnJOeWG6fTpXMUzm16LydoLtylll4b4hywqUVoK&#10;enR1K1CwrS//cFWV0kMAjT0JVQZal1KlGqiaQf9VNY8b4VSqhcAJ7ghT+H9u5d3u0T14hs1naKiB&#10;EZDahUkgZqyn0b6KN2XKSE4Q7o+wqQaZJOZofDXuX4w4kyQbDPuj4UUCNjuZOx/wi4KKRSLnnvqS&#10;4BK7ZUAKSaoHlRjNwqI0JvXG2N8YpNhyVGpuZ33KOFG4NypaGftNaVYWKfHISGOl5saznaCBEFIq&#10;i6nm5Je0o5am2G8x7PSjaZvVW4yPFikyWDwaV6UFn1B6lXbx45CybvUJv7O6I4nNqqHCcz48NHQF&#10;xZ767KFdgeDkoqReLEXAB+Fp5qm1tMd4T4c2UOccOoqzDfhff+NHfRpFknJW0w7lPPzcCq84M18t&#10;DemnweVlXLr0uBx9HNLDn0tW5xK7reZAXRnQj+FkIqM+mgOpPVTPtO6zGJVEwkqKnXM8kHNsN5u+&#10;C6lms6REa+YELu2jk9F1RDlO2lPzLLzrxhFpku/gsG1i8moqW91oaWG2RdBlGtmIc4tqhz+taJrk&#10;7juJf8D5O2mdPr3pCwAAAP//AwBQSwMEFAAGAAgAAAAhAOUQh2beAAAACAEAAA8AAABkcnMvZG93&#10;bnJldi54bWxMj0FPwkAUhO8m/ofNI/EGu8WKUvpKjMarBhQSb0v30TZ23zbdhdZ/z3LS42QmM9/k&#10;69G24ky9bxwjJDMFgrh0puEK4evzbfoEwgfNRreOCeGXPKyL25tcZ8YNvKHzNlQilrDPNEIdQpdJ&#10;6cuarPYz1xFH7+h6q0OUfSVNr4dYbls5V2ohrW44LtS6o5eayp/tySLs3o/f+1R9VK/2oRvcqCTb&#10;pUS8m4zPKxCBxvAXhit+RIciMh3ciY0XLUI8EhCmSXKfgoj+cp4mIA4Ij4sUZJHL/weKCwAAAP//&#10;AwBQSwECLQAUAAYACAAAACEAtoM4kv4AAADhAQAAEwAAAAAAAAAAAAAAAAAAAAAAW0NvbnRlbnRf&#10;VHlwZXNdLnhtbFBLAQItABQABgAIAAAAIQA4/SH/1gAAAJQBAAALAAAAAAAAAAAAAAAAAC8BAABf&#10;cmVscy8ucmVsc1BLAQItABQABgAIAAAAIQAW69IQZwIAADwFAAAOAAAAAAAAAAAAAAAAAC4CAABk&#10;cnMvZTJvRG9jLnhtbFBLAQItABQABgAIAAAAIQDlEIdm3gAAAAgBAAAPAAAAAAAAAAAAAAAAAMEE&#10;AABkcnMvZG93bnJldi54bWxQSwUGAAAAAAQABADzAAAAzAUAAAAA&#10;" filled="f" stroked="f">
              <v:textbox>
                <w:txbxContent>
                  <w:p w14:paraId="70830BB0" w14:textId="22ADE030" w:rsidR="00336F3F" w:rsidRPr="0055030C" w:rsidRDefault="00336F3F" w:rsidP="00515AC6">
                    <w:pPr>
                      <w:pStyle w:val="CoverDetailsCADTH"/>
                    </w:pPr>
                    <w:r w:rsidRPr="0055030C">
                      <w:t>Version:</w:t>
                    </w:r>
                    <w:r w:rsidRPr="0055030C">
                      <w:tab/>
                    </w:r>
                    <w:r w:rsidR="00724C08">
                      <w:t xml:space="preserve">Draft – </w:t>
                    </w:r>
                    <w:r w:rsidR="006750F9">
                      <w:t>Confidential</w:t>
                    </w:r>
                  </w:p>
                  <w:p w14:paraId="6E645F4A" w14:textId="431F6C4B" w:rsidR="00336F3F" w:rsidRPr="0055030C" w:rsidRDefault="00336F3F" w:rsidP="00515AC6">
                    <w:pPr>
                      <w:pStyle w:val="CoverDetailsCADTH"/>
                    </w:pPr>
                    <w:r w:rsidRPr="0055030C">
                      <w:t>Publication Date:</w:t>
                    </w:r>
                    <w:r w:rsidRPr="0055030C">
                      <w:tab/>
                    </w:r>
                    <w:r w:rsidR="00724C08">
                      <w:t>TBC</w:t>
                    </w:r>
                  </w:p>
                  <w:p w14:paraId="1BA87992" w14:textId="60245D33" w:rsidR="00336F3F" w:rsidRPr="0055030C" w:rsidRDefault="00336F3F" w:rsidP="00515AC6">
                    <w:pPr>
                      <w:pStyle w:val="CoverDetailsCADTH"/>
                      <w:rPr>
                        <w:color w:val="0067B9"/>
                        <w:sz w:val="96"/>
                        <w:szCs w:val="96"/>
                      </w:rPr>
                    </w:pPr>
                    <w:r w:rsidRPr="0055030C">
                      <w:t>Report Length:</w:t>
                    </w:r>
                    <w:r w:rsidRPr="0055030C">
                      <w:tab/>
                    </w:r>
                    <w:r w:rsidR="00951E0A">
                      <w:rPr>
                        <w:noProof/>
                      </w:rPr>
                      <w:fldChar w:fldCharType="begin"/>
                    </w:r>
                    <w:r w:rsidR="00951E0A">
                      <w:rPr>
                        <w:noProof/>
                      </w:rPr>
                      <w:instrText xml:space="preserve"> NUMPAGES  \* MERGEFORMAT </w:instrText>
                    </w:r>
                    <w:r w:rsidR="00951E0A">
                      <w:rPr>
                        <w:noProof/>
                      </w:rPr>
                      <w:fldChar w:fldCharType="separate"/>
                    </w:r>
                    <w:r w:rsidR="007E3B1E">
                      <w:rPr>
                        <w:noProof/>
                      </w:rPr>
                      <w:t>4</w:t>
                    </w:r>
                    <w:r w:rsidR="00951E0A">
                      <w:rPr>
                        <w:noProof/>
                      </w:rPr>
                      <w:fldChar w:fldCharType="end"/>
                    </w:r>
                    <w:r w:rsidRPr="0055030C">
                      <w:t xml:space="preserve"> Pages</w:t>
                    </w:r>
                  </w:p>
                  <w:p w14:paraId="294C87DE" w14:textId="77777777" w:rsidR="00336F3F" w:rsidRDefault="00336F3F" w:rsidP="00515AC6"/>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CD9A" w14:textId="77777777" w:rsidR="00200E05" w:rsidRDefault="00200E05" w:rsidP="00515AC6">
      <w:r>
        <w:separator/>
      </w:r>
    </w:p>
  </w:footnote>
  <w:footnote w:type="continuationSeparator" w:id="0">
    <w:p w14:paraId="203C7AF6" w14:textId="77777777" w:rsidR="00200E05" w:rsidRDefault="00200E05" w:rsidP="00515AC6">
      <w:r>
        <w:continuationSeparator/>
      </w:r>
    </w:p>
  </w:footnote>
  <w:footnote w:type="continuationNotice" w:id="1">
    <w:p w14:paraId="53614709" w14:textId="77777777" w:rsidR="00200E05" w:rsidRDefault="00200E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4F1E" w14:textId="77777777" w:rsidR="00B950DA" w:rsidRDefault="00B950DA" w:rsidP="00515AC6">
    <w:pPr>
      <w:pStyle w:val="Header"/>
    </w:pPr>
    <w:r>
      <w:rPr>
        <w:noProof/>
        <w:lang w:eastAsia="en-CA"/>
      </w:rPr>
      <w:drawing>
        <wp:anchor distT="0" distB="0" distL="114300" distR="114300" simplePos="0" relativeHeight="251658244" behindDoc="0" locked="0" layoutInCell="1" allowOverlap="1" wp14:anchorId="0987834E" wp14:editId="2EC50C92">
          <wp:simplePos x="0" y="0"/>
          <wp:positionH relativeFrom="column">
            <wp:posOffset>5498465</wp:posOffset>
          </wp:positionH>
          <wp:positionV relativeFrom="paragraph">
            <wp:posOffset>34290</wp:posOffset>
          </wp:positionV>
          <wp:extent cx="1204595" cy="311785"/>
          <wp:effectExtent l="0" t="0" r="0" b="0"/>
          <wp:wrapNone/>
          <wp:docPr id="1679711456" name="Picture 167971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07BB" w14:textId="77777777" w:rsidR="00B950DA" w:rsidRPr="00F24133" w:rsidRDefault="00B950DA" w:rsidP="00515AC6">
    <w:pPr>
      <w:pStyle w:val="TypeofReportCover"/>
    </w:pPr>
    <w:r w:rsidRPr="00750AB9">
      <w:rPr>
        <w:noProof/>
        <w:lang w:eastAsia="en-CA"/>
      </w:rPr>
      <w:drawing>
        <wp:anchor distT="0" distB="0" distL="114300" distR="114300" simplePos="0" relativeHeight="251658240" behindDoc="0" locked="0" layoutInCell="1" allowOverlap="1" wp14:anchorId="2F04E71E" wp14:editId="6A232936">
          <wp:simplePos x="0" y="0"/>
          <wp:positionH relativeFrom="column">
            <wp:posOffset>5241925</wp:posOffset>
          </wp:positionH>
          <wp:positionV relativeFrom="paragraph">
            <wp:posOffset>40005</wp:posOffset>
          </wp:positionV>
          <wp:extent cx="1489075" cy="382905"/>
          <wp:effectExtent l="0" t="0" r="9525" b="0"/>
          <wp:wrapNone/>
          <wp:docPr id="1651336575" name="Picture 165133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2AC"/>
    <w:multiLevelType w:val="hybridMultilevel"/>
    <w:tmpl w:val="6B46CD38"/>
    <w:lvl w:ilvl="0" w:tplc="E976EF40">
      <w:start w:val="1"/>
      <w:numFmt w:val="bullet"/>
      <w:lvlText w:val=""/>
      <w:lvlJc w:val="left"/>
      <w:pPr>
        <w:ind w:left="612" w:hanging="360"/>
      </w:pPr>
      <w:rPr>
        <w:rFonts w:ascii="Symbol" w:hAnsi="Symbol" w:hint="default"/>
        <w:color w:val="auto"/>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 w15:restartNumberingAfterBreak="0">
    <w:nsid w:val="05E25B9E"/>
    <w:multiLevelType w:val="hybridMultilevel"/>
    <w:tmpl w:val="95AC8D4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C701DA"/>
    <w:multiLevelType w:val="multilevel"/>
    <w:tmpl w:val="4F5273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1F45B8"/>
    <w:multiLevelType w:val="hybridMultilevel"/>
    <w:tmpl w:val="C6D0C6C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8861AD8"/>
    <w:multiLevelType w:val="multilevel"/>
    <w:tmpl w:val="A26EC548"/>
    <w:lvl w:ilvl="0">
      <w:start w:val="1"/>
      <w:numFmt w:val="decimal"/>
      <w:pStyle w:val="Heading1"/>
      <w:lvlText w:val="%1."/>
      <w:lvlJc w:val="left"/>
      <w:pPr>
        <w:ind w:left="432" w:hanging="432"/>
      </w:pPr>
      <w:rPr>
        <w:rFonts w:ascii="Arial" w:hAnsi="Arial" w:cs="Arial" w:hint="default"/>
        <w:b/>
        <w:bCs/>
        <w:color w:val="0067B9"/>
        <w:sz w:val="24"/>
        <w:szCs w:val="24"/>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color w:val="0067B9"/>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C22225C"/>
    <w:multiLevelType w:val="hybridMultilevel"/>
    <w:tmpl w:val="B0C8939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A37B8B"/>
    <w:multiLevelType w:val="hybridMultilevel"/>
    <w:tmpl w:val="B790C2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122041C"/>
    <w:multiLevelType w:val="multilevel"/>
    <w:tmpl w:val="B6FC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632DA9"/>
    <w:multiLevelType w:val="multilevel"/>
    <w:tmpl w:val="D72C7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161328"/>
    <w:multiLevelType w:val="multilevel"/>
    <w:tmpl w:val="AC62CC7C"/>
    <w:lvl w:ilvl="0">
      <w:start w:val="1"/>
      <w:numFmt w:val="lowerLetter"/>
      <w:lvlText w:val="%1."/>
      <w:lvlJc w:val="left"/>
      <w:pPr>
        <w:tabs>
          <w:tab w:val="num" w:pos="720"/>
        </w:tabs>
        <w:ind w:left="720" w:hanging="360"/>
      </w:pPr>
      <w:rPr>
        <w:rFonts w:ascii="Arial" w:eastAsiaTheme="minorEastAsia"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2F127D"/>
    <w:multiLevelType w:val="hybridMultilevel"/>
    <w:tmpl w:val="484288BA"/>
    <w:lvl w:ilvl="0" w:tplc="A5540D0E">
      <w:start w:val="1"/>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4B2D34"/>
    <w:multiLevelType w:val="hybridMultilevel"/>
    <w:tmpl w:val="E1E8047C"/>
    <w:lvl w:ilvl="0" w:tplc="A4B421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9606FD"/>
    <w:multiLevelType w:val="hybridMultilevel"/>
    <w:tmpl w:val="5E1276AE"/>
    <w:lvl w:ilvl="0" w:tplc="5F9A117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84D7871"/>
    <w:multiLevelType w:val="multilevel"/>
    <w:tmpl w:val="B58E8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0B5708"/>
    <w:multiLevelType w:val="multilevel"/>
    <w:tmpl w:val="4FF60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DF460C6"/>
    <w:multiLevelType w:val="hybridMultilevel"/>
    <w:tmpl w:val="D06A0B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0DA1510"/>
    <w:multiLevelType w:val="hybridMultilevel"/>
    <w:tmpl w:val="B790C2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5A030A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2E92"/>
    <w:multiLevelType w:val="hybridMultilevel"/>
    <w:tmpl w:val="C56083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87F58FA"/>
    <w:multiLevelType w:val="hybridMultilevel"/>
    <w:tmpl w:val="AD24E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73795"/>
    <w:multiLevelType w:val="multilevel"/>
    <w:tmpl w:val="0AE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14435E"/>
    <w:multiLevelType w:val="hybridMultilevel"/>
    <w:tmpl w:val="D06A0B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C8935E6"/>
    <w:multiLevelType w:val="multilevel"/>
    <w:tmpl w:val="EE68B1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DB54D3"/>
    <w:multiLevelType w:val="hybridMultilevel"/>
    <w:tmpl w:val="D06A0B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F3F3F0F"/>
    <w:multiLevelType w:val="hybridMultilevel"/>
    <w:tmpl w:val="DFC66A3C"/>
    <w:lvl w:ilvl="0" w:tplc="EE92D600">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1300C"/>
    <w:multiLevelType w:val="hybridMultilevel"/>
    <w:tmpl w:val="F7A406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5EE3944"/>
    <w:multiLevelType w:val="hybridMultilevel"/>
    <w:tmpl w:val="65C23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BF90F49"/>
    <w:multiLevelType w:val="hybridMultilevel"/>
    <w:tmpl w:val="3104F4A0"/>
    <w:lvl w:ilvl="0" w:tplc="0E36A26C">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C56F2"/>
    <w:multiLevelType w:val="multilevel"/>
    <w:tmpl w:val="929A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C4C87"/>
    <w:multiLevelType w:val="hybridMultilevel"/>
    <w:tmpl w:val="5E8ED7C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A11208"/>
    <w:multiLevelType w:val="multilevel"/>
    <w:tmpl w:val="BFF24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BF5394"/>
    <w:multiLevelType w:val="hybridMultilevel"/>
    <w:tmpl w:val="229AB3E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0C39DB"/>
    <w:multiLevelType w:val="hybridMultilevel"/>
    <w:tmpl w:val="D06A0B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C45365A"/>
    <w:multiLevelType w:val="hybridMultilevel"/>
    <w:tmpl w:val="2C0897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AD26AF5"/>
    <w:multiLevelType w:val="hybridMultilevel"/>
    <w:tmpl w:val="D06A0B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36" w15:restartNumberingAfterBreak="0">
    <w:nsid w:val="5CE751B7"/>
    <w:multiLevelType w:val="multilevel"/>
    <w:tmpl w:val="1F9A9F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FA6D3C"/>
    <w:multiLevelType w:val="multilevel"/>
    <w:tmpl w:val="BEE4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8F40EA"/>
    <w:multiLevelType w:val="hybridMultilevel"/>
    <w:tmpl w:val="3836F1F0"/>
    <w:lvl w:ilvl="0" w:tplc="03169B1A">
      <w:start w:val="1"/>
      <w:numFmt w:val="bullet"/>
      <w:pStyle w:val="BulletedListlvl2Working"/>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C786B"/>
    <w:multiLevelType w:val="multilevel"/>
    <w:tmpl w:val="CBF4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5C5D4A"/>
    <w:multiLevelType w:val="multilevel"/>
    <w:tmpl w:val="6616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EB1A60"/>
    <w:multiLevelType w:val="hybridMultilevel"/>
    <w:tmpl w:val="B0DA3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A9D4576"/>
    <w:multiLevelType w:val="hybridMultilevel"/>
    <w:tmpl w:val="C30C51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8A34D3"/>
    <w:multiLevelType w:val="multilevel"/>
    <w:tmpl w:val="87E26E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152649"/>
    <w:multiLevelType w:val="multilevel"/>
    <w:tmpl w:val="ED6C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E244E"/>
    <w:multiLevelType w:val="hybridMultilevel"/>
    <w:tmpl w:val="DCAC611C"/>
    <w:lvl w:ilvl="0" w:tplc="09F8C5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50073">
    <w:abstractNumId w:val="35"/>
  </w:num>
  <w:num w:numId="2" w16cid:durableId="718945001">
    <w:abstractNumId w:val="27"/>
  </w:num>
  <w:num w:numId="3" w16cid:durableId="613949317">
    <w:abstractNumId w:val="24"/>
  </w:num>
  <w:num w:numId="4" w16cid:durableId="1440102478">
    <w:abstractNumId w:val="38"/>
  </w:num>
  <w:num w:numId="5" w16cid:durableId="1949660253">
    <w:abstractNumId w:val="21"/>
  </w:num>
  <w:num w:numId="6" w16cid:durableId="405028829">
    <w:abstractNumId w:val="3"/>
  </w:num>
  <w:num w:numId="7" w16cid:durableId="1936086973">
    <w:abstractNumId w:val="33"/>
  </w:num>
  <w:num w:numId="8" w16cid:durableId="2106614796">
    <w:abstractNumId w:val="16"/>
  </w:num>
  <w:num w:numId="9" w16cid:durableId="167213837">
    <w:abstractNumId w:val="6"/>
  </w:num>
  <w:num w:numId="10" w16cid:durableId="315034656">
    <w:abstractNumId w:val="32"/>
  </w:num>
  <w:num w:numId="11" w16cid:durableId="1412972740">
    <w:abstractNumId w:val="23"/>
  </w:num>
  <w:num w:numId="12" w16cid:durableId="369574627">
    <w:abstractNumId w:val="34"/>
  </w:num>
  <w:num w:numId="13" w16cid:durableId="390421376">
    <w:abstractNumId w:val="26"/>
  </w:num>
  <w:num w:numId="14" w16cid:durableId="689600591">
    <w:abstractNumId w:val="42"/>
  </w:num>
  <w:num w:numId="15" w16cid:durableId="1815558269">
    <w:abstractNumId w:val="17"/>
  </w:num>
  <w:num w:numId="16" w16cid:durableId="1049308682">
    <w:abstractNumId w:val="4"/>
  </w:num>
  <w:num w:numId="17" w16cid:durableId="499077055">
    <w:abstractNumId w:val="12"/>
  </w:num>
  <w:num w:numId="18" w16cid:durableId="1953828539">
    <w:abstractNumId w:val="31"/>
  </w:num>
  <w:num w:numId="19" w16cid:durableId="804084350">
    <w:abstractNumId w:val="4"/>
  </w:num>
  <w:num w:numId="20" w16cid:durableId="375549780">
    <w:abstractNumId w:val="15"/>
  </w:num>
  <w:num w:numId="21" w16cid:durableId="109131319">
    <w:abstractNumId w:val="0"/>
  </w:num>
  <w:num w:numId="22" w16cid:durableId="554512624">
    <w:abstractNumId w:val="4"/>
  </w:num>
  <w:num w:numId="23" w16cid:durableId="1054353867">
    <w:abstractNumId w:val="25"/>
  </w:num>
  <w:num w:numId="24" w16cid:durableId="1418867048">
    <w:abstractNumId w:val="4"/>
  </w:num>
  <w:num w:numId="25" w16cid:durableId="763262278">
    <w:abstractNumId w:val="4"/>
  </w:num>
  <w:num w:numId="26" w16cid:durableId="2117750840">
    <w:abstractNumId w:val="41"/>
  </w:num>
  <w:num w:numId="27" w16cid:durableId="1610041073">
    <w:abstractNumId w:val="1"/>
  </w:num>
  <w:num w:numId="28" w16cid:durableId="913246151">
    <w:abstractNumId w:val="19"/>
  </w:num>
  <w:num w:numId="29" w16cid:durableId="352806479">
    <w:abstractNumId w:val="45"/>
  </w:num>
  <w:num w:numId="30" w16cid:durableId="48038564">
    <w:abstractNumId w:val="11"/>
  </w:num>
  <w:num w:numId="31" w16cid:durableId="1834027847">
    <w:abstractNumId w:val="7"/>
  </w:num>
  <w:num w:numId="32" w16cid:durableId="1839538174">
    <w:abstractNumId w:val="36"/>
  </w:num>
  <w:num w:numId="33" w16cid:durableId="1783571073">
    <w:abstractNumId w:val="9"/>
  </w:num>
  <w:num w:numId="34" w16cid:durableId="1157382325">
    <w:abstractNumId w:val="43"/>
  </w:num>
  <w:num w:numId="35" w16cid:durableId="1390298087">
    <w:abstractNumId w:val="22"/>
  </w:num>
  <w:num w:numId="36" w16cid:durableId="469792169">
    <w:abstractNumId w:val="30"/>
  </w:num>
  <w:num w:numId="37" w16cid:durableId="759372263">
    <w:abstractNumId w:val="39"/>
  </w:num>
  <w:num w:numId="38" w16cid:durableId="1385056671">
    <w:abstractNumId w:val="2"/>
  </w:num>
  <w:num w:numId="39" w16cid:durableId="982661711">
    <w:abstractNumId w:val="37"/>
  </w:num>
  <w:num w:numId="40" w16cid:durableId="809008726">
    <w:abstractNumId w:val="14"/>
  </w:num>
  <w:num w:numId="41" w16cid:durableId="1447650408">
    <w:abstractNumId w:val="44"/>
  </w:num>
  <w:num w:numId="42" w16cid:durableId="1308508524">
    <w:abstractNumId w:val="28"/>
  </w:num>
  <w:num w:numId="43" w16cid:durableId="1906867703">
    <w:abstractNumId w:val="13"/>
  </w:num>
  <w:num w:numId="44" w16cid:durableId="863248620">
    <w:abstractNumId w:val="40"/>
  </w:num>
  <w:num w:numId="45" w16cid:durableId="761872625">
    <w:abstractNumId w:val="20"/>
  </w:num>
  <w:num w:numId="46" w16cid:durableId="620767236">
    <w:abstractNumId w:val="8"/>
  </w:num>
  <w:num w:numId="47" w16cid:durableId="565386062">
    <w:abstractNumId w:val="29"/>
  </w:num>
  <w:num w:numId="48" w16cid:durableId="1780297569">
    <w:abstractNumId w:val="5"/>
  </w:num>
  <w:num w:numId="49" w16cid:durableId="1706905539">
    <w:abstractNumId w:val="18"/>
  </w:num>
  <w:num w:numId="50" w16cid:durableId="43896026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C217C7-AAA6-4BB7-B077-C65F9E89D071}"/>
    <w:docVar w:name="dgnword-eventsink" w:val="516555984"/>
  </w:docVars>
  <w:rsids>
    <w:rsidRoot w:val="006D5015"/>
    <w:rsid w:val="0000057A"/>
    <w:rsid w:val="00000AD8"/>
    <w:rsid w:val="00001BA7"/>
    <w:rsid w:val="000050CE"/>
    <w:rsid w:val="00006A09"/>
    <w:rsid w:val="00006D8D"/>
    <w:rsid w:val="000079D8"/>
    <w:rsid w:val="000130A5"/>
    <w:rsid w:val="00013D68"/>
    <w:rsid w:val="0001417F"/>
    <w:rsid w:val="00026A12"/>
    <w:rsid w:val="0003100E"/>
    <w:rsid w:val="00033216"/>
    <w:rsid w:val="0004046F"/>
    <w:rsid w:val="00040DBD"/>
    <w:rsid w:val="000414C3"/>
    <w:rsid w:val="0004278B"/>
    <w:rsid w:val="0004729B"/>
    <w:rsid w:val="000472D9"/>
    <w:rsid w:val="0004758F"/>
    <w:rsid w:val="00050950"/>
    <w:rsid w:val="00050B63"/>
    <w:rsid w:val="000514CB"/>
    <w:rsid w:val="00051B0A"/>
    <w:rsid w:val="00052332"/>
    <w:rsid w:val="000551A3"/>
    <w:rsid w:val="00055729"/>
    <w:rsid w:val="00055C8B"/>
    <w:rsid w:val="00057102"/>
    <w:rsid w:val="000611BF"/>
    <w:rsid w:val="00062D32"/>
    <w:rsid w:val="0006766D"/>
    <w:rsid w:val="00072A5C"/>
    <w:rsid w:val="0007498E"/>
    <w:rsid w:val="00075FE5"/>
    <w:rsid w:val="00077F4F"/>
    <w:rsid w:val="00080F62"/>
    <w:rsid w:val="000849C6"/>
    <w:rsid w:val="00086706"/>
    <w:rsid w:val="000876BE"/>
    <w:rsid w:val="00095BCD"/>
    <w:rsid w:val="00096FEC"/>
    <w:rsid w:val="000974A8"/>
    <w:rsid w:val="00097F77"/>
    <w:rsid w:val="000A0884"/>
    <w:rsid w:val="000A382A"/>
    <w:rsid w:val="000A72B5"/>
    <w:rsid w:val="000A76D1"/>
    <w:rsid w:val="000B0917"/>
    <w:rsid w:val="000B3CF4"/>
    <w:rsid w:val="000B423D"/>
    <w:rsid w:val="000B4F39"/>
    <w:rsid w:val="000C0C33"/>
    <w:rsid w:val="000C0CCD"/>
    <w:rsid w:val="000C0CD2"/>
    <w:rsid w:val="000C114C"/>
    <w:rsid w:val="000C2F80"/>
    <w:rsid w:val="000C49B1"/>
    <w:rsid w:val="000C69B2"/>
    <w:rsid w:val="000C6AE2"/>
    <w:rsid w:val="000D1F5A"/>
    <w:rsid w:val="000D2EC2"/>
    <w:rsid w:val="000D34D5"/>
    <w:rsid w:val="000D5E63"/>
    <w:rsid w:val="000D6EC4"/>
    <w:rsid w:val="000E1502"/>
    <w:rsid w:val="000E3723"/>
    <w:rsid w:val="000F14C7"/>
    <w:rsid w:val="000F2538"/>
    <w:rsid w:val="000F3334"/>
    <w:rsid w:val="000F512C"/>
    <w:rsid w:val="000F7A8F"/>
    <w:rsid w:val="00102618"/>
    <w:rsid w:val="00102B03"/>
    <w:rsid w:val="00105C18"/>
    <w:rsid w:val="00107141"/>
    <w:rsid w:val="00116E47"/>
    <w:rsid w:val="00117E0A"/>
    <w:rsid w:val="00122498"/>
    <w:rsid w:val="00122990"/>
    <w:rsid w:val="00123963"/>
    <w:rsid w:val="00123B97"/>
    <w:rsid w:val="00123BA8"/>
    <w:rsid w:val="001245A2"/>
    <w:rsid w:val="001276FA"/>
    <w:rsid w:val="00132B1C"/>
    <w:rsid w:val="00135619"/>
    <w:rsid w:val="00137173"/>
    <w:rsid w:val="0014013A"/>
    <w:rsid w:val="00140827"/>
    <w:rsid w:val="00140A43"/>
    <w:rsid w:val="00143A93"/>
    <w:rsid w:val="001449E4"/>
    <w:rsid w:val="0015098A"/>
    <w:rsid w:val="0015213B"/>
    <w:rsid w:val="00154DB1"/>
    <w:rsid w:val="00156634"/>
    <w:rsid w:val="0015716F"/>
    <w:rsid w:val="00160BCF"/>
    <w:rsid w:val="001613BB"/>
    <w:rsid w:val="001625C9"/>
    <w:rsid w:val="00162E96"/>
    <w:rsid w:val="00165CF6"/>
    <w:rsid w:val="00166E6C"/>
    <w:rsid w:val="00170BDF"/>
    <w:rsid w:val="00171E9B"/>
    <w:rsid w:val="00174DEB"/>
    <w:rsid w:val="001761F0"/>
    <w:rsid w:val="001812F6"/>
    <w:rsid w:val="00182153"/>
    <w:rsid w:val="00182575"/>
    <w:rsid w:val="00182F97"/>
    <w:rsid w:val="001833ED"/>
    <w:rsid w:val="00183F39"/>
    <w:rsid w:val="0019019A"/>
    <w:rsid w:val="001925DF"/>
    <w:rsid w:val="001938A4"/>
    <w:rsid w:val="0019396A"/>
    <w:rsid w:val="00194602"/>
    <w:rsid w:val="00194DFE"/>
    <w:rsid w:val="00195224"/>
    <w:rsid w:val="00195F86"/>
    <w:rsid w:val="001A03D0"/>
    <w:rsid w:val="001A0BB6"/>
    <w:rsid w:val="001A1976"/>
    <w:rsid w:val="001A40AE"/>
    <w:rsid w:val="001A42F9"/>
    <w:rsid w:val="001A541B"/>
    <w:rsid w:val="001A68A2"/>
    <w:rsid w:val="001A68F8"/>
    <w:rsid w:val="001A6909"/>
    <w:rsid w:val="001B1624"/>
    <w:rsid w:val="001B38E6"/>
    <w:rsid w:val="001B6C92"/>
    <w:rsid w:val="001C0E1A"/>
    <w:rsid w:val="001C273C"/>
    <w:rsid w:val="001C4338"/>
    <w:rsid w:val="001C54EB"/>
    <w:rsid w:val="001C5641"/>
    <w:rsid w:val="001D1CC9"/>
    <w:rsid w:val="001D7322"/>
    <w:rsid w:val="001D7D01"/>
    <w:rsid w:val="001E148B"/>
    <w:rsid w:val="001E2F70"/>
    <w:rsid w:val="001E6EDF"/>
    <w:rsid w:val="001E70F7"/>
    <w:rsid w:val="001E7319"/>
    <w:rsid w:val="001F05D6"/>
    <w:rsid w:val="001F386B"/>
    <w:rsid w:val="001F46ED"/>
    <w:rsid w:val="001F53CE"/>
    <w:rsid w:val="001F627B"/>
    <w:rsid w:val="001F7E0D"/>
    <w:rsid w:val="00200E05"/>
    <w:rsid w:val="002061C0"/>
    <w:rsid w:val="002110FE"/>
    <w:rsid w:val="00212353"/>
    <w:rsid w:val="0021290C"/>
    <w:rsid w:val="00216D9C"/>
    <w:rsid w:val="00222433"/>
    <w:rsid w:val="00223B43"/>
    <w:rsid w:val="002309A2"/>
    <w:rsid w:val="00231C74"/>
    <w:rsid w:val="00231D4F"/>
    <w:rsid w:val="00232D19"/>
    <w:rsid w:val="00232E6A"/>
    <w:rsid w:val="002424AA"/>
    <w:rsid w:val="00242BB6"/>
    <w:rsid w:val="00244FF6"/>
    <w:rsid w:val="00245280"/>
    <w:rsid w:val="0024716E"/>
    <w:rsid w:val="002527D3"/>
    <w:rsid w:val="002553B8"/>
    <w:rsid w:val="002605E9"/>
    <w:rsid w:val="0026107F"/>
    <w:rsid w:val="00262766"/>
    <w:rsid w:val="0026327B"/>
    <w:rsid w:val="00274A83"/>
    <w:rsid w:val="00274F46"/>
    <w:rsid w:val="00275FB7"/>
    <w:rsid w:val="002762B0"/>
    <w:rsid w:val="00283D6E"/>
    <w:rsid w:val="00286366"/>
    <w:rsid w:val="00286C27"/>
    <w:rsid w:val="0029029E"/>
    <w:rsid w:val="0029058B"/>
    <w:rsid w:val="0029272F"/>
    <w:rsid w:val="00294054"/>
    <w:rsid w:val="00295E24"/>
    <w:rsid w:val="00295E4F"/>
    <w:rsid w:val="002A154C"/>
    <w:rsid w:val="002A271D"/>
    <w:rsid w:val="002A2E57"/>
    <w:rsid w:val="002A3B9E"/>
    <w:rsid w:val="002A5097"/>
    <w:rsid w:val="002A5180"/>
    <w:rsid w:val="002A62F2"/>
    <w:rsid w:val="002A723B"/>
    <w:rsid w:val="002A7297"/>
    <w:rsid w:val="002B138B"/>
    <w:rsid w:val="002B16CE"/>
    <w:rsid w:val="002B3EDC"/>
    <w:rsid w:val="002C0AFD"/>
    <w:rsid w:val="002C152B"/>
    <w:rsid w:val="002C33A9"/>
    <w:rsid w:val="002C67E4"/>
    <w:rsid w:val="002C688B"/>
    <w:rsid w:val="002C6A5D"/>
    <w:rsid w:val="002C7574"/>
    <w:rsid w:val="002C775D"/>
    <w:rsid w:val="002D0623"/>
    <w:rsid w:val="002D287D"/>
    <w:rsid w:val="002D345E"/>
    <w:rsid w:val="002D34AD"/>
    <w:rsid w:val="002E0119"/>
    <w:rsid w:val="002E19FC"/>
    <w:rsid w:val="002E5988"/>
    <w:rsid w:val="002E668C"/>
    <w:rsid w:val="002F01FC"/>
    <w:rsid w:val="002F0FB1"/>
    <w:rsid w:val="002F149A"/>
    <w:rsid w:val="002F25DF"/>
    <w:rsid w:val="002F2D25"/>
    <w:rsid w:val="002F4A1A"/>
    <w:rsid w:val="002F4F70"/>
    <w:rsid w:val="002F5B0E"/>
    <w:rsid w:val="00301070"/>
    <w:rsid w:val="0030238A"/>
    <w:rsid w:val="00303816"/>
    <w:rsid w:val="00303C0B"/>
    <w:rsid w:val="00304DE1"/>
    <w:rsid w:val="00306E03"/>
    <w:rsid w:val="00307981"/>
    <w:rsid w:val="0031005B"/>
    <w:rsid w:val="0031086B"/>
    <w:rsid w:val="00311D22"/>
    <w:rsid w:val="003134CF"/>
    <w:rsid w:val="0031390F"/>
    <w:rsid w:val="003141E9"/>
    <w:rsid w:val="003155A3"/>
    <w:rsid w:val="003156ED"/>
    <w:rsid w:val="003165B6"/>
    <w:rsid w:val="00325F71"/>
    <w:rsid w:val="00331EEB"/>
    <w:rsid w:val="003325DA"/>
    <w:rsid w:val="0033413D"/>
    <w:rsid w:val="00335DDA"/>
    <w:rsid w:val="00336F3F"/>
    <w:rsid w:val="0033781D"/>
    <w:rsid w:val="003407A3"/>
    <w:rsid w:val="00342328"/>
    <w:rsid w:val="00342E77"/>
    <w:rsid w:val="00344B45"/>
    <w:rsid w:val="00345FE0"/>
    <w:rsid w:val="003478FC"/>
    <w:rsid w:val="00350DAF"/>
    <w:rsid w:val="003529F4"/>
    <w:rsid w:val="0035316E"/>
    <w:rsid w:val="003549F9"/>
    <w:rsid w:val="00355F73"/>
    <w:rsid w:val="00356146"/>
    <w:rsid w:val="0036085C"/>
    <w:rsid w:val="0036123B"/>
    <w:rsid w:val="00362129"/>
    <w:rsid w:val="00363467"/>
    <w:rsid w:val="00366452"/>
    <w:rsid w:val="0037056F"/>
    <w:rsid w:val="003747F5"/>
    <w:rsid w:val="003773D4"/>
    <w:rsid w:val="00377AFF"/>
    <w:rsid w:val="00380CCC"/>
    <w:rsid w:val="003817ED"/>
    <w:rsid w:val="00382B4A"/>
    <w:rsid w:val="00382E76"/>
    <w:rsid w:val="00383667"/>
    <w:rsid w:val="00384083"/>
    <w:rsid w:val="0038584E"/>
    <w:rsid w:val="003877E6"/>
    <w:rsid w:val="00391B3C"/>
    <w:rsid w:val="00391EB3"/>
    <w:rsid w:val="00393E71"/>
    <w:rsid w:val="00396797"/>
    <w:rsid w:val="003A4C46"/>
    <w:rsid w:val="003A5D48"/>
    <w:rsid w:val="003A7D25"/>
    <w:rsid w:val="003B375E"/>
    <w:rsid w:val="003B3D64"/>
    <w:rsid w:val="003B43E5"/>
    <w:rsid w:val="003B71CB"/>
    <w:rsid w:val="003C7126"/>
    <w:rsid w:val="003C747D"/>
    <w:rsid w:val="003D310D"/>
    <w:rsid w:val="003D54CD"/>
    <w:rsid w:val="003D5813"/>
    <w:rsid w:val="003D7FA4"/>
    <w:rsid w:val="003E0005"/>
    <w:rsid w:val="003E23F8"/>
    <w:rsid w:val="003E2701"/>
    <w:rsid w:val="003E3E46"/>
    <w:rsid w:val="003E531B"/>
    <w:rsid w:val="003E5FBA"/>
    <w:rsid w:val="003E5FDB"/>
    <w:rsid w:val="003E739E"/>
    <w:rsid w:val="003F1B52"/>
    <w:rsid w:val="003F1BA9"/>
    <w:rsid w:val="003F2F2A"/>
    <w:rsid w:val="003F406D"/>
    <w:rsid w:val="003F4217"/>
    <w:rsid w:val="003F7504"/>
    <w:rsid w:val="003F7B92"/>
    <w:rsid w:val="004019AF"/>
    <w:rsid w:val="0040345A"/>
    <w:rsid w:val="00405C60"/>
    <w:rsid w:val="0041368D"/>
    <w:rsid w:val="00413BB9"/>
    <w:rsid w:val="004140C1"/>
    <w:rsid w:val="0041556A"/>
    <w:rsid w:val="004258B4"/>
    <w:rsid w:val="0043067F"/>
    <w:rsid w:val="004322C4"/>
    <w:rsid w:val="0043238D"/>
    <w:rsid w:val="004334F7"/>
    <w:rsid w:val="00436650"/>
    <w:rsid w:val="00436C86"/>
    <w:rsid w:val="00437538"/>
    <w:rsid w:val="00443F08"/>
    <w:rsid w:val="00444171"/>
    <w:rsid w:val="00446C00"/>
    <w:rsid w:val="00450638"/>
    <w:rsid w:val="00452D2E"/>
    <w:rsid w:val="00456B0E"/>
    <w:rsid w:val="0046116D"/>
    <w:rsid w:val="004618F9"/>
    <w:rsid w:val="004641C7"/>
    <w:rsid w:val="0046433E"/>
    <w:rsid w:val="00464F5D"/>
    <w:rsid w:val="00472E45"/>
    <w:rsid w:val="0047512B"/>
    <w:rsid w:val="00476385"/>
    <w:rsid w:val="00476624"/>
    <w:rsid w:val="00476F92"/>
    <w:rsid w:val="00480768"/>
    <w:rsid w:val="00481ECC"/>
    <w:rsid w:val="00482060"/>
    <w:rsid w:val="00482DA1"/>
    <w:rsid w:val="004831BB"/>
    <w:rsid w:val="0048578D"/>
    <w:rsid w:val="00487251"/>
    <w:rsid w:val="00487455"/>
    <w:rsid w:val="00491D66"/>
    <w:rsid w:val="0049224C"/>
    <w:rsid w:val="00493CB2"/>
    <w:rsid w:val="00493E0D"/>
    <w:rsid w:val="0049669D"/>
    <w:rsid w:val="00497564"/>
    <w:rsid w:val="004A3FE2"/>
    <w:rsid w:val="004A5F2B"/>
    <w:rsid w:val="004B1866"/>
    <w:rsid w:val="004B214A"/>
    <w:rsid w:val="004B33C2"/>
    <w:rsid w:val="004B420A"/>
    <w:rsid w:val="004B6DEF"/>
    <w:rsid w:val="004B76BC"/>
    <w:rsid w:val="004B7FF0"/>
    <w:rsid w:val="004C185F"/>
    <w:rsid w:val="004C44BE"/>
    <w:rsid w:val="004C5962"/>
    <w:rsid w:val="004C77A8"/>
    <w:rsid w:val="004D3531"/>
    <w:rsid w:val="004D78BB"/>
    <w:rsid w:val="004E15EE"/>
    <w:rsid w:val="004E3207"/>
    <w:rsid w:val="004E400C"/>
    <w:rsid w:val="004E598D"/>
    <w:rsid w:val="004E6729"/>
    <w:rsid w:val="004E6BDE"/>
    <w:rsid w:val="004E7F5B"/>
    <w:rsid w:val="004F1E21"/>
    <w:rsid w:val="004F6774"/>
    <w:rsid w:val="004F6BF5"/>
    <w:rsid w:val="005029AF"/>
    <w:rsid w:val="00506779"/>
    <w:rsid w:val="00507028"/>
    <w:rsid w:val="005112FC"/>
    <w:rsid w:val="00512D5B"/>
    <w:rsid w:val="005138BA"/>
    <w:rsid w:val="00515AC6"/>
    <w:rsid w:val="005214CA"/>
    <w:rsid w:val="0052342F"/>
    <w:rsid w:val="005238BD"/>
    <w:rsid w:val="00523C9A"/>
    <w:rsid w:val="00523EF6"/>
    <w:rsid w:val="00526E78"/>
    <w:rsid w:val="005303FF"/>
    <w:rsid w:val="00530F3B"/>
    <w:rsid w:val="00531593"/>
    <w:rsid w:val="005351BA"/>
    <w:rsid w:val="005359F4"/>
    <w:rsid w:val="00536089"/>
    <w:rsid w:val="0053625E"/>
    <w:rsid w:val="005425CB"/>
    <w:rsid w:val="00545154"/>
    <w:rsid w:val="00545E8A"/>
    <w:rsid w:val="005521AA"/>
    <w:rsid w:val="0055274E"/>
    <w:rsid w:val="00554719"/>
    <w:rsid w:val="005559F5"/>
    <w:rsid w:val="0055608D"/>
    <w:rsid w:val="00560A87"/>
    <w:rsid w:val="0056545A"/>
    <w:rsid w:val="0056614F"/>
    <w:rsid w:val="005751DC"/>
    <w:rsid w:val="005755ED"/>
    <w:rsid w:val="00576367"/>
    <w:rsid w:val="00581F84"/>
    <w:rsid w:val="00581FD8"/>
    <w:rsid w:val="005821CF"/>
    <w:rsid w:val="00585818"/>
    <w:rsid w:val="0058648B"/>
    <w:rsid w:val="00586828"/>
    <w:rsid w:val="0059092A"/>
    <w:rsid w:val="00591EB4"/>
    <w:rsid w:val="00592821"/>
    <w:rsid w:val="00593A12"/>
    <w:rsid w:val="00594DBD"/>
    <w:rsid w:val="00595E82"/>
    <w:rsid w:val="00597C53"/>
    <w:rsid w:val="005A2B10"/>
    <w:rsid w:val="005A2EDB"/>
    <w:rsid w:val="005A52F6"/>
    <w:rsid w:val="005A7BCF"/>
    <w:rsid w:val="005B08C4"/>
    <w:rsid w:val="005B0D16"/>
    <w:rsid w:val="005B1801"/>
    <w:rsid w:val="005B2CCF"/>
    <w:rsid w:val="005B2CD1"/>
    <w:rsid w:val="005B42F0"/>
    <w:rsid w:val="005C2C2C"/>
    <w:rsid w:val="005C5B93"/>
    <w:rsid w:val="005C6E45"/>
    <w:rsid w:val="005D117C"/>
    <w:rsid w:val="005D2608"/>
    <w:rsid w:val="005D6284"/>
    <w:rsid w:val="005D630C"/>
    <w:rsid w:val="005E19CE"/>
    <w:rsid w:val="005E3265"/>
    <w:rsid w:val="005E5114"/>
    <w:rsid w:val="005E6008"/>
    <w:rsid w:val="005E7DE5"/>
    <w:rsid w:val="005F3333"/>
    <w:rsid w:val="005F34A3"/>
    <w:rsid w:val="005F37A6"/>
    <w:rsid w:val="005F4820"/>
    <w:rsid w:val="005F5E51"/>
    <w:rsid w:val="005F61A4"/>
    <w:rsid w:val="005F75FA"/>
    <w:rsid w:val="005F78C5"/>
    <w:rsid w:val="006008E8"/>
    <w:rsid w:val="00601134"/>
    <w:rsid w:val="00601403"/>
    <w:rsid w:val="00603D96"/>
    <w:rsid w:val="00603FC3"/>
    <w:rsid w:val="006052AB"/>
    <w:rsid w:val="00606578"/>
    <w:rsid w:val="006066F6"/>
    <w:rsid w:val="00610243"/>
    <w:rsid w:val="00613A1E"/>
    <w:rsid w:val="006208E2"/>
    <w:rsid w:val="00621295"/>
    <w:rsid w:val="006221A5"/>
    <w:rsid w:val="0063137A"/>
    <w:rsid w:val="0063159D"/>
    <w:rsid w:val="00632563"/>
    <w:rsid w:val="006351F5"/>
    <w:rsid w:val="00635531"/>
    <w:rsid w:val="006379B6"/>
    <w:rsid w:val="006432CE"/>
    <w:rsid w:val="00643927"/>
    <w:rsid w:val="00645377"/>
    <w:rsid w:val="00646BC3"/>
    <w:rsid w:val="00650CD7"/>
    <w:rsid w:val="00652085"/>
    <w:rsid w:val="006555AD"/>
    <w:rsid w:val="00656F96"/>
    <w:rsid w:val="00663633"/>
    <w:rsid w:val="0066618D"/>
    <w:rsid w:val="00670D75"/>
    <w:rsid w:val="00671967"/>
    <w:rsid w:val="006750F9"/>
    <w:rsid w:val="00675551"/>
    <w:rsid w:val="00677C46"/>
    <w:rsid w:val="006833E2"/>
    <w:rsid w:val="00687D82"/>
    <w:rsid w:val="00692F95"/>
    <w:rsid w:val="006948A4"/>
    <w:rsid w:val="006966EA"/>
    <w:rsid w:val="006A1332"/>
    <w:rsid w:val="006A1563"/>
    <w:rsid w:val="006A24A1"/>
    <w:rsid w:val="006A2661"/>
    <w:rsid w:val="006A32D2"/>
    <w:rsid w:val="006B03C8"/>
    <w:rsid w:val="006B3FFB"/>
    <w:rsid w:val="006B4C0A"/>
    <w:rsid w:val="006B5381"/>
    <w:rsid w:val="006B55E0"/>
    <w:rsid w:val="006C2FF2"/>
    <w:rsid w:val="006C3CB6"/>
    <w:rsid w:val="006C4AC8"/>
    <w:rsid w:val="006C4C94"/>
    <w:rsid w:val="006C5E66"/>
    <w:rsid w:val="006D07AF"/>
    <w:rsid w:val="006D0C95"/>
    <w:rsid w:val="006D1972"/>
    <w:rsid w:val="006D4209"/>
    <w:rsid w:val="006D47F6"/>
    <w:rsid w:val="006D4A44"/>
    <w:rsid w:val="006D5015"/>
    <w:rsid w:val="006D6D83"/>
    <w:rsid w:val="006D7A2B"/>
    <w:rsid w:val="006E07C3"/>
    <w:rsid w:val="006E08FC"/>
    <w:rsid w:val="006E5140"/>
    <w:rsid w:val="006E5DA5"/>
    <w:rsid w:val="006E6237"/>
    <w:rsid w:val="006F5BCD"/>
    <w:rsid w:val="006F74D1"/>
    <w:rsid w:val="00702774"/>
    <w:rsid w:val="00702C7A"/>
    <w:rsid w:val="00705BDA"/>
    <w:rsid w:val="007109BA"/>
    <w:rsid w:val="00710AE6"/>
    <w:rsid w:val="007127A4"/>
    <w:rsid w:val="0071327C"/>
    <w:rsid w:val="0071506E"/>
    <w:rsid w:val="00715629"/>
    <w:rsid w:val="00715CC3"/>
    <w:rsid w:val="00716168"/>
    <w:rsid w:val="007172F7"/>
    <w:rsid w:val="007204D7"/>
    <w:rsid w:val="007218E8"/>
    <w:rsid w:val="0072381B"/>
    <w:rsid w:val="00723ACA"/>
    <w:rsid w:val="00723DD3"/>
    <w:rsid w:val="00724C08"/>
    <w:rsid w:val="00730391"/>
    <w:rsid w:val="00734720"/>
    <w:rsid w:val="007370E4"/>
    <w:rsid w:val="007378AC"/>
    <w:rsid w:val="0074060E"/>
    <w:rsid w:val="00740F09"/>
    <w:rsid w:val="00747881"/>
    <w:rsid w:val="007509F4"/>
    <w:rsid w:val="00750AB9"/>
    <w:rsid w:val="007529B0"/>
    <w:rsid w:val="0076013C"/>
    <w:rsid w:val="007634DA"/>
    <w:rsid w:val="00763688"/>
    <w:rsid w:val="00764621"/>
    <w:rsid w:val="007669C0"/>
    <w:rsid w:val="00766FFD"/>
    <w:rsid w:val="00767E34"/>
    <w:rsid w:val="00775D75"/>
    <w:rsid w:val="00780918"/>
    <w:rsid w:val="0078306E"/>
    <w:rsid w:val="007836BA"/>
    <w:rsid w:val="00786B20"/>
    <w:rsid w:val="007902CD"/>
    <w:rsid w:val="007908D6"/>
    <w:rsid w:val="007923B7"/>
    <w:rsid w:val="007929B6"/>
    <w:rsid w:val="0079337E"/>
    <w:rsid w:val="00794132"/>
    <w:rsid w:val="0079478D"/>
    <w:rsid w:val="00794D37"/>
    <w:rsid w:val="00795D11"/>
    <w:rsid w:val="007A0544"/>
    <w:rsid w:val="007A1149"/>
    <w:rsid w:val="007A19B3"/>
    <w:rsid w:val="007A4A00"/>
    <w:rsid w:val="007A5333"/>
    <w:rsid w:val="007A5925"/>
    <w:rsid w:val="007A79D9"/>
    <w:rsid w:val="007B085B"/>
    <w:rsid w:val="007B3128"/>
    <w:rsid w:val="007B3649"/>
    <w:rsid w:val="007B3DE6"/>
    <w:rsid w:val="007B4423"/>
    <w:rsid w:val="007B46D9"/>
    <w:rsid w:val="007B488A"/>
    <w:rsid w:val="007B490C"/>
    <w:rsid w:val="007B5B91"/>
    <w:rsid w:val="007B5F26"/>
    <w:rsid w:val="007C0A75"/>
    <w:rsid w:val="007C17C0"/>
    <w:rsid w:val="007C2C9D"/>
    <w:rsid w:val="007C3F57"/>
    <w:rsid w:val="007C4C15"/>
    <w:rsid w:val="007C6311"/>
    <w:rsid w:val="007D0882"/>
    <w:rsid w:val="007D0D96"/>
    <w:rsid w:val="007D193B"/>
    <w:rsid w:val="007D23C1"/>
    <w:rsid w:val="007D2954"/>
    <w:rsid w:val="007D6BBA"/>
    <w:rsid w:val="007D6D1C"/>
    <w:rsid w:val="007D7A52"/>
    <w:rsid w:val="007E0DFF"/>
    <w:rsid w:val="007E0E10"/>
    <w:rsid w:val="007E2100"/>
    <w:rsid w:val="007E3B1E"/>
    <w:rsid w:val="007E3C85"/>
    <w:rsid w:val="007E3E93"/>
    <w:rsid w:val="007F04F0"/>
    <w:rsid w:val="007F0623"/>
    <w:rsid w:val="007F5275"/>
    <w:rsid w:val="00800141"/>
    <w:rsid w:val="008021C6"/>
    <w:rsid w:val="00804C7D"/>
    <w:rsid w:val="008050CF"/>
    <w:rsid w:val="00807C41"/>
    <w:rsid w:val="00810887"/>
    <w:rsid w:val="0081146A"/>
    <w:rsid w:val="008115B5"/>
    <w:rsid w:val="00813C0E"/>
    <w:rsid w:val="00814C31"/>
    <w:rsid w:val="008210C2"/>
    <w:rsid w:val="00825EAA"/>
    <w:rsid w:val="0083267E"/>
    <w:rsid w:val="00835DFC"/>
    <w:rsid w:val="00835E7D"/>
    <w:rsid w:val="0083668B"/>
    <w:rsid w:val="008367D9"/>
    <w:rsid w:val="008375FD"/>
    <w:rsid w:val="00841F91"/>
    <w:rsid w:val="008423CE"/>
    <w:rsid w:val="00857361"/>
    <w:rsid w:val="00857AC7"/>
    <w:rsid w:val="00861F8B"/>
    <w:rsid w:val="00862BD6"/>
    <w:rsid w:val="008631E9"/>
    <w:rsid w:val="00863B7A"/>
    <w:rsid w:val="008644DE"/>
    <w:rsid w:val="00867D23"/>
    <w:rsid w:val="00870A4A"/>
    <w:rsid w:val="00871678"/>
    <w:rsid w:val="0087337B"/>
    <w:rsid w:val="008737B5"/>
    <w:rsid w:val="00877A27"/>
    <w:rsid w:val="00880B2F"/>
    <w:rsid w:val="0088148A"/>
    <w:rsid w:val="0088369B"/>
    <w:rsid w:val="008846FA"/>
    <w:rsid w:val="0088492B"/>
    <w:rsid w:val="00884C7F"/>
    <w:rsid w:val="00894938"/>
    <w:rsid w:val="00894F53"/>
    <w:rsid w:val="008A3EBE"/>
    <w:rsid w:val="008A4A4C"/>
    <w:rsid w:val="008A508E"/>
    <w:rsid w:val="008A672A"/>
    <w:rsid w:val="008B0083"/>
    <w:rsid w:val="008B2543"/>
    <w:rsid w:val="008B3A0F"/>
    <w:rsid w:val="008B4E69"/>
    <w:rsid w:val="008B7C38"/>
    <w:rsid w:val="008C0FEC"/>
    <w:rsid w:val="008D4C44"/>
    <w:rsid w:val="008D4D98"/>
    <w:rsid w:val="008D4F8C"/>
    <w:rsid w:val="008D6A28"/>
    <w:rsid w:val="008D73E0"/>
    <w:rsid w:val="008E35F0"/>
    <w:rsid w:val="008E4DC6"/>
    <w:rsid w:val="008E7D66"/>
    <w:rsid w:val="008E7F20"/>
    <w:rsid w:val="008F0A19"/>
    <w:rsid w:val="008F4A41"/>
    <w:rsid w:val="008F7078"/>
    <w:rsid w:val="00901861"/>
    <w:rsid w:val="0090392E"/>
    <w:rsid w:val="009104DD"/>
    <w:rsid w:val="00910DCA"/>
    <w:rsid w:val="009114A3"/>
    <w:rsid w:val="00912256"/>
    <w:rsid w:val="0091240E"/>
    <w:rsid w:val="00912568"/>
    <w:rsid w:val="009141D6"/>
    <w:rsid w:val="00921A3F"/>
    <w:rsid w:val="0092285D"/>
    <w:rsid w:val="00923FAA"/>
    <w:rsid w:val="00925278"/>
    <w:rsid w:val="00925E99"/>
    <w:rsid w:val="00931B77"/>
    <w:rsid w:val="009342A6"/>
    <w:rsid w:val="00934803"/>
    <w:rsid w:val="009370F2"/>
    <w:rsid w:val="00937832"/>
    <w:rsid w:val="009406B8"/>
    <w:rsid w:val="00940701"/>
    <w:rsid w:val="00941E2E"/>
    <w:rsid w:val="0094274C"/>
    <w:rsid w:val="0094702F"/>
    <w:rsid w:val="00947DB6"/>
    <w:rsid w:val="00951932"/>
    <w:rsid w:val="00951B62"/>
    <w:rsid w:val="00951E0A"/>
    <w:rsid w:val="009520D7"/>
    <w:rsid w:val="00955B2D"/>
    <w:rsid w:val="009608E9"/>
    <w:rsid w:val="00962C36"/>
    <w:rsid w:val="00964B01"/>
    <w:rsid w:val="00965D62"/>
    <w:rsid w:val="00967811"/>
    <w:rsid w:val="00975BF1"/>
    <w:rsid w:val="009812D5"/>
    <w:rsid w:val="009813DB"/>
    <w:rsid w:val="009843F0"/>
    <w:rsid w:val="009862AF"/>
    <w:rsid w:val="00993270"/>
    <w:rsid w:val="00996C2D"/>
    <w:rsid w:val="009A02F1"/>
    <w:rsid w:val="009A54F0"/>
    <w:rsid w:val="009A67A9"/>
    <w:rsid w:val="009B055D"/>
    <w:rsid w:val="009B073B"/>
    <w:rsid w:val="009B1C80"/>
    <w:rsid w:val="009B66B1"/>
    <w:rsid w:val="009B672F"/>
    <w:rsid w:val="009C5E7E"/>
    <w:rsid w:val="009C6249"/>
    <w:rsid w:val="009C6EA4"/>
    <w:rsid w:val="009D2E27"/>
    <w:rsid w:val="009D30EB"/>
    <w:rsid w:val="009D3EE2"/>
    <w:rsid w:val="009D428E"/>
    <w:rsid w:val="009D60A7"/>
    <w:rsid w:val="009E0D13"/>
    <w:rsid w:val="009E2663"/>
    <w:rsid w:val="009E2C7A"/>
    <w:rsid w:val="009E2F8F"/>
    <w:rsid w:val="009E3331"/>
    <w:rsid w:val="009E3D99"/>
    <w:rsid w:val="009E3F4F"/>
    <w:rsid w:val="009E6A43"/>
    <w:rsid w:val="009F42B0"/>
    <w:rsid w:val="009F42FF"/>
    <w:rsid w:val="009F5BC0"/>
    <w:rsid w:val="009F638A"/>
    <w:rsid w:val="009F7C6B"/>
    <w:rsid w:val="009F7E99"/>
    <w:rsid w:val="00A01AC2"/>
    <w:rsid w:val="00A02F20"/>
    <w:rsid w:val="00A03291"/>
    <w:rsid w:val="00A1078A"/>
    <w:rsid w:val="00A1166D"/>
    <w:rsid w:val="00A1246F"/>
    <w:rsid w:val="00A12D3A"/>
    <w:rsid w:val="00A16C26"/>
    <w:rsid w:val="00A177F9"/>
    <w:rsid w:val="00A17947"/>
    <w:rsid w:val="00A22EA7"/>
    <w:rsid w:val="00A25F90"/>
    <w:rsid w:val="00A262E7"/>
    <w:rsid w:val="00A32C5C"/>
    <w:rsid w:val="00A352CF"/>
    <w:rsid w:val="00A36FC4"/>
    <w:rsid w:val="00A3712C"/>
    <w:rsid w:val="00A51F4A"/>
    <w:rsid w:val="00A53122"/>
    <w:rsid w:val="00A53DD6"/>
    <w:rsid w:val="00A54236"/>
    <w:rsid w:val="00A54A86"/>
    <w:rsid w:val="00A55324"/>
    <w:rsid w:val="00A56CC0"/>
    <w:rsid w:val="00A61B01"/>
    <w:rsid w:val="00A61F10"/>
    <w:rsid w:val="00A6204A"/>
    <w:rsid w:val="00A63680"/>
    <w:rsid w:val="00A636D8"/>
    <w:rsid w:val="00A64D0A"/>
    <w:rsid w:val="00A65197"/>
    <w:rsid w:val="00A70F99"/>
    <w:rsid w:val="00A727D1"/>
    <w:rsid w:val="00A72829"/>
    <w:rsid w:val="00A72BFC"/>
    <w:rsid w:val="00A74E13"/>
    <w:rsid w:val="00A750E9"/>
    <w:rsid w:val="00A77869"/>
    <w:rsid w:val="00A814FF"/>
    <w:rsid w:val="00A824F8"/>
    <w:rsid w:val="00A825DA"/>
    <w:rsid w:val="00A83D20"/>
    <w:rsid w:val="00A84606"/>
    <w:rsid w:val="00A8562C"/>
    <w:rsid w:val="00A93029"/>
    <w:rsid w:val="00A93E02"/>
    <w:rsid w:val="00A94E0B"/>
    <w:rsid w:val="00AA0897"/>
    <w:rsid w:val="00AA1F5B"/>
    <w:rsid w:val="00AA2F7F"/>
    <w:rsid w:val="00AA5247"/>
    <w:rsid w:val="00AA5953"/>
    <w:rsid w:val="00AA687C"/>
    <w:rsid w:val="00AB4386"/>
    <w:rsid w:val="00AB493F"/>
    <w:rsid w:val="00AB4BCB"/>
    <w:rsid w:val="00AB6406"/>
    <w:rsid w:val="00AC26F2"/>
    <w:rsid w:val="00AC2EAB"/>
    <w:rsid w:val="00AC4152"/>
    <w:rsid w:val="00AC6212"/>
    <w:rsid w:val="00AD0D0A"/>
    <w:rsid w:val="00AD30E1"/>
    <w:rsid w:val="00AD4F8A"/>
    <w:rsid w:val="00AD60F6"/>
    <w:rsid w:val="00AD661B"/>
    <w:rsid w:val="00AE25D7"/>
    <w:rsid w:val="00AF0BBF"/>
    <w:rsid w:val="00AF0DE3"/>
    <w:rsid w:val="00AF1DBD"/>
    <w:rsid w:val="00AF4730"/>
    <w:rsid w:val="00AF5CBB"/>
    <w:rsid w:val="00AF6B35"/>
    <w:rsid w:val="00B005DF"/>
    <w:rsid w:val="00B00B86"/>
    <w:rsid w:val="00B0120B"/>
    <w:rsid w:val="00B03358"/>
    <w:rsid w:val="00B03D3E"/>
    <w:rsid w:val="00B059A9"/>
    <w:rsid w:val="00B0628E"/>
    <w:rsid w:val="00B178B0"/>
    <w:rsid w:val="00B22A6D"/>
    <w:rsid w:val="00B24A17"/>
    <w:rsid w:val="00B2507C"/>
    <w:rsid w:val="00B25519"/>
    <w:rsid w:val="00B30BDA"/>
    <w:rsid w:val="00B317CD"/>
    <w:rsid w:val="00B32E9F"/>
    <w:rsid w:val="00B3410D"/>
    <w:rsid w:val="00B34547"/>
    <w:rsid w:val="00B34774"/>
    <w:rsid w:val="00B356C7"/>
    <w:rsid w:val="00B4153F"/>
    <w:rsid w:val="00B42275"/>
    <w:rsid w:val="00B422AB"/>
    <w:rsid w:val="00B42680"/>
    <w:rsid w:val="00B43087"/>
    <w:rsid w:val="00B53AAD"/>
    <w:rsid w:val="00B53C35"/>
    <w:rsid w:val="00B57A97"/>
    <w:rsid w:val="00B57E63"/>
    <w:rsid w:val="00B61C18"/>
    <w:rsid w:val="00B6309F"/>
    <w:rsid w:val="00B63505"/>
    <w:rsid w:val="00B63829"/>
    <w:rsid w:val="00B642B4"/>
    <w:rsid w:val="00B70110"/>
    <w:rsid w:val="00B716A3"/>
    <w:rsid w:val="00B72624"/>
    <w:rsid w:val="00B728C2"/>
    <w:rsid w:val="00B74440"/>
    <w:rsid w:val="00B74B82"/>
    <w:rsid w:val="00B74ED4"/>
    <w:rsid w:val="00B76660"/>
    <w:rsid w:val="00B767D2"/>
    <w:rsid w:val="00B833A6"/>
    <w:rsid w:val="00B9056E"/>
    <w:rsid w:val="00B9213A"/>
    <w:rsid w:val="00B950DA"/>
    <w:rsid w:val="00B9748B"/>
    <w:rsid w:val="00BA0017"/>
    <w:rsid w:val="00BA34FD"/>
    <w:rsid w:val="00BB0D97"/>
    <w:rsid w:val="00BB46AA"/>
    <w:rsid w:val="00BB6886"/>
    <w:rsid w:val="00BC2C0F"/>
    <w:rsid w:val="00BC2D98"/>
    <w:rsid w:val="00BC32BE"/>
    <w:rsid w:val="00BC32FA"/>
    <w:rsid w:val="00BC5E40"/>
    <w:rsid w:val="00BC64AA"/>
    <w:rsid w:val="00BC6C67"/>
    <w:rsid w:val="00BC7796"/>
    <w:rsid w:val="00BD4197"/>
    <w:rsid w:val="00BD6287"/>
    <w:rsid w:val="00BD6BBF"/>
    <w:rsid w:val="00BD6F79"/>
    <w:rsid w:val="00BD72A3"/>
    <w:rsid w:val="00BE49F8"/>
    <w:rsid w:val="00BE52D7"/>
    <w:rsid w:val="00BE54AC"/>
    <w:rsid w:val="00BE6726"/>
    <w:rsid w:val="00BE6D03"/>
    <w:rsid w:val="00BE7991"/>
    <w:rsid w:val="00BF7FA0"/>
    <w:rsid w:val="00C0060E"/>
    <w:rsid w:val="00C00C1C"/>
    <w:rsid w:val="00C03070"/>
    <w:rsid w:val="00C04571"/>
    <w:rsid w:val="00C0549E"/>
    <w:rsid w:val="00C07C34"/>
    <w:rsid w:val="00C1130D"/>
    <w:rsid w:val="00C144EA"/>
    <w:rsid w:val="00C15294"/>
    <w:rsid w:val="00C17053"/>
    <w:rsid w:val="00C1741B"/>
    <w:rsid w:val="00C21AD5"/>
    <w:rsid w:val="00C22D7F"/>
    <w:rsid w:val="00C23BF9"/>
    <w:rsid w:val="00C262E0"/>
    <w:rsid w:val="00C26B11"/>
    <w:rsid w:val="00C27346"/>
    <w:rsid w:val="00C27647"/>
    <w:rsid w:val="00C27C70"/>
    <w:rsid w:val="00C27DDC"/>
    <w:rsid w:val="00C31549"/>
    <w:rsid w:val="00C324B0"/>
    <w:rsid w:val="00C32B7E"/>
    <w:rsid w:val="00C32BEA"/>
    <w:rsid w:val="00C32F64"/>
    <w:rsid w:val="00C33F14"/>
    <w:rsid w:val="00C3495F"/>
    <w:rsid w:val="00C41EC6"/>
    <w:rsid w:val="00C41F1D"/>
    <w:rsid w:val="00C43024"/>
    <w:rsid w:val="00C44777"/>
    <w:rsid w:val="00C552CA"/>
    <w:rsid w:val="00C553BD"/>
    <w:rsid w:val="00C570B3"/>
    <w:rsid w:val="00C6271B"/>
    <w:rsid w:val="00C64F3D"/>
    <w:rsid w:val="00C64F49"/>
    <w:rsid w:val="00C71453"/>
    <w:rsid w:val="00C75CA9"/>
    <w:rsid w:val="00C77D92"/>
    <w:rsid w:val="00C82ACE"/>
    <w:rsid w:val="00C83DD7"/>
    <w:rsid w:val="00C87A0C"/>
    <w:rsid w:val="00C910D1"/>
    <w:rsid w:val="00C91127"/>
    <w:rsid w:val="00C920EB"/>
    <w:rsid w:val="00C93862"/>
    <w:rsid w:val="00CA1204"/>
    <w:rsid w:val="00CA1293"/>
    <w:rsid w:val="00CA4BCE"/>
    <w:rsid w:val="00CA74BA"/>
    <w:rsid w:val="00CB016E"/>
    <w:rsid w:val="00CB08BC"/>
    <w:rsid w:val="00CB1068"/>
    <w:rsid w:val="00CB1532"/>
    <w:rsid w:val="00CB34B8"/>
    <w:rsid w:val="00CB36FB"/>
    <w:rsid w:val="00CC0D17"/>
    <w:rsid w:val="00CC1EA9"/>
    <w:rsid w:val="00CC36AC"/>
    <w:rsid w:val="00CC4D52"/>
    <w:rsid w:val="00CC50BF"/>
    <w:rsid w:val="00CC679B"/>
    <w:rsid w:val="00CD34EA"/>
    <w:rsid w:val="00CD366A"/>
    <w:rsid w:val="00CD5FBD"/>
    <w:rsid w:val="00CD6289"/>
    <w:rsid w:val="00CE2375"/>
    <w:rsid w:val="00CE2757"/>
    <w:rsid w:val="00CE4232"/>
    <w:rsid w:val="00CF0030"/>
    <w:rsid w:val="00CF0190"/>
    <w:rsid w:val="00CF03A5"/>
    <w:rsid w:val="00CF2450"/>
    <w:rsid w:val="00CF24EB"/>
    <w:rsid w:val="00CF2C5D"/>
    <w:rsid w:val="00CF2DC0"/>
    <w:rsid w:val="00CF3D30"/>
    <w:rsid w:val="00CF41BD"/>
    <w:rsid w:val="00CF4F07"/>
    <w:rsid w:val="00CF530A"/>
    <w:rsid w:val="00CF62B0"/>
    <w:rsid w:val="00CF7D82"/>
    <w:rsid w:val="00D02509"/>
    <w:rsid w:val="00D03E03"/>
    <w:rsid w:val="00D05248"/>
    <w:rsid w:val="00D115ED"/>
    <w:rsid w:val="00D14E7D"/>
    <w:rsid w:val="00D20B1C"/>
    <w:rsid w:val="00D20D2A"/>
    <w:rsid w:val="00D20E70"/>
    <w:rsid w:val="00D22E3F"/>
    <w:rsid w:val="00D242A8"/>
    <w:rsid w:val="00D27FCB"/>
    <w:rsid w:val="00D3315D"/>
    <w:rsid w:val="00D33992"/>
    <w:rsid w:val="00D43FF3"/>
    <w:rsid w:val="00D45A3C"/>
    <w:rsid w:val="00D46607"/>
    <w:rsid w:val="00D5047B"/>
    <w:rsid w:val="00D539E4"/>
    <w:rsid w:val="00D53CA0"/>
    <w:rsid w:val="00D550C6"/>
    <w:rsid w:val="00D5617C"/>
    <w:rsid w:val="00D570CB"/>
    <w:rsid w:val="00D5777D"/>
    <w:rsid w:val="00D57A07"/>
    <w:rsid w:val="00D633A1"/>
    <w:rsid w:val="00D641AC"/>
    <w:rsid w:val="00D6470F"/>
    <w:rsid w:val="00D64D5D"/>
    <w:rsid w:val="00D64D9A"/>
    <w:rsid w:val="00D6676C"/>
    <w:rsid w:val="00D70DDB"/>
    <w:rsid w:val="00D7163F"/>
    <w:rsid w:val="00D72144"/>
    <w:rsid w:val="00D736B1"/>
    <w:rsid w:val="00D741E2"/>
    <w:rsid w:val="00D80BF4"/>
    <w:rsid w:val="00D812A1"/>
    <w:rsid w:val="00D833CF"/>
    <w:rsid w:val="00D844B8"/>
    <w:rsid w:val="00D84506"/>
    <w:rsid w:val="00D862B9"/>
    <w:rsid w:val="00D879C3"/>
    <w:rsid w:val="00D87A59"/>
    <w:rsid w:val="00D90052"/>
    <w:rsid w:val="00D949EC"/>
    <w:rsid w:val="00D95CCC"/>
    <w:rsid w:val="00D96A1B"/>
    <w:rsid w:val="00D9705E"/>
    <w:rsid w:val="00DA22AB"/>
    <w:rsid w:val="00DA40DB"/>
    <w:rsid w:val="00DA4371"/>
    <w:rsid w:val="00DA4A34"/>
    <w:rsid w:val="00DA6EF2"/>
    <w:rsid w:val="00DA77A6"/>
    <w:rsid w:val="00DB0C0F"/>
    <w:rsid w:val="00DB499E"/>
    <w:rsid w:val="00DB5A1D"/>
    <w:rsid w:val="00DB70C6"/>
    <w:rsid w:val="00DB7278"/>
    <w:rsid w:val="00DB7CC0"/>
    <w:rsid w:val="00DC003F"/>
    <w:rsid w:val="00DC117C"/>
    <w:rsid w:val="00DC17A0"/>
    <w:rsid w:val="00DC2C1C"/>
    <w:rsid w:val="00DC33C2"/>
    <w:rsid w:val="00DC7CE8"/>
    <w:rsid w:val="00DD0A75"/>
    <w:rsid w:val="00DD250B"/>
    <w:rsid w:val="00DD3E78"/>
    <w:rsid w:val="00DD6567"/>
    <w:rsid w:val="00DD6D09"/>
    <w:rsid w:val="00DD706B"/>
    <w:rsid w:val="00DE630D"/>
    <w:rsid w:val="00DE7630"/>
    <w:rsid w:val="00DF25AA"/>
    <w:rsid w:val="00DF41B5"/>
    <w:rsid w:val="00DF710A"/>
    <w:rsid w:val="00E00ECD"/>
    <w:rsid w:val="00E01752"/>
    <w:rsid w:val="00E05A38"/>
    <w:rsid w:val="00E06181"/>
    <w:rsid w:val="00E06225"/>
    <w:rsid w:val="00E06E54"/>
    <w:rsid w:val="00E11CBB"/>
    <w:rsid w:val="00E1228E"/>
    <w:rsid w:val="00E12BAF"/>
    <w:rsid w:val="00E21662"/>
    <w:rsid w:val="00E218CE"/>
    <w:rsid w:val="00E21B14"/>
    <w:rsid w:val="00E21B25"/>
    <w:rsid w:val="00E2525F"/>
    <w:rsid w:val="00E26D1E"/>
    <w:rsid w:val="00E3510B"/>
    <w:rsid w:val="00E351C0"/>
    <w:rsid w:val="00E43F78"/>
    <w:rsid w:val="00E442B8"/>
    <w:rsid w:val="00E4596E"/>
    <w:rsid w:val="00E45A17"/>
    <w:rsid w:val="00E47362"/>
    <w:rsid w:val="00E53236"/>
    <w:rsid w:val="00E53C86"/>
    <w:rsid w:val="00E54DE9"/>
    <w:rsid w:val="00E56AAF"/>
    <w:rsid w:val="00E56C86"/>
    <w:rsid w:val="00E56E9C"/>
    <w:rsid w:val="00E5700B"/>
    <w:rsid w:val="00E61648"/>
    <w:rsid w:val="00E639F4"/>
    <w:rsid w:val="00E67FC1"/>
    <w:rsid w:val="00E716F1"/>
    <w:rsid w:val="00E71B49"/>
    <w:rsid w:val="00E71E3B"/>
    <w:rsid w:val="00E72052"/>
    <w:rsid w:val="00E72690"/>
    <w:rsid w:val="00E7453F"/>
    <w:rsid w:val="00E75D94"/>
    <w:rsid w:val="00E7613D"/>
    <w:rsid w:val="00E83618"/>
    <w:rsid w:val="00E85A11"/>
    <w:rsid w:val="00E85A82"/>
    <w:rsid w:val="00E868E2"/>
    <w:rsid w:val="00E87CE8"/>
    <w:rsid w:val="00E902D2"/>
    <w:rsid w:val="00E91F75"/>
    <w:rsid w:val="00E922DC"/>
    <w:rsid w:val="00E932FB"/>
    <w:rsid w:val="00E941BC"/>
    <w:rsid w:val="00E95AE6"/>
    <w:rsid w:val="00E96A51"/>
    <w:rsid w:val="00E97E35"/>
    <w:rsid w:val="00EA0347"/>
    <w:rsid w:val="00EA45E6"/>
    <w:rsid w:val="00EA5F41"/>
    <w:rsid w:val="00EA6070"/>
    <w:rsid w:val="00EB3094"/>
    <w:rsid w:val="00EB7871"/>
    <w:rsid w:val="00EB78CB"/>
    <w:rsid w:val="00EC0EE2"/>
    <w:rsid w:val="00EC350D"/>
    <w:rsid w:val="00EC711E"/>
    <w:rsid w:val="00ED296D"/>
    <w:rsid w:val="00ED2F37"/>
    <w:rsid w:val="00ED5D94"/>
    <w:rsid w:val="00ED718D"/>
    <w:rsid w:val="00EE11BF"/>
    <w:rsid w:val="00EE1F72"/>
    <w:rsid w:val="00EE2114"/>
    <w:rsid w:val="00EE2247"/>
    <w:rsid w:val="00EF4FA2"/>
    <w:rsid w:val="00EF518E"/>
    <w:rsid w:val="00EF6BF3"/>
    <w:rsid w:val="00EF70A4"/>
    <w:rsid w:val="00EF70C1"/>
    <w:rsid w:val="00EF7356"/>
    <w:rsid w:val="00F00B14"/>
    <w:rsid w:val="00F02BBB"/>
    <w:rsid w:val="00F04823"/>
    <w:rsid w:val="00F05642"/>
    <w:rsid w:val="00F103D1"/>
    <w:rsid w:val="00F10517"/>
    <w:rsid w:val="00F10DF5"/>
    <w:rsid w:val="00F11273"/>
    <w:rsid w:val="00F11A89"/>
    <w:rsid w:val="00F11BED"/>
    <w:rsid w:val="00F13441"/>
    <w:rsid w:val="00F168C9"/>
    <w:rsid w:val="00F24133"/>
    <w:rsid w:val="00F27BE2"/>
    <w:rsid w:val="00F3135D"/>
    <w:rsid w:val="00F3264E"/>
    <w:rsid w:val="00F34E07"/>
    <w:rsid w:val="00F34E61"/>
    <w:rsid w:val="00F35B1D"/>
    <w:rsid w:val="00F36C80"/>
    <w:rsid w:val="00F37833"/>
    <w:rsid w:val="00F40FBA"/>
    <w:rsid w:val="00F44AB7"/>
    <w:rsid w:val="00F45736"/>
    <w:rsid w:val="00F45B23"/>
    <w:rsid w:val="00F51903"/>
    <w:rsid w:val="00F52467"/>
    <w:rsid w:val="00F52AB3"/>
    <w:rsid w:val="00F52FA8"/>
    <w:rsid w:val="00F53759"/>
    <w:rsid w:val="00F54908"/>
    <w:rsid w:val="00F56EBE"/>
    <w:rsid w:val="00F60D17"/>
    <w:rsid w:val="00F630AC"/>
    <w:rsid w:val="00F63163"/>
    <w:rsid w:val="00F64B99"/>
    <w:rsid w:val="00F67C34"/>
    <w:rsid w:val="00F71982"/>
    <w:rsid w:val="00F73F23"/>
    <w:rsid w:val="00F743EC"/>
    <w:rsid w:val="00F7516B"/>
    <w:rsid w:val="00F77693"/>
    <w:rsid w:val="00F81CB8"/>
    <w:rsid w:val="00F83DEE"/>
    <w:rsid w:val="00F85C67"/>
    <w:rsid w:val="00F871E8"/>
    <w:rsid w:val="00F8791B"/>
    <w:rsid w:val="00F87C84"/>
    <w:rsid w:val="00F91742"/>
    <w:rsid w:val="00F926D2"/>
    <w:rsid w:val="00F92700"/>
    <w:rsid w:val="00F95174"/>
    <w:rsid w:val="00F95E93"/>
    <w:rsid w:val="00F960D9"/>
    <w:rsid w:val="00F9642B"/>
    <w:rsid w:val="00F97CB0"/>
    <w:rsid w:val="00F97F27"/>
    <w:rsid w:val="00FA0392"/>
    <w:rsid w:val="00FA113E"/>
    <w:rsid w:val="00FA2A17"/>
    <w:rsid w:val="00FA2EF7"/>
    <w:rsid w:val="00FA2FB8"/>
    <w:rsid w:val="00FA34D4"/>
    <w:rsid w:val="00FA4B28"/>
    <w:rsid w:val="00FA67AA"/>
    <w:rsid w:val="00FA67EE"/>
    <w:rsid w:val="00FA72E4"/>
    <w:rsid w:val="00FA736C"/>
    <w:rsid w:val="00FB04C4"/>
    <w:rsid w:val="00FB2509"/>
    <w:rsid w:val="00FB2DFF"/>
    <w:rsid w:val="00FB37E4"/>
    <w:rsid w:val="00FB64DF"/>
    <w:rsid w:val="00FC1AF1"/>
    <w:rsid w:val="00FC3459"/>
    <w:rsid w:val="00FC471B"/>
    <w:rsid w:val="00FC4AF6"/>
    <w:rsid w:val="00FC4CAC"/>
    <w:rsid w:val="00FC519F"/>
    <w:rsid w:val="00FD1D22"/>
    <w:rsid w:val="00FD3066"/>
    <w:rsid w:val="00FD3071"/>
    <w:rsid w:val="00FD35D8"/>
    <w:rsid w:val="00FD5363"/>
    <w:rsid w:val="00FD5942"/>
    <w:rsid w:val="00FD5CD0"/>
    <w:rsid w:val="00FD704B"/>
    <w:rsid w:val="00FD7699"/>
    <w:rsid w:val="00FE238B"/>
    <w:rsid w:val="00FE3E93"/>
    <w:rsid w:val="00FE69E3"/>
    <w:rsid w:val="00FE6CC9"/>
    <w:rsid w:val="00FF1F02"/>
    <w:rsid w:val="00FF1FB0"/>
    <w:rsid w:val="00FF2C63"/>
    <w:rsid w:val="00FF32B2"/>
    <w:rsid w:val="00FF514C"/>
    <w:rsid w:val="00FF62DF"/>
    <w:rsid w:val="06481A39"/>
    <w:rsid w:val="0F112DB1"/>
    <w:rsid w:val="0FA0E944"/>
    <w:rsid w:val="1B42A347"/>
    <w:rsid w:val="29861667"/>
    <w:rsid w:val="2EBC417F"/>
    <w:rsid w:val="370DEA0B"/>
    <w:rsid w:val="4E1E0574"/>
    <w:rsid w:val="5047FC43"/>
    <w:rsid w:val="6C69AE79"/>
    <w:rsid w:val="7C6A323E"/>
    <w:rsid w:val="7D27EC1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D50D4A"/>
  <w15:docId w15:val="{07C3A5C9-2792-4680-B11F-C68AEFFB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C6"/>
    <w:pPr>
      <w:spacing w:before="120" w:after="120" w:line="276" w:lineRule="auto"/>
    </w:pPr>
    <w:rPr>
      <w:rFonts w:ascii="Arial" w:hAnsi="Arial" w:cs="Arial"/>
      <w:sz w:val="18"/>
      <w:szCs w:val="20"/>
      <w:shd w:val="clear" w:color="auto" w:fill="FFFFFF"/>
      <w:lang w:val="en-US"/>
    </w:rPr>
  </w:style>
  <w:style w:type="paragraph" w:styleId="Heading1">
    <w:name w:val="heading 1"/>
    <w:basedOn w:val="Normal"/>
    <w:next w:val="Normal"/>
    <w:link w:val="Heading1Char"/>
    <w:uiPriority w:val="9"/>
    <w:qFormat/>
    <w:rsid w:val="00515AC6"/>
    <w:pPr>
      <w:keepNext/>
      <w:keepLines/>
      <w:numPr>
        <w:numId w:val="16"/>
      </w:numPr>
      <w:outlineLvl w:val="0"/>
    </w:pPr>
    <w:rPr>
      <w:rFonts w:eastAsiaTheme="majorEastAsia"/>
      <w:b/>
      <w:bCs/>
      <w:color w:val="0067B9"/>
      <w:sz w:val="24"/>
      <w:szCs w:val="24"/>
    </w:rPr>
  </w:style>
  <w:style w:type="paragraph" w:styleId="Heading2">
    <w:name w:val="heading 2"/>
    <w:basedOn w:val="Normal"/>
    <w:next w:val="Normal"/>
    <w:link w:val="Heading2Char"/>
    <w:uiPriority w:val="9"/>
    <w:unhideWhenUsed/>
    <w:qFormat/>
    <w:rsid w:val="00515AC6"/>
    <w:pPr>
      <w:keepNext/>
      <w:keepLines/>
      <w:numPr>
        <w:ilvl w:val="1"/>
        <w:numId w:val="16"/>
      </w:numPr>
      <w:spacing w:before="40"/>
      <w:outlineLvl w:val="1"/>
    </w:pPr>
    <w:rPr>
      <w:rFonts w:eastAsiaTheme="majorEastAsia"/>
      <w:b/>
      <w:bCs/>
      <w:color w:val="0067B9"/>
      <w:sz w:val="24"/>
      <w:szCs w:val="24"/>
    </w:rPr>
  </w:style>
  <w:style w:type="paragraph" w:styleId="Heading3">
    <w:name w:val="heading 3"/>
    <w:basedOn w:val="Normal"/>
    <w:next w:val="Normal"/>
    <w:link w:val="Heading3Char"/>
    <w:uiPriority w:val="9"/>
    <w:semiHidden/>
    <w:unhideWhenUsed/>
    <w:qFormat/>
    <w:rsid w:val="00306E03"/>
    <w:pPr>
      <w:keepNext/>
      <w:keepLines/>
      <w:numPr>
        <w:ilvl w:val="2"/>
        <w:numId w:val="16"/>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06E03"/>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6E03"/>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6E03"/>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6E03"/>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6E03"/>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6E03"/>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2774"/>
  </w:style>
  <w:style w:type="character" w:customStyle="1" w:styleId="CommentTextChar">
    <w:name w:val="Comment Text Char"/>
    <w:basedOn w:val="DefaultParagraphFont"/>
    <w:link w:val="CommentText"/>
    <w:uiPriority w:val="99"/>
    <w:rsid w:val="00702774"/>
  </w:style>
  <w:style w:type="paragraph" w:customStyle="1" w:styleId="ReviewersCADTH">
    <w:name w:val="&quot;Reviewers&quot; (CADTH)"/>
    <w:basedOn w:val="Normal"/>
    <w:qFormat/>
    <w:rsid w:val="003E3E46"/>
    <w:pPr>
      <w:spacing w:before="100"/>
      <w:ind w:right="3686"/>
    </w:pPr>
    <w:rPr>
      <w:b/>
      <w:color w:val="0067B9"/>
    </w:rPr>
  </w:style>
  <w:style w:type="paragraph" w:customStyle="1" w:styleId="DisclaimerCopy">
    <w:name w:val="Disclaimer Copy"/>
    <w:basedOn w:val="Normal"/>
    <w:qFormat/>
    <w:rsid w:val="00AA5247"/>
    <w:pPr>
      <w:widowControl w:val="0"/>
      <w:suppressAutoHyphens/>
      <w:autoSpaceDE w:val="0"/>
      <w:autoSpaceDN w:val="0"/>
      <w:adjustRightInd w:val="0"/>
      <w:spacing w:before="20" w:after="100" w:line="240" w:lineRule="atLeast"/>
      <w:textAlignment w:val="center"/>
    </w:pPr>
    <w:rPr>
      <w:color w:val="000000"/>
      <w:szCs w:val="18"/>
    </w:rPr>
  </w:style>
  <w:style w:type="paragraph" w:customStyle="1" w:styleId="ReferenceListCADTH">
    <w:name w:val="Reference List (CADTH)"/>
    <w:qFormat/>
    <w:rsid w:val="00B9748B"/>
    <w:pPr>
      <w:numPr>
        <w:numId w:val="1"/>
      </w:numPr>
      <w:spacing w:after="120"/>
      <w:ind w:left="284" w:hanging="284"/>
    </w:pPr>
    <w:rPr>
      <w:rFonts w:ascii="Arial" w:hAnsi="Arial" w:cs="Arial"/>
      <w:sz w:val="14"/>
      <w:szCs w:val="14"/>
      <w:shd w:val="clear" w:color="auto" w:fill="FFFFFF"/>
    </w:rPr>
  </w:style>
  <w:style w:type="paragraph" w:customStyle="1" w:styleId="ReferencesHeadingCADTH">
    <w:name w:val="References Heading (CADTH)"/>
    <w:basedOn w:val="Normal"/>
    <w:qFormat/>
    <w:rsid w:val="003E3E46"/>
    <w:pPr>
      <w:spacing w:before="100"/>
    </w:pPr>
    <w:rPr>
      <w:b/>
      <w:color w:val="0067B9"/>
    </w:rPr>
  </w:style>
  <w:style w:type="paragraph" w:customStyle="1" w:styleId="TableBodyCopyCADTH">
    <w:name w:val="Table Body Copy (CADTH)"/>
    <w:qFormat/>
    <w:rsid w:val="00AA5247"/>
    <w:rPr>
      <w:rFonts w:ascii="Arial" w:hAnsi="Arial" w:cs="MinionPro-Regular"/>
      <w:color w:val="000000"/>
      <w:sz w:val="18"/>
      <w:szCs w:val="18"/>
      <w:lang w:val="en-US"/>
    </w:rPr>
  </w:style>
  <w:style w:type="paragraph" w:customStyle="1" w:styleId="TableFooterCADTH">
    <w:name w:val="Table Footer (CADTH)"/>
    <w:basedOn w:val="Normal"/>
    <w:qFormat/>
    <w:rsid w:val="003E3E46"/>
    <w:pPr>
      <w:spacing w:after="240"/>
    </w:pPr>
    <w:rPr>
      <w:sz w:val="14"/>
      <w:szCs w:val="14"/>
    </w:rPr>
  </w:style>
  <w:style w:type="paragraph" w:customStyle="1" w:styleId="TableHeadingCADTH">
    <w:name w:val="Table Heading (CADTH)"/>
    <w:qFormat/>
    <w:rsid w:val="00AA5247"/>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AA5247"/>
    <w:pPr>
      <w:jc w:val="center"/>
    </w:pPr>
  </w:style>
  <w:style w:type="paragraph" w:customStyle="1" w:styleId="TableSubheadingCADTH">
    <w:name w:val="Table Subheading (CADTH)"/>
    <w:qFormat/>
    <w:rsid w:val="00AA5247"/>
    <w:pPr>
      <w:jc w:val="center"/>
    </w:pPr>
    <w:rPr>
      <w:rFonts w:ascii="Arial" w:hAnsi="Arial" w:cs="MinionPro-Regular"/>
      <w:b/>
      <w:color w:val="000000"/>
      <w:sz w:val="20"/>
      <w:szCs w:val="20"/>
      <w:lang w:val="en-US"/>
    </w:rPr>
  </w:style>
  <w:style w:type="paragraph" w:customStyle="1" w:styleId="TableTitleCADTH">
    <w:name w:val="Table Title (CADTH)"/>
    <w:qFormat/>
    <w:rsid w:val="00AA5247"/>
    <w:rPr>
      <w:rFonts w:ascii="Arial" w:hAnsi="Arial" w:cs="MinionPro-Regular"/>
      <w:b/>
      <w:color w:val="0067B9"/>
      <w:lang w:val="en-US"/>
    </w:rPr>
  </w:style>
  <w:style w:type="paragraph" w:customStyle="1" w:styleId="TitleofReportCADTH">
    <w:name w:val="Title of Report (CADTH)"/>
    <w:qFormat/>
    <w:rsid w:val="00AA5247"/>
    <w:pPr>
      <w:ind w:left="227"/>
    </w:pPr>
    <w:rPr>
      <w:rFonts w:ascii="Arial" w:hAnsi="Arial" w:cs="Arial"/>
      <w:color w:val="0067B9"/>
      <w:sz w:val="96"/>
      <w:szCs w:val="96"/>
    </w:rPr>
  </w:style>
  <w:style w:type="paragraph" w:styleId="TOC1">
    <w:name w:val="toc 1"/>
    <w:aliases w:val="TOC Headings (CADTH)"/>
    <w:next w:val="Normal"/>
    <w:autoRedefine/>
    <w:uiPriority w:val="39"/>
    <w:unhideWhenUsed/>
    <w:rsid w:val="00AA5247"/>
    <w:pPr>
      <w:spacing w:after="160"/>
    </w:pPr>
    <w:rPr>
      <w:rFonts w:ascii="Arial" w:hAnsi="Arial"/>
      <w:color w:val="0067B9"/>
      <w:sz w:val="28"/>
    </w:rPr>
  </w:style>
  <w:style w:type="paragraph" w:customStyle="1" w:styleId="TypeofReportCover">
    <w:name w:val="Type of Report (Cover)"/>
    <w:basedOn w:val="Normal"/>
    <w:qFormat/>
    <w:rsid w:val="003E3E46"/>
    <w:pPr>
      <w:spacing w:before="2760" w:after="40"/>
      <w:ind w:left="227"/>
    </w:pPr>
    <w:rPr>
      <w:b/>
      <w:bCs/>
      <w:caps/>
      <w:color w:val="505150"/>
      <w:sz w:val="32"/>
      <w:szCs w:val="32"/>
    </w:rPr>
  </w:style>
  <w:style w:type="paragraph" w:customStyle="1" w:styleId="Headinglvl1Working">
    <w:name w:val="Heading lvl 1 (Working)"/>
    <w:basedOn w:val="Normal"/>
    <w:qFormat/>
    <w:rsid w:val="003E3E46"/>
    <w:pPr>
      <w:spacing w:before="260"/>
    </w:pPr>
    <w:rPr>
      <w:b/>
      <w:color w:val="0067B9"/>
    </w:rPr>
  </w:style>
  <w:style w:type="paragraph" w:customStyle="1" w:styleId="Subheadinglvl1Working">
    <w:name w:val="Subheading lvl 1 (Working)"/>
    <w:basedOn w:val="Normal"/>
    <w:qFormat/>
    <w:rsid w:val="003E3E46"/>
    <w:pPr>
      <w:spacing w:before="180"/>
    </w:pPr>
    <w:rPr>
      <w:sz w:val="22"/>
      <w:szCs w:val="22"/>
    </w:rPr>
  </w:style>
  <w:style w:type="paragraph" w:customStyle="1" w:styleId="Subheadinglvl2Working">
    <w:name w:val="Subheading lvl 2 (Working)"/>
    <w:basedOn w:val="Normal"/>
    <w:qFormat/>
    <w:rsid w:val="003E3E46"/>
    <w:pPr>
      <w:spacing w:before="140"/>
    </w:pPr>
    <w:rPr>
      <w:i/>
      <w:sz w:val="20"/>
    </w:rPr>
  </w:style>
  <w:style w:type="paragraph" w:customStyle="1" w:styleId="Subheadinglvl3Working">
    <w:name w:val="Subheading lvl 3 (Working)"/>
    <w:basedOn w:val="Normal"/>
    <w:qFormat/>
    <w:rsid w:val="003E3E46"/>
    <w:pPr>
      <w:spacing w:before="140"/>
    </w:pPr>
    <w:rPr>
      <w:b/>
      <w:szCs w:val="18"/>
    </w:rPr>
  </w:style>
  <w:style w:type="paragraph" w:customStyle="1" w:styleId="Bulletedlistlvl1Working">
    <w:name w:val="Bulleted list lvl 1 (Working)"/>
    <w:basedOn w:val="Normal"/>
    <w:qFormat/>
    <w:rsid w:val="003E3E46"/>
    <w:pPr>
      <w:numPr>
        <w:numId w:val="3"/>
      </w:numPr>
      <w:spacing w:before="20"/>
      <w:ind w:left="340" w:hanging="227"/>
    </w:pPr>
    <w:rPr>
      <w:szCs w:val="18"/>
    </w:rPr>
  </w:style>
  <w:style w:type="paragraph" w:customStyle="1" w:styleId="BulletedListlvl2Working">
    <w:name w:val="Bulleted List lvl 2 (Working)"/>
    <w:basedOn w:val="Normal"/>
    <w:qFormat/>
    <w:rsid w:val="00FA2FB8"/>
    <w:pPr>
      <w:numPr>
        <w:numId w:val="4"/>
      </w:numPr>
      <w:spacing w:before="20"/>
      <w:ind w:left="567" w:hanging="227"/>
    </w:pPr>
    <w:rPr>
      <w:szCs w:val="18"/>
    </w:rPr>
  </w:style>
  <w:style w:type="paragraph" w:customStyle="1" w:styleId="NumberedListWorking">
    <w:name w:val="Numbered List (Working)"/>
    <w:basedOn w:val="Normal"/>
    <w:qFormat/>
    <w:rsid w:val="003E3E46"/>
    <w:pPr>
      <w:numPr>
        <w:numId w:val="2"/>
      </w:numPr>
      <w:spacing w:before="20"/>
      <w:ind w:left="397" w:hanging="340"/>
    </w:pPr>
    <w:rPr>
      <w:szCs w:val="18"/>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rsid w:val="00702774"/>
    <w:rPr>
      <w:sz w:val="16"/>
    </w:rPr>
  </w:style>
  <w:style w:type="paragraph" w:styleId="BalloonText">
    <w:name w:val="Balloon Text"/>
    <w:basedOn w:val="Normal"/>
    <w:link w:val="BalloonTextChar"/>
    <w:uiPriority w:val="99"/>
    <w:semiHidden/>
    <w:unhideWhenUsed/>
    <w:rsid w:val="0070277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02774"/>
    <w:rPr>
      <w:rFonts w:ascii="Lucida Grande" w:hAnsi="Lucida Grande" w:cs="Lucida Grande"/>
      <w:sz w:val="18"/>
      <w:szCs w:val="18"/>
    </w:rPr>
  </w:style>
  <w:style w:type="paragraph" w:customStyle="1" w:styleId="CDRRECIntroBlock">
    <w:name w:val="CDR REC Intro Block"/>
    <w:basedOn w:val="Normal"/>
    <w:qFormat/>
    <w:rsid w:val="00F24133"/>
    <w:pPr>
      <w:spacing w:before="160"/>
      <w:ind w:left="227"/>
    </w:pPr>
    <w:rPr>
      <w:color w:val="808080" w:themeColor="background1" w:themeShade="80"/>
    </w:rPr>
  </w:style>
  <w:style w:type="paragraph" w:customStyle="1" w:styleId="BodyCopyWorking">
    <w:name w:val="Body Copy (Working)"/>
    <w:basedOn w:val="Normal"/>
    <w:qFormat/>
    <w:rsid w:val="003E3E46"/>
    <w:pPr>
      <w:spacing w:before="160"/>
    </w:pPr>
    <w:rPr>
      <w:szCs w:val="18"/>
    </w:rPr>
  </w:style>
  <w:style w:type="paragraph" w:customStyle="1" w:styleId="SectionHeadingWorking">
    <w:name w:val="Section Heading (Working)"/>
    <w:basedOn w:val="Normal"/>
    <w:qFormat/>
    <w:rsid w:val="003E3E46"/>
    <w:pPr>
      <w:spacing w:before="300"/>
    </w:pPr>
    <w:rPr>
      <w:b/>
      <w:color w:val="505150"/>
      <w:sz w:val="32"/>
      <w:szCs w:val="32"/>
    </w:rPr>
  </w:style>
  <w:style w:type="paragraph" w:customStyle="1" w:styleId="CoverDetailsCADTH">
    <w:name w:val="Cover Details (CADTH)"/>
    <w:basedOn w:val="Normal"/>
    <w:qFormat/>
    <w:rsid w:val="00336F3F"/>
    <w:pPr>
      <w:widowControl w:val="0"/>
      <w:tabs>
        <w:tab w:val="left" w:pos="2160"/>
      </w:tabs>
      <w:autoSpaceDE w:val="0"/>
      <w:autoSpaceDN w:val="0"/>
      <w:adjustRightInd w:val="0"/>
      <w:spacing w:line="288" w:lineRule="auto"/>
      <w:textAlignment w:val="center"/>
    </w:pPr>
    <w:rPr>
      <w:color w:val="6D6E70"/>
    </w:rPr>
  </w:style>
  <w:style w:type="paragraph" w:customStyle="1" w:styleId="DisclaimerCopyCADTH">
    <w:name w:val="Disclaimer Copy (CADTH)"/>
    <w:basedOn w:val="Normal"/>
    <w:qFormat/>
    <w:rsid w:val="00336F3F"/>
    <w:pPr>
      <w:widowControl w:val="0"/>
      <w:suppressAutoHyphens/>
      <w:autoSpaceDE w:val="0"/>
      <w:autoSpaceDN w:val="0"/>
      <w:adjustRightInd w:val="0"/>
      <w:spacing w:before="20" w:after="100" w:line="240" w:lineRule="atLeast"/>
      <w:textAlignment w:val="center"/>
    </w:pPr>
    <w:rPr>
      <w:color w:val="000000"/>
      <w:szCs w:val="18"/>
    </w:rPr>
  </w:style>
  <w:style w:type="paragraph" w:styleId="CommentSubject">
    <w:name w:val="annotation subject"/>
    <w:basedOn w:val="CommentText"/>
    <w:next w:val="CommentText"/>
    <w:link w:val="CommentSubjectChar"/>
    <w:uiPriority w:val="99"/>
    <w:semiHidden/>
    <w:unhideWhenUsed/>
    <w:rsid w:val="007D6D1C"/>
    <w:rPr>
      <w:b/>
      <w:bCs/>
      <w:sz w:val="20"/>
    </w:rPr>
  </w:style>
  <w:style w:type="character" w:customStyle="1" w:styleId="CommentSubjectChar">
    <w:name w:val="Comment Subject Char"/>
    <w:basedOn w:val="CommentTextChar"/>
    <w:link w:val="CommentSubject"/>
    <w:uiPriority w:val="99"/>
    <w:semiHidden/>
    <w:rsid w:val="007D6D1C"/>
    <w:rPr>
      <w:b/>
      <w:bCs/>
      <w:sz w:val="20"/>
      <w:szCs w:val="20"/>
    </w:rPr>
  </w:style>
  <w:style w:type="paragraph" w:styleId="ListParagraph">
    <w:name w:val="List Paragraph"/>
    <w:aliases w:val="Heading K"/>
    <w:basedOn w:val="Normal"/>
    <w:link w:val="ListParagraphChar"/>
    <w:uiPriority w:val="34"/>
    <w:qFormat/>
    <w:rsid w:val="00001BA7"/>
    <w:pPr>
      <w:spacing w:after="200"/>
      <w:ind w:left="720"/>
      <w:contextualSpacing/>
    </w:pPr>
    <w:rPr>
      <w:rFonts w:eastAsiaTheme="minorHAnsi"/>
      <w:sz w:val="22"/>
      <w:szCs w:val="22"/>
    </w:rPr>
  </w:style>
  <w:style w:type="paragraph" w:styleId="Revision">
    <w:name w:val="Revision"/>
    <w:hidden/>
    <w:uiPriority w:val="99"/>
    <w:semiHidden/>
    <w:rsid w:val="0056614F"/>
  </w:style>
  <w:style w:type="character" w:styleId="Hyperlink">
    <w:name w:val="Hyperlink"/>
    <w:basedOn w:val="DefaultParagraphFont"/>
    <w:uiPriority w:val="99"/>
    <w:unhideWhenUsed/>
    <w:rsid w:val="008B2543"/>
    <w:rPr>
      <w:color w:val="0000FF" w:themeColor="hyperlink"/>
      <w:u w:val="single"/>
    </w:rPr>
  </w:style>
  <w:style w:type="character" w:styleId="FollowedHyperlink">
    <w:name w:val="FollowedHyperlink"/>
    <w:basedOn w:val="DefaultParagraphFont"/>
    <w:uiPriority w:val="99"/>
    <w:semiHidden/>
    <w:unhideWhenUsed/>
    <w:rsid w:val="00A56CC0"/>
    <w:rPr>
      <w:color w:val="800080" w:themeColor="followedHyperlink"/>
      <w:u w:val="single"/>
    </w:rPr>
  </w:style>
  <w:style w:type="table" w:styleId="TableGrid">
    <w:name w:val="Table Grid"/>
    <w:basedOn w:val="TableNormal"/>
    <w:rsid w:val="00306E0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5AC6"/>
    <w:rPr>
      <w:rFonts w:ascii="Arial" w:eastAsiaTheme="majorEastAsia" w:hAnsi="Arial" w:cs="Arial"/>
      <w:b/>
      <w:bCs/>
      <w:color w:val="0067B9"/>
      <w:lang w:val="en-US"/>
    </w:rPr>
  </w:style>
  <w:style w:type="character" w:customStyle="1" w:styleId="Heading2Char">
    <w:name w:val="Heading 2 Char"/>
    <w:basedOn w:val="DefaultParagraphFont"/>
    <w:link w:val="Heading2"/>
    <w:uiPriority w:val="9"/>
    <w:rsid w:val="00515AC6"/>
    <w:rPr>
      <w:rFonts w:ascii="Arial" w:eastAsiaTheme="majorEastAsia" w:hAnsi="Arial" w:cs="Arial"/>
      <w:b/>
      <w:bCs/>
      <w:color w:val="0067B9"/>
      <w:lang w:val="en-US"/>
    </w:rPr>
  </w:style>
  <w:style w:type="character" w:customStyle="1" w:styleId="Heading3Char">
    <w:name w:val="Heading 3 Char"/>
    <w:basedOn w:val="DefaultParagraphFont"/>
    <w:link w:val="Heading3"/>
    <w:uiPriority w:val="9"/>
    <w:semiHidden/>
    <w:rsid w:val="00306E0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06E0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06E0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06E0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06E0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06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E03"/>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Heading K Char"/>
    <w:link w:val="ListParagraph"/>
    <w:uiPriority w:val="34"/>
    <w:rsid w:val="0007498E"/>
    <w:rPr>
      <w:rFonts w:eastAsiaTheme="minorHAnsi"/>
      <w:sz w:val="22"/>
      <w:szCs w:val="22"/>
    </w:rPr>
  </w:style>
  <w:style w:type="paragraph" w:styleId="Caption">
    <w:name w:val="caption"/>
    <w:basedOn w:val="Normal"/>
    <w:next w:val="Normal"/>
    <w:uiPriority w:val="35"/>
    <w:unhideWhenUsed/>
    <w:qFormat/>
    <w:rsid w:val="00E5700B"/>
    <w:pPr>
      <w:spacing w:after="200"/>
    </w:pPr>
    <w:rPr>
      <w:i/>
      <w:iCs/>
      <w:color w:val="1F497D" w:themeColor="text2"/>
      <w:szCs w:val="18"/>
    </w:rPr>
  </w:style>
  <w:style w:type="character" w:styleId="UnresolvedMention">
    <w:name w:val="Unresolved Mention"/>
    <w:basedOn w:val="DefaultParagraphFont"/>
    <w:uiPriority w:val="99"/>
    <w:semiHidden/>
    <w:unhideWhenUsed/>
    <w:rsid w:val="005E5114"/>
    <w:rPr>
      <w:color w:val="605E5C"/>
      <w:shd w:val="clear" w:color="auto" w:fill="E1DFDD"/>
    </w:rPr>
  </w:style>
  <w:style w:type="character" w:customStyle="1" w:styleId="normaltextrun">
    <w:name w:val="normaltextrun"/>
    <w:basedOn w:val="DefaultParagraphFont"/>
    <w:rsid w:val="00D02509"/>
  </w:style>
  <w:style w:type="character" w:customStyle="1" w:styleId="eop">
    <w:name w:val="eop"/>
    <w:basedOn w:val="DefaultParagraphFont"/>
    <w:rsid w:val="00D02509"/>
  </w:style>
  <w:style w:type="character" w:styleId="Mention">
    <w:name w:val="Mention"/>
    <w:basedOn w:val="DefaultParagraphFont"/>
    <w:uiPriority w:val="99"/>
    <w:unhideWhenUsed/>
    <w:rsid w:val="00CC36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5975">
      <w:bodyDiv w:val="1"/>
      <w:marLeft w:val="0"/>
      <w:marRight w:val="0"/>
      <w:marTop w:val="0"/>
      <w:marBottom w:val="0"/>
      <w:divBdr>
        <w:top w:val="none" w:sz="0" w:space="0" w:color="auto"/>
        <w:left w:val="none" w:sz="0" w:space="0" w:color="auto"/>
        <w:bottom w:val="none" w:sz="0" w:space="0" w:color="auto"/>
        <w:right w:val="none" w:sz="0" w:space="0" w:color="auto"/>
      </w:divBdr>
      <w:divsChild>
        <w:div w:id="17246650">
          <w:marLeft w:val="0"/>
          <w:marRight w:val="0"/>
          <w:marTop w:val="0"/>
          <w:marBottom w:val="0"/>
          <w:divBdr>
            <w:top w:val="none" w:sz="0" w:space="0" w:color="auto"/>
            <w:left w:val="none" w:sz="0" w:space="0" w:color="auto"/>
            <w:bottom w:val="none" w:sz="0" w:space="0" w:color="auto"/>
            <w:right w:val="none" w:sz="0" w:space="0" w:color="auto"/>
          </w:divBdr>
          <w:divsChild>
            <w:div w:id="1252660983">
              <w:marLeft w:val="0"/>
              <w:marRight w:val="0"/>
              <w:marTop w:val="0"/>
              <w:marBottom w:val="0"/>
              <w:divBdr>
                <w:top w:val="none" w:sz="0" w:space="0" w:color="auto"/>
                <w:left w:val="none" w:sz="0" w:space="0" w:color="auto"/>
                <w:bottom w:val="none" w:sz="0" w:space="0" w:color="auto"/>
                <w:right w:val="none" w:sz="0" w:space="0" w:color="auto"/>
              </w:divBdr>
            </w:div>
          </w:divsChild>
        </w:div>
        <w:div w:id="18823701">
          <w:marLeft w:val="0"/>
          <w:marRight w:val="0"/>
          <w:marTop w:val="0"/>
          <w:marBottom w:val="0"/>
          <w:divBdr>
            <w:top w:val="none" w:sz="0" w:space="0" w:color="auto"/>
            <w:left w:val="none" w:sz="0" w:space="0" w:color="auto"/>
            <w:bottom w:val="none" w:sz="0" w:space="0" w:color="auto"/>
            <w:right w:val="none" w:sz="0" w:space="0" w:color="auto"/>
          </w:divBdr>
          <w:divsChild>
            <w:div w:id="1774084893">
              <w:marLeft w:val="0"/>
              <w:marRight w:val="0"/>
              <w:marTop w:val="0"/>
              <w:marBottom w:val="0"/>
              <w:divBdr>
                <w:top w:val="none" w:sz="0" w:space="0" w:color="auto"/>
                <w:left w:val="none" w:sz="0" w:space="0" w:color="auto"/>
                <w:bottom w:val="none" w:sz="0" w:space="0" w:color="auto"/>
                <w:right w:val="none" w:sz="0" w:space="0" w:color="auto"/>
              </w:divBdr>
            </w:div>
          </w:divsChild>
        </w:div>
        <w:div w:id="21706441">
          <w:marLeft w:val="0"/>
          <w:marRight w:val="0"/>
          <w:marTop w:val="0"/>
          <w:marBottom w:val="0"/>
          <w:divBdr>
            <w:top w:val="none" w:sz="0" w:space="0" w:color="auto"/>
            <w:left w:val="none" w:sz="0" w:space="0" w:color="auto"/>
            <w:bottom w:val="none" w:sz="0" w:space="0" w:color="auto"/>
            <w:right w:val="none" w:sz="0" w:space="0" w:color="auto"/>
          </w:divBdr>
          <w:divsChild>
            <w:div w:id="378094026">
              <w:marLeft w:val="0"/>
              <w:marRight w:val="0"/>
              <w:marTop w:val="0"/>
              <w:marBottom w:val="0"/>
              <w:divBdr>
                <w:top w:val="none" w:sz="0" w:space="0" w:color="auto"/>
                <w:left w:val="none" w:sz="0" w:space="0" w:color="auto"/>
                <w:bottom w:val="none" w:sz="0" w:space="0" w:color="auto"/>
                <w:right w:val="none" w:sz="0" w:space="0" w:color="auto"/>
              </w:divBdr>
            </w:div>
          </w:divsChild>
        </w:div>
        <w:div w:id="39131109">
          <w:marLeft w:val="0"/>
          <w:marRight w:val="0"/>
          <w:marTop w:val="0"/>
          <w:marBottom w:val="0"/>
          <w:divBdr>
            <w:top w:val="none" w:sz="0" w:space="0" w:color="auto"/>
            <w:left w:val="none" w:sz="0" w:space="0" w:color="auto"/>
            <w:bottom w:val="none" w:sz="0" w:space="0" w:color="auto"/>
            <w:right w:val="none" w:sz="0" w:space="0" w:color="auto"/>
          </w:divBdr>
          <w:divsChild>
            <w:div w:id="993684010">
              <w:marLeft w:val="0"/>
              <w:marRight w:val="0"/>
              <w:marTop w:val="0"/>
              <w:marBottom w:val="0"/>
              <w:divBdr>
                <w:top w:val="none" w:sz="0" w:space="0" w:color="auto"/>
                <w:left w:val="none" w:sz="0" w:space="0" w:color="auto"/>
                <w:bottom w:val="none" w:sz="0" w:space="0" w:color="auto"/>
                <w:right w:val="none" w:sz="0" w:space="0" w:color="auto"/>
              </w:divBdr>
            </w:div>
          </w:divsChild>
        </w:div>
        <w:div w:id="57439803">
          <w:marLeft w:val="0"/>
          <w:marRight w:val="0"/>
          <w:marTop w:val="0"/>
          <w:marBottom w:val="0"/>
          <w:divBdr>
            <w:top w:val="none" w:sz="0" w:space="0" w:color="auto"/>
            <w:left w:val="none" w:sz="0" w:space="0" w:color="auto"/>
            <w:bottom w:val="none" w:sz="0" w:space="0" w:color="auto"/>
            <w:right w:val="none" w:sz="0" w:space="0" w:color="auto"/>
          </w:divBdr>
          <w:divsChild>
            <w:div w:id="1112822606">
              <w:marLeft w:val="0"/>
              <w:marRight w:val="0"/>
              <w:marTop w:val="0"/>
              <w:marBottom w:val="0"/>
              <w:divBdr>
                <w:top w:val="none" w:sz="0" w:space="0" w:color="auto"/>
                <w:left w:val="none" w:sz="0" w:space="0" w:color="auto"/>
                <w:bottom w:val="none" w:sz="0" w:space="0" w:color="auto"/>
                <w:right w:val="none" w:sz="0" w:space="0" w:color="auto"/>
              </w:divBdr>
            </w:div>
          </w:divsChild>
        </w:div>
        <w:div w:id="78330591">
          <w:marLeft w:val="0"/>
          <w:marRight w:val="0"/>
          <w:marTop w:val="0"/>
          <w:marBottom w:val="0"/>
          <w:divBdr>
            <w:top w:val="none" w:sz="0" w:space="0" w:color="auto"/>
            <w:left w:val="none" w:sz="0" w:space="0" w:color="auto"/>
            <w:bottom w:val="none" w:sz="0" w:space="0" w:color="auto"/>
            <w:right w:val="none" w:sz="0" w:space="0" w:color="auto"/>
          </w:divBdr>
          <w:divsChild>
            <w:div w:id="783155634">
              <w:marLeft w:val="0"/>
              <w:marRight w:val="0"/>
              <w:marTop w:val="0"/>
              <w:marBottom w:val="0"/>
              <w:divBdr>
                <w:top w:val="none" w:sz="0" w:space="0" w:color="auto"/>
                <w:left w:val="none" w:sz="0" w:space="0" w:color="auto"/>
                <w:bottom w:val="none" w:sz="0" w:space="0" w:color="auto"/>
                <w:right w:val="none" w:sz="0" w:space="0" w:color="auto"/>
              </w:divBdr>
            </w:div>
          </w:divsChild>
        </w:div>
        <w:div w:id="86268051">
          <w:marLeft w:val="0"/>
          <w:marRight w:val="0"/>
          <w:marTop w:val="0"/>
          <w:marBottom w:val="0"/>
          <w:divBdr>
            <w:top w:val="none" w:sz="0" w:space="0" w:color="auto"/>
            <w:left w:val="none" w:sz="0" w:space="0" w:color="auto"/>
            <w:bottom w:val="none" w:sz="0" w:space="0" w:color="auto"/>
            <w:right w:val="none" w:sz="0" w:space="0" w:color="auto"/>
          </w:divBdr>
          <w:divsChild>
            <w:div w:id="600722017">
              <w:marLeft w:val="0"/>
              <w:marRight w:val="0"/>
              <w:marTop w:val="0"/>
              <w:marBottom w:val="0"/>
              <w:divBdr>
                <w:top w:val="none" w:sz="0" w:space="0" w:color="auto"/>
                <w:left w:val="none" w:sz="0" w:space="0" w:color="auto"/>
                <w:bottom w:val="none" w:sz="0" w:space="0" w:color="auto"/>
                <w:right w:val="none" w:sz="0" w:space="0" w:color="auto"/>
              </w:divBdr>
            </w:div>
          </w:divsChild>
        </w:div>
        <w:div w:id="114718066">
          <w:marLeft w:val="0"/>
          <w:marRight w:val="0"/>
          <w:marTop w:val="0"/>
          <w:marBottom w:val="0"/>
          <w:divBdr>
            <w:top w:val="none" w:sz="0" w:space="0" w:color="auto"/>
            <w:left w:val="none" w:sz="0" w:space="0" w:color="auto"/>
            <w:bottom w:val="none" w:sz="0" w:space="0" w:color="auto"/>
            <w:right w:val="none" w:sz="0" w:space="0" w:color="auto"/>
          </w:divBdr>
          <w:divsChild>
            <w:div w:id="1630621735">
              <w:marLeft w:val="0"/>
              <w:marRight w:val="0"/>
              <w:marTop w:val="0"/>
              <w:marBottom w:val="0"/>
              <w:divBdr>
                <w:top w:val="none" w:sz="0" w:space="0" w:color="auto"/>
                <w:left w:val="none" w:sz="0" w:space="0" w:color="auto"/>
                <w:bottom w:val="none" w:sz="0" w:space="0" w:color="auto"/>
                <w:right w:val="none" w:sz="0" w:space="0" w:color="auto"/>
              </w:divBdr>
            </w:div>
          </w:divsChild>
        </w:div>
        <w:div w:id="135953478">
          <w:marLeft w:val="0"/>
          <w:marRight w:val="0"/>
          <w:marTop w:val="0"/>
          <w:marBottom w:val="0"/>
          <w:divBdr>
            <w:top w:val="none" w:sz="0" w:space="0" w:color="auto"/>
            <w:left w:val="none" w:sz="0" w:space="0" w:color="auto"/>
            <w:bottom w:val="none" w:sz="0" w:space="0" w:color="auto"/>
            <w:right w:val="none" w:sz="0" w:space="0" w:color="auto"/>
          </w:divBdr>
          <w:divsChild>
            <w:div w:id="1184201069">
              <w:marLeft w:val="0"/>
              <w:marRight w:val="0"/>
              <w:marTop w:val="0"/>
              <w:marBottom w:val="0"/>
              <w:divBdr>
                <w:top w:val="none" w:sz="0" w:space="0" w:color="auto"/>
                <w:left w:val="none" w:sz="0" w:space="0" w:color="auto"/>
                <w:bottom w:val="none" w:sz="0" w:space="0" w:color="auto"/>
                <w:right w:val="none" w:sz="0" w:space="0" w:color="auto"/>
              </w:divBdr>
            </w:div>
          </w:divsChild>
        </w:div>
        <w:div w:id="155074730">
          <w:marLeft w:val="0"/>
          <w:marRight w:val="0"/>
          <w:marTop w:val="0"/>
          <w:marBottom w:val="0"/>
          <w:divBdr>
            <w:top w:val="none" w:sz="0" w:space="0" w:color="auto"/>
            <w:left w:val="none" w:sz="0" w:space="0" w:color="auto"/>
            <w:bottom w:val="none" w:sz="0" w:space="0" w:color="auto"/>
            <w:right w:val="none" w:sz="0" w:space="0" w:color="auto"/>
          </w:divBdr>
          <w:divsChild>
            <w:div w:id="2039424096">
              <w:marLeft w:val="0"/>
              <w:marRight w:val="0"/>
              <w:marTop w:val="0"/>
              <w:marBottom w:val="0"/>
              <w:divBdr>
                <w:top w:val="none" w:sz="0" w:space="0" w:color="auto"/>
                <w:left w:val="none" w:sz="0" w:space="0" w:color="auto"/>
                <w:bottom w:val="none" w:sz="0" w:space="0" w:color="auto"/>
                <w:right w:val="none" w:sz="0" w:space="0" w:color="auto"/>
              </w:divBdr>
            </w:div>
          </w:divsChild>
        </w:div>
        <w:div w:id="155221782">
          <w:marLeft w:val="0"/>
          <w:marRight w:val="0"/>
          <w:marTop w:val="0"/>
          <w:marBottom w:val="0"/>
          <w:divBdr>
            <w:top w:val="none" w:sz="0" w:space="0" w:color="auto"/>
            <w:left w:val="none" w:sz="0" w:space="0" w:color="auto"/>
            <w:bottom w:val="none" w:sz="0" w:space="0" w:color="auto"/>
            <w:right w:val="none" w:sz="0" w:space="0" w:color="auto"/>
          </w:divBdr>
          <w:divsChild>
            <w:div w:id="1060134585">
              <w:marLeft w:val="0"/>
              <w:marRight w:val="0"/>
              <w:marTop w:val="0"/>
              <w:marBottom w:val="0"/>
              <w:divBdr>
                <w:top w:val="none" w:sz="0" w:space="0" w:color="auto"/>
                <w:left w:val="none" w:sz="0" w:space="0" w:color="auto"/>
                <w:bottom w:val="none" w:sz="0" w:space="0" w:color="auto"/>
                <w:right w:val="none" w:sz="0" w:space="0" w:color="auto"/>
              </w:divBdr>
            </w:div>
          </w:divsChild>
        </w:div>
        <w:div w:id="159545081">
          <w:marLeft w:val="0"/>
          <w:marRight w:val="0"/>
          <w:marTop w:val="0"/>
          <w:marBottom w:val="0"/>
          <w:divBdr>
            <w:top w:val="none" w:sz="0" w:space="0" w:color="auto"/>
            <w:left w:val="none" w:sz="0" w:space="0" w:color="auto"/>
            <w:bottom w:val="none" w:sz="0" w:space="0" w:color="auto"/>
            <w:right w:val="none" w:sz="0" w:space="0" w:color="auto"/>
          </w:divBdr>
          <w:divsChild>
            <w:div w:id="501549764">
              <w:marLeft w:val="0"/>
              <w:marRight w:val="0"/>
              <w:marTop w:val="0"/>
              <w:marBottom w:val="0"/>
              <w:divBdr>
                <w:top w:val="none" w:sz="0" w:space="0" w:color="auto"/>
                <w:left w:val="none" w:sz="0" w:space="0" w:color="auto"/>
                <w:bottom w:val="none" w:sz="0" w:space="0" w:color="auto"/>
                <w:right w:val="none" w:sz="0" w:space="0" w:color="auto"/>
              </w:divBdr>
            </w:div>
          </w:divsChild>
        </w:div>
        <w:div w:id="159659770">
          <w:marLeft w:val="0"/>
          <w:marRight w:val="0"/>
          <w:marTop w:val="0"/>
          <w:marBottom w:val="0"/>
          <w:divBdr>
            <w:top w:val="none" w:sz="0" w:space="0" w:color="auto"/>
            <w:left w:val="none" w:sz="0" w:space="0" w:color="auto"/>
            <w:bottom w:val="none" w:sz="0" w:space="0" w:color="auto"/>
            <w:right w:val="none" w:sz="0" w:space="0" w:color="auto"/>
          </w:divBdr>
          <w:divsChild>
            <w:div w:id="1272056776">
              <w:marLeft w:val="0"/>
              <w:marRight w:val="0"/>
              <w:marTop w:val="0"/>
              <w:marBottom w:val="0"/>
              <w:divBdr>
                <w:top w:val="none" w:sz="0" w:space="0" w:color="auto"/>
                <w:left w:val="none" w:sz="0" w:space="0" w:color="auto"/>
                <w:bottom w:val="none" w:sz="0" w:space="0" w:color="auto"/>
                <w:right w:val="none" w:sz="0" w:space="0" w:color="auto"/>
              </w:divBdr>
            </w:div>
          </w:divsChild>
        </w:div>
        <w:div w:id="168563308">
          <w:marLeft w:val="0"/>
          <w:marRight w:val="0"/>
          <w:marTop w:val="0"/>
          <w:marBottom w:val="0"/>
          <w:divBdr>
            <w:top w:val="none" w:sz="0" w:space="0" w:color="auto"/>
            <w:left w:val="none" w:sz="0" w:space="0" w:color="auto"/>
            <w:bottom w:val="none" w:sz="0" w:space="0" w:color="auto"/>
            <w:right w:val="none" w:sz="0" w:space="0" w:color="auto"/>
          </w:divBdr>
          <w:divsChild>
            <w:div w:id="1266158469">
              <w:marLeft w:val="0"/>
              <w:marRight w:val="0"/>
              <w:marTop w:val="0"/>
              <w:marBottom w:val="0"/>
              <w:divBdr>
                <w:top w:val="none" w:sz="0" w:space="0" w:color="auto"/>
                <w:left w:val="none" w:sz="0" w:space="0" w:color="auto"/>
                <w:bottom w:val="none" w:sz="0" w:space="0" w:color="auto"/>
                <w:right w:val="none" w:sz="0" w:space="0" w:color="auto"/>
              </w:divBdr>
            </w:div>
          </w:divsChild>
        </w:div>
        <w:div w:id="198586837">
          <w:marLeft w:val="0"/>
          <w:marRight w:val="0"/>
          <w:marTop w:val="0"/>
          <w:marBottom w:val="0"/>
          <w:divBdr>
            <w:top w:val="none" w:sz="0" w:space="0" w:color="auto"/>
            <w:left w:val="none" w:sz="0" w:space="0" w:color="auto"/>
            <w:bottom w:val="none" w:sz="0" w:space="0" w:color="auto"/>
            <w:right w:val="none" w:sz="0" w:space="0" w:color="auto"/>
          </w:divBdr>
          <w:divsChild>
            <w:div w:id="1641494222">
              <w:marLeft w:val="0"/>
              <w:marRight w:val="0"/>
              <w:marTop w:val="0"/>
              <w:marBottom w:val="0"/>
              <w:divBdr>
                <w:top w:val="none" w:sz="0" w:space="0" w:color="auto"/>
                <w:left w:val="none" w:sz="0" w:space="0" w:color="auto"/>
                <w:bottom w:val="none" w:sz="0" w:space="0" w:color="auto"/>
                <w:right w:val="none" w:sz="0" w:space="0" w:color="auto"/>
              </w:divBdr>
            </w:div>
          </w:divsChild>
        </w:div>
        <w:div w:id="209152078">
          <w:marLeft w:val="0"/>
          <w:marRight w:val="0"/>
          <w:marTop w:val="0"/>
          <w:marBottom w:val="0"/>
          <w:divBdr>
            <w:top w:val="none" w:sz="0" w:space="0" w:color="auto"/>
            <w:left w:val="none" w:sz="0" w:space="0" w:color="auto"/>
            <w:bottom w:val="none" w:sz="0" w:space="0" w:color="auto"/>
            <w:right w:val="none" w:sz="0" w:space="0" w:color="auto"/>
          </w:divBdr>
          <w:divsChild>
            <w:div w:id="1500660467">
              <w:marLeft w:val="0"/>
              <w:marRight w:val="0"/>
              <w:marTop w:val="0"/>
              <w:marBottom w:val="0"/>
              <w:divBdr>
                <w:top w:val="none" w:sz="0" w:space="0" w:color="auto"/>
                <w:left w:val="none" w:sz="0" w:space="0" w:color="auto"/>
                <w:bottom w:val="none" w:sz="0" w:space="0" w:color="auto"/>
                <w:right w:val="none" w:sz="0" w:space="0" w:color="auto"/>
              </w:divBdr>
            </w:div>
          </w:divsChild>
        </w:div>
        <w:div w:id="211160915">
          <w:marLeft w:val="0"/>
          <w:marRight w:val="0"/>
          <w:marTop w:val="0"/>
          <w:marBottom w:val="0"/>
          <w:divBdr>
            <w:top w:val="none" w:sz="0" w:space="0" w:color="auto"/>
            <w:left w:val="none" w:sz="0" w:space="0" w:color="auto"/>
            <w:bottom w:val="none" w:sz="0" w:space="0" w:color="auto"/>
            <w:right w:val="none" w:sz="0" w:space="0" w:color="auto"/>
          </w:divBdr>
          <w:divsChild>
            <w:div w:id="661541777">
              <w:marLeft w:val="0"/>
              <w:marRight w:val="0"/>
              <w:marTop w:val="0"/>
              <w:marBottom w:val="0"/>
              <w:divBdr>
                <w:top w:val="none" w:sz="0" w:space="0" w:color="auto"/>
                <w:left w:val="none" w:sz="0" w:space="0" w:color="auto"/>
                <w:bottom w:val="none" w:sz="0" w:space="0" w:color="auto"/>
                <w:right w:val="none" w:sz="0" w:space="0" w:color="auto"/>
              </w:divBdr>
            </w:div>
          </w:divsChild>
        </w:div>
        <w:div w:id="220290966">
          <w:marLeft w:val="0"/>
          <w:marRight w:val="0"/>
          <w:marTop w:val="0"/>
          <w:marBottom w:val="0"/>
          <w:divBdr>
            <w:top w:val="none" w:sz="0" w:space="0" w:color="auto"/>
            <w:left w:val="none" w:sz="0" w:space="0" w:color="auto"/>
            <w:bottom w:val="none" w:sz="0" w:space="0" w:color="auto"/>
            <w:right w:val="none" w:sz="0" w:space="0" w:color="auto"/>
          </w:divBdr>
          <w:divsChild>
            <w:div w:id="320887741">
              <w:marLeft w:val="0"/>
              <w:marRight w:val="0"/>
              <w:marTop w:val="0"/>
              <w:marBottom w:val="0"/>
              <w:divBdr>
                <w:top w:val="none" w:sz="0" w:space="0" w:color="auto"/>
                <w:left w:val="none" w:sz="0" w:space="0" w:color="auto"/>
                <w:bottom w:val="none" w:sz="0" w:space="0" w:color="auto"/>
                <w:right w:val="none" w:sz="0" w:space="0" w:color="auto"/>
              </w:divBdr>
            </w:div>
          </w:divsChild>
        </w:div>
        <w:div w:id="234902997">
          <w:marLeft w:val="0"/>
          <w:marRight w:val="0"/>
          <w:marTop w:val="0"/>
          <w:marBottom w:val="0"/>
          <w:divBdr>
            <w:top w:val="none" w:sz="0" w:space="0" w:color="auto"/>
            <w:left w:val="none" w:sz="0" w:space="0" w:color="auto"/>
            <w:bottom w:val="none" w:sz="0" w:space="0" w:color="auto"/>
            <w:right w:val="none" w:sz="0" w:space="0" w:color="auto"/>
          </w:divBdr>
          <w:divsChild>
            <w:div w:id="2025278092">
              <w:marLeft w:val="0"/>
              <w:marRight w:val="0"/>
              <w:marTop w:val="0"/>
              <w:marBottom w:val="0"/>
              <w:divBdr>
                <w:top w:val="none" w:sz="0" w:space="0" w:color="auto"/>
                <w:left w:val="none" w:sz="0" w:space="0" w:color="auto"/>
                <w:bottom w:val="none" w:sz="0" w:space="0" w:color="auto"/>
                <w:right w:val="none" w:sz="0" w:space="0" w:color="auto"/>
              </w:divBdr>
            </w:div>
          </w:divsChild>
        </w:div>
        <w:div w:id="343097113">
          <w:marLeft w:val="0"/>
          <w:marRight w:val="0"/>
          <w:marTop w:val="0"/>
          <w:marBottom w:val="0"/>
          <w:divBdr>
            <w:top w:val="none" w:sz="0" w:space="0" w:color="auto"/>
            <w:left w:val="none" w:sz="0" w:space="0" w:color="auto"/>
            <w:bottom w:val="none" w:sz="0" w:space="0" w:color="auto"/>
            <w:right w:val="none" w:sz="0" w:space="0" w:color="auto"/>
          </w:divBdr>
          <w:divsChild>
            <w:div w:id="1170028141">
              <w:marLeft w:val="0"/>
              <w:marRight w:val="0"/>
              <w:marTop w:val="0"/>
              <w:marBottom w:val="0"/>
              <w:divBdr>
                <w:top w:val="none" w:sz="0" w:space="0" w:color="auto"/>
                <w:left w:val="none" w:sz="0" w:space="0" w:color="auto"/>
                <w:bottom w:val="none" w:sz="0" w:space="0" w:color="auto"/>
                <w:right w:val="none" w:sz="0" w:space="0" w:color="auto"/>
              </w:divBdr>
            </w:div>
          </w:divsChild>
        </w:div>
        <w:div w:id="385761087">
          <w:marLeft w:val="0"/>
          <w:marRight w:val="0"/>
          <w:marTop w:val="0"/>
          <w:marBottom w:val="0"/>
          <w:divBdr>
            <w:top w:val="none" w:sz="0" w:space="0" w:color="auto"/>
            <w:left w:val="none" w:sz="0" w:space="0" w:color="auto"/>
            <w:bottom w:val="none" w:sz="0" w:space="0" w:color="auto"/>
            <w:right w:val="none" w:sz="0" w:space="0" w:color="auto"/>
          </w:divBdr>
          <w:divsChild>
            <w:div w:id="233007902">
              <w:marLeft w:val="0"/>
              <w:marRight w:val="0"/>
              <w:marTop w:val="0"/>
              <w:marBottom w:val="0"/>
              <w:divBdr>
                <w:top w:val="none" w:sz="0" w:space="0" w:color="auto"/>
                <w:left w:val="none" w:sz="0" w:space="0" w:color="auto"/>
                <w:bottom w:val="none" w:sz="0" w:space="0" w:color="auto"/>
                <w:right w:val="none" w:sz="0" w:space="0" w:color="auto"/>
              </w:divBdr>
            </w:div>
          </w:divsChild>
        </w:div>
        <w:div w:id="405996027">
          <w:marLeft w:val="0"/>
          <w:marRight w:val="0"/>
          <w:marTop w:val="0"/>
          <w:marBottom w:val="0"/>
          <w:divBdr>
            <w:top w:val="none" w:sz="0" w:space="0" w:color="auto"/>
            <w:left w:val="none" w:sz="0" w:space="0" w:color="auto"/>
            <w:bottom w:val="none" w:sz="0" w:space="0" w:color="auto"/>
            <w:right w:val="none" w:sz="0" w:space="0" w:color="auto"/>
          </w:divBdr>
          <w:divsChild>
            <w:div w:id="1325160038">
              <w:marLeft w:val="0"/>
              <w:marRight w:val="0"/>
              <w:marTop w:val="0"/>
              <w:marBottom w:val="0"/>
              <w:divBdr>
                <w:top w:val="none" w:sz="0" w:space="0" w:color="auto"/>
                <w:left w:val="none" w:sz="0" w:space="0" w:color="auto"/>
                <w:bottom w:val="none" w:sz="0" w:space="0" w:color="auto"/>
                <w:right w:val="none" w:sz="0" w:space="0" w:color="auto"/>
              </w:divBdr>
            </w:div>
          </w:divsChild>
        </w:div>
        <w:div w:id="452792010">
          <w:marLeft w:val="0"/>
          <w:marRight w:val="0"/>
          <w:marTop w:val="0"/>
          <w:marBottom w:val="0"/>
          <w:divBdr>
            <w:top w:val="none" w:sz="0" w:space="0" w:color="auto"/>
            <w:left w:val="none" w:sz="0" w:space="0" w:color="auto"/>
            <w:bottom w:val="none" w:sz="0" w:space="0" w:color="auto"/>
            <w:right w:val="none" w:sz="0" w:space="0" w:color="auto"/>
          </w:divBdr>
          <w:divsChild>
            <w:div w:id="1630937444">
              <w:marLeft w:val="0"/>
              <w:marRight w:val="0"/>
              <w:marTop w:val="0"/>
              <w:marBottom w:val="0"/>
              <w:divBdr>
                <w:top w:val="none" w:sz="0" w:space="0" w:color="auto"/>
                <w:left w:val="none" w:sz="0" w:space="0" w:color="auto"/>
                <w:bottom w:val="none" w:sz="0" w:space="0" w:color="auto"/>
                <w:right w:val="none" w:sz="0" w:space="0" w:color="auto"/>
              </w:divBdr>
            </w:div>
          </w:divsChild>
        </w:div>
        <w:div w:id="464853731">
          <w:marLeft w:val="0"/>
          <w:marRight w:val="0"/>
          <w:marTop w:val="0"/>
          <w:marBottom w:val="0"/>
          <w:divBdr>
            <w:top w:val="none" w:sz="0" w:space="0" w:color="auto"/>
            <w:left w:val="none" w:sz="0" w:space="0" w:color="auto"/>
            <w:bottom w:val="none" w:sz="0" w:space="0" w:color="auto"/>
            <w:right w:val="none" w:sz="0" w:space="0" w:color="auto"/>
          </w:divBdr>
          <w:divsChild>
            <w:div w:id="569459601">
              <w:marLeft w:val="0"/>
              <w:marRight w:val="0"/>
              <w:marTop w:val="0"/>
              <w:marBottom w:val="0"/>
              <w:divBdr>
                <w:top w:val="none" w:sz="0" w:space="0" w:color="auto"/>
                <w:left w:val="none" w:sz="0" w:space="0" w:color="auto"/>
                <w:bottom w:val="none" w:sz="0" w:space="0" w:color="auto"/>
                <w:right w:val="none" w:sz="0" w:space="0" w:color="auto"/>
              </w:divBdr>
            </w:div>
          </w:divsChild>
        </w:div>
        <w:div w:id="475267944">
          <w:marLeft w:val="0"/>
          <w:marRight w:val="0"/>
          <w:marTop w:val="0"/>
          <w:marBottom w:val="0"/>
          <w:divBdr>
            <w:top w:val="none" w:sz="0" w:space="0" w:color="auto"/>
            <w:left w:val="none" w:sz="0" w:space="0" w:color="auto"/>
            <w:bottom w:val="none" w:sz="0" w:space="0" w:color="auto"/>
            <w:right w:val="none" w:sz="0" w:space="0" w:color="auto"/>
          </w:divBdr>
          <w:divsChild>
            <w:div w:id="1517111021">
              <w:marLeft w:val="0"/>
              <w:marRight w:val="0"/>
              <w:marTop w:val="0"/>
              <w:marBottom w:val="0"/>
              <w:divBdr>
                <w:top w:val="none" w:sz="0" w:space="0" w:color="auto"/>
                <w:left w:val="none" w:sz="0" w:space="0" w:color="auto"/>
                <w:bottom w:val="none" w:sz="0" w:space="0" w:color="auto"/>
                <w:right w:val="none" w:sz="0" w:space="0" w:color="auto"/>
              </w:divBdr>
            </w:div>
          </w:divsChild>
        </w:div>
        <w:div w:id="533612173">
          <w:marLeft w:val="0"/>
          <w:marRight w:val="0"/>
          <w:marTop w:val="0"/>
          <w:marBottom w:val="0"/>
          <w:divBdr>
            <w:top w:val="none" w:sz="0" w:space="0" w:color="auto"/>
            <w:left w:val="none" w:sz="0" w:space="0" w:color="auto"/>
            <w:bottom w:val="none" w:sz="0" w:space="0" w:color="auto"/>
            <w:right w:val="none" w:sz="0" w:space="0" w:color="auto"/>
          </w:divBdr>
          <w:divsChild>
            <w:div w:id="1027562230">
              <w:marLeft w:val="0"/>
              <w:marRight w:val="0"/>
              <w:marTop w:val="0"/>
              <w:marBottom w:val="0"/>
              <w:divBdr>
                <w:top w:val="none" w:sz="0" w:space="0" w:color="auto"/>
                <w:left w:val="none" w:sz="0" w:space="0" w:color="auto"/>
                <w:bottom w:val="none" w:sz="0" w:space="0" w:color="auto"/>
                <w:right w:val="none" w:sz="0" w:space="0" w:color="auto"/>
              </w:divBdr>
            </w:div>
          </w:divsChild>
        </w:div>
        <w:div w:id="588271323">
          <w:marLeft w:val="0"/>
          <w:marRight w:val="0"/>
          <w:marTop w:val="0"/>
          <w:marBottom w:val="0"/>
          <w:divBdr>
            <w:top w:val="none" w:sz="0" w:space="0" w:color="auto"/>
            <w:left w:val="none" w:sz="0" w:space="0" w:color="auto"/>
            <w:bottom w:val="none" w:sz="0" w:space="0" w:color="auto"/>
            <w:right w:val="none" w:sz="0" w:space="0" w:color="auto"/>
          </w:divBdr>
          <w:divsChild>
            <w:div w:id="1185435040">
              <w:marLeft w:val="0"/>
              <w:marRight w:val="0"/>
              <w:marTop w:val="0"/>
              <w:marBottom w:val="0"/>
              <w:divBdr>
                <w:top w:val="none" w:sz="0" w:space="0" w:color="auto"/>
                <w:left w:val="none" w:sz="0" w:space="0" w:color="auto"/>
                <w:bottom w:val="none" w:sz="0" w:space="0" w:color="auto"/>
                <w:right w:val="none" w:sz="0" w:space="0" w:color="auto"/>
              </w:divBdr>
            </w:div>
          </w:divsChild>
        </w:div>
        <w:div w:id="590508312">
          <w:marLeft w:val="0"/>
          <w:marRight w:val="0"/>
          <w:marTop w:val="0"/>
          <w:marBottom w:val="0"/>
          <w:divBdr>
            <w:top w:val="none" w:sz="0" w:space="0" w:color="auto"/>
            <w:left w:val="none" w:sz="0" w:space="0" w:color="auto"/>
            <w:bottom w:val="none" w:sz="0" w:space="0" w:color="auto"/>
            <w:right w:val="none" w:sz="0" w:space="0" w:color="auto"/>
          </w:divBdr>
          <w:divsChild>
            <w:div w:id="1486697994">
              <w:marLeft w:val="0"/>
              <w:marRight w:val="0"/>
              <w:marTop w:val="0"/>
              <w:marBottom w:val="0"/>
              <w:divBdr>
                <w:top w:val="none" w:sz="0" w:space="0" w:color="auto"/>
                <w:left w:val="none" w:sz="0" w:space="0" w:color="auto"/>
                <w:bottom w:val="none" w:sz="0" w:space="0" w:color="auto"/>
                <w:right w:val="none" w:sz="0" w:space="0" w:color="auto"/>
              </w:divBdr>
            </w:div>
          </w:divsChild>
        </w:div>
        <w:div w:id="614559596">
          <w:marLeft w:val="0"/>
          <w:marRight w:val="0"/>
          <w:marTop w:val="0"/>
          <w:marBottom w:val="0"/>
          <w:divBdr>
            <w:top w:val="none" w:sz="0" w:space="0" w:color="auto"/>
            <w:left w:val="none" w:sz="0" w:space="0" w:color="auto"/>
            <w:bottom w:val="none" w:sz="0" w:space="0" w:color="auto"/>
            <w:right w:val="none" w:sz="0" w:space="0" w:color="auto"/>
          </w:divBdr>
          <w:divsChild>
            <w:div w:id="1163353072">
              <w:marLeft w:val="0"/>
              <w:marRight w:val="0"/>
              <w:marTop w:val="0"/>
              <w:marBottom w:val="0"/>
              <w:divBdr>
                <w:top w:val="none" w:sz="0" w:space="0" w:color="auto"/>
                <w:left w:val="none" w:sz="0" w:space="0" w:color="auto"/>
                <w:bottom w:val="none" w:sz="0" w:space="0" w:color="auto"/>
                <w:right w:val="none" w:sz="0" w:space="0" w:color="auto"/>
              </w:divBdr>
            </w:div>
          </w:divsChild>
        </w:div>
        <w:div w:id="637537541">
          <w:marLeft w:val="0"/>
          <w:marRight w:val="0"/>
          <w:marTop w:val="0"/>
          <w:marBottom w:val="0"/>
          <w:divBdr>
            <w:top w:val="none" w:sz="0" w:space="0" w:color="auto"/>
            <w:left w:val="none" w:sz="0" w:space="0" w:color="auto"/>
            <w:bottom w:val="none" w:sz="0" w:space="0" w:color="auto"/>
            <w:right w:val="none" w:sz="0" w:space="0" w:color="auto"/>
          </w:divBdr>
          <w:divsChild>
            <w:div w:id="1705977349">
              <w:marLeft w:val="0"/>
              <w:marRight w:val="0"/>
              <w:marTop w:val="0"/>
              <w:marBottom w:val="0"/>
              <w:divBdr>
                <w:top w:val="none" w:sz="0" w:space="0" w:color="auto"/>
                <w:left w:val="none" w:sz="0" w:space="0" w:color="auto"/>
                <w:bottom w:val="none" w:sz="0" w:space="0" w:color="auto"/>
                <w:right w:val="none" w:sz="0" w:space="0" w:color="auto"/>
              </w:divBdr>
            </w:div>
          </w:divsChild>
        </w:div>
        <w:div w:id="637615868">
          <w:marLeft w:val="0"/>
          <w:marRight w:val="0"/>
          <w:marTop w:val="0"/>
          <w:marBottom w:val="0"/>
          <w:divBdr>
            <w:top w:val="none" w:sz="0" w:space="0" w:color="auto"/>
            <w:left w:val="none" w:sz="0" w:space="0" w:color="auto"/>
            <w:bottom w:val="none" w:sz="0" w:space="0" w:color="auto"/>
            <w:right w:val="none" w:sz="0" w:space="0" w:color="auto"/>
          </w:divBdr>
          <w:divsChild>
            <w:div w:id="685592893">
              <w:marLeft w:val="0"/>
              <w:marRight w:val="0"/>
              <w:marTop w:val="0"/>
              <w:marBottom w:val="0"/>
              <w:divBdr>
                <w:top w:val="none" w:sz="0" w:space="0" w:color="auto"/>
                <w:left w:val="none" w:sz="0" w:space="0" w:color="auto"/>
                <w:bottom w:val="none" w:sz="0" w:space="0" w:color="auto"/>
                <w:right w:val="none" w:sz="0" w:space="0" w:color="auto"/>
              </w:divBdr>
            </w:div>
          </w:divsChild>
        </w:div>
        <w:div w:id="664557530">
          <w:marLeft w:val="0"/>
          <w:marRight w:val="0"/>
          <w:marTop w:val="0"/>
          <w:marBottom w:val="0"/>
          <w:divBdr>
            <w:top w:val="none" w:sz="0" w:space="0" w:color="auto"/>
            <w:left w:val="none" w:sz="0" w:space="0" w:color="auto"/>
            <w:bottom w:val="none" w:sz="0" w:space="0" w:color="auto"/>
            <w:right w:val="none" w:sz="0" w:space="0" w:color="auto"/>
          </w:divBdr>
          <w:divsChild>
            <w:div w:id="156001715">
              <w:marLeft w:val="0"/>
              <w:marRight w:val="0"/>
              <w:marTop w:val="0"/>
              <w:marBottom w:val="0"/>
              <w:divBdr>
                <w:top w:val="none" w:sz="0" w:space="0" w:color="auto"/>
                <w:left w:val="none" w:sz="0" w:space="0" w:color="auto"/>
                <w:bottom w:val="none" w:sz="0" w:space="0" w:color="auto"/>
                <w:right w:val="none" w:sz="0" w:space="0" w:color="auto"/>
              </w:divBdr>
            </w:div>
          </w:divsChild>
        </w:div>
        <w:div w:id="679166884">
          <w:marLeft w:val="0"/>
          <w:marRight w:val="0"/>
          <w:marTop w:val="0"/>
          <w:marBottom w:val="0"/>
          <w:divBdr>
            <w:top w:val="none" w:sz="0" w:space="0" w:color="auto"/>
            <w:left w:val="none" w:sz="0" w:space="0" w:color="auto"/>
            <w:bottom w:val="none" w:sz="0" w:space="0" w:color="auto"/>
            <w:right w:val="none" w:sz="0" w:space="0" w:color="auto"/>
          </w:divBdr>
          <w:divsChild>
            <w:div w:id="2039353880">
              <w:marLeft w:val="0"/>
              <w:marRight w:val="0"/>
              <w:marTop w:val="0"/>
              <w:marBottom w:val="0"/>
              <w:divBdr>
                <w:top w:val="none" w:sz="0" w:space="0" w:color="auto"/>
                <w:left w:val="none" w:sz="0" w:space="0" w:color="auto"/>
                <w:bottom w:val="none" w:sz="0" w:space="0" w:color="auto"/>
                <w:right w:val="none" w:sz="0" w:space="0" w:color="auto"/>
              </w:divBdr>
            </w:div>
          </w:divsChild>
        </w:div>
        <w:div w:id="726270558">
          <w:marLeft w:val="0"/>
          <w:marRight w:val="0"/>
          <w:marTop w:val="0"/>
          <w:marBottom w:val="0"/>
          <w:divBdr>
            <w:top w:val="none" w:sz="0" w:space="0" w:color="auto"/>
            <w:left w:val="none" w:sz="0" w:space="0" w:color="auto"/>
            <w:bottom w:val="none" w:sz="0" w:space="0" w:color="auto"/>
            <w:right w:val="none" w:sz="0" w:space="0" w:color="auto"/>
          </w:divBdr>
          <w:divsChild>
            <w:div w:id="2000228164">
              <w:marLeft w:val="0"/>
              <w:marRight w:val="0"/>
              <w:marTop w:val="0"/>
              <w:marBottom w:val="0"/>
              <w:divBdr>
                <w:top w:val="none" w:sz="0" w:space="0" w:color="auto"/>
                <w:left w:val="none" w:sz="0" w:space="0" w:color="auto"/>
                <w:bottom w:val="none" w:sz="0" w:space="0" w:color="auto"/>
                <w:right w:val="none" w:sz="0" w:space="0" w:color="auto"/>
              </w:divBdr>
            </w:div>
          </w:divsChild>
        </w:div>
        <w:div w:id="741098536">
          <w:marLeft w:val="0"/>
          <w:marRight w:val="0"/>
          <w:marTop w:val="0"/>
          <w:marBottom w:val="0"/>
          <w:divBdr>
            <w:top w:val="none" w:sz="0" w:space="0" w:color="auto"/>
            <w:left w:val="none" w:sz="0" w:space="0" w:color="auto"/>
            <w:bottom w:val="none" w:sz="0" w:space="0" w:color="auto"/>
            <w:right w:val="none" w:sz="0" w:space="0" w:color="auto"/>
          </w:divBdr>
          <w:divsChild>
            <w:div w:id="992951051">
              <w:marLeft w:val="0"/>
              <w:marRight w:val="0"/>
              <w:marTop w:val="0"/>
              <w:marBottom w:val="0"/>
              <w:divBdr>
                <w:top w:val="none" w:sz="0" w:space="0" w:color="auto"/>
                <w:left w:val="none" w:sz="0" w:space="0" w:color="auto"/>
                <w:bottom w:val="none" w:sz="0" w:space="0" w:color="auto"/>
                <w:right w:val="none" w:sz="0" w:space="0" w:color="auto"/>
              </w:divBdr>
            </w:div>
          </w:divsChild>
        </w:div>
        <w:div w:id="748036079">
          <w:marLeft w:val="0"/>
          <w:marRight w:val="0"/>
          <w:marTop w:val="0"/>
          <w:marBottom w:val="0"/>
          <w:divBdr>
            <w:top w:val="none" w:sz="0" w:space="0" w:color="auto"/>
            <w:left w:val="none" w:sz="0" w:space="0" w:color="auto"/>
            <w:bottom w:val="none" w:sz="0" w:space="0" w:color="auto"/>
            <w:right w:val="none" w:sz="0" w:space="0" w:color="auto"/>
          </w:divBdr>
          <w:divsChild>
            <w:div w:id="1362050917">
              <w:marLeft w:val="0"/>
              <w:marRight w:val="0"/>
              <w:marTop w:val="0"/>
              <w:marBottom w:val="0"/>
              <w:divBdr>
                <w:top w:val="none" w:sz="0" w:space="0" w:color="auto"/>
                <w:left w:val="none" w:sz="0" w:space="0" w:color="auto"/>
                <w:bottom w:val="none" w:sz="0" w:space="0" w:color="auto"/>
                <w:right w:val="none" w:sz="0" w:space="0" w:color="auto"/>
              </w:divBdr>
            </w:div>
          </w:divsChild>
        </w:div>
        <w:div w:id="748424724">
          <w:marLeft w:val="0"/>
          <w:marRight w:val="0"/>
          <w:marTop w:val="0"/>
          <w:marBottom w:val="0"/>
          <w:divBdr>
            <w:top w:val="none" w:sz="0" w:space="0" w:color="auto"/>
            <w:left w:val="none" w:sz="0" w:space="0" w:color="auto"/>
            <w:bottom w:val="none" w:sz="0" w:space="0" w:color="auto"/>
            <w:right w:val="none" w:sz="0" w:space="0" w:color="auto"/>
          </w:divBdr>
          <w:divsChild>
            <w:div w:id="1792629470">
              <w:marLeft w:val="0"/>
              <w:marRight w:val="0"/>
              <w:marTop w:val="0"/>
              <w:marBottom w:val="0"/>
              <w:divBdr>
                <w:top w:val="none" w:sz="0" w:space="0" w:color="auto"/>
                <w:left w:val="none" w:sz="0" w:space="0" w:color="auto"/>
                <w:bottom w:val="none" w:sz="0" w:space="0" w:color="auto"/>
                <w:right w:val="none" w:sz="0" w:space="0" w:color="auto"/>
              </w:divBdr>
            </w:div>
          </w:divsChild>
        </w:div>
        <w:div w:id="857962304">
          <w:marLeft w:val="0"/>
          <w:marRight w:val="0"/>
          <w:marTop w:val="0"/>
          <w:marBottom w:val="0"/>
          <w:divBdr>
            <w:top w:val="none" w:sz="0" w:space="0" w:color="auto"/>
            <w:left w:val="none" w:sz="0" w:space="0" w:color="auto"/>
            <w:bottom w:val="none" w:sz="0" w:space="0" w:color="auto"/>
            <w:right w:val="none" w:sz="0" w:space="0" w:color="auto"/>
          </w:divBdr>
          <w:divsChild>
            <w:div w:id="293492063">
              <w:marLeft w:val="0"/>
              <w:marRight w:val="0"/>
              <w:marTop w:val="0"/>
              <w:marBottom w:val="0"/>
              <w:divBdr>
                <w:top w:val="none" w:sz="0" w:space="0" w:color="auto"/>
                <w:left w:val="none" w:sz="0" w:space="0" w:color="auto"/>
                <w:bottom w:val="none" w:sz="0" w:space="0" w:color="auto"/>
                <w:right w:val="none" w:sz="0" w:space="0" w:color="auto"/>
              </w:divBdr>
            </w:div>
          </w:divsChild>
        </w:div>
        <w:div w:id="875892868">
          <w:marLeft w:val="0"/>
          <w:marRight w:val="0"/>
          <w:marTop w:val="0"/>
          <w:marBottom w:val="0"/>
          <w:divBdr>
            <w:top w:val="none" w:sz="0" w:space="0" w:color="auto"/>
            <w:left w:val="none" w:sz="0" w:space="0" w:color="auto"/>
            <w:bottom w:val="none" w:sz="0" w:space="0" w:color="auto"/>
            <w:right w:val="none" w:sz="0" w:space="0" w:color="auto"/>
          </w:divBdr>
          <w:divsChild>
            <w:div w:id="801191017">
              <w:marLeft w:val="0"/>
              <w:marRight w:val="0"/>
              <w:marTop w:val="0"/>
              <w:marBottom w:val="0"/>
              <w:divBdr>
                <w:top w:val="none" w:sz="0" w:space="0" w:color="auto"/>
                <w:left w:val="none" w:sz="0" w:space="0" w:color="auto"/>
                <w:bottom w:val="none" w:sz="0" w:space="0" w:color="auto"/>
                <w:right w:val="none" w:sz="0" w:space="0" w:color="auto"/>
              </w:divBdr>
            </w:div>
          </w:divsChild>
        </w:div>
        <w:div w:id="882794412">
          <w:marLeft w:val="0"/>
          <w:marRight w:val="0"/>
          <w:marTop w:val="0"/>
          <w:marBottom w:val="0"/>
          <w:divBdr>
            <w:top w:val="none" w:sz="0" w:space="0" w:color="auto"/>
            <w:left w:val="none" w:sz="0" w:space="0" w:color="auto"/>
            <w:bottom w:val="none" w:sz="0" w:space="0" w:color="auto"/>
            <w:right w:val="none" w:sz="0" w:space="0" w:color="auto"/>
          </w:divBdr>
          <w:divsChild>
            <w:div w:id="453212023">
              <w:marLeft w:val="0"/>
              <w:marRight w:val="0"/>
              <w:marTop w:val="0"/>
              <w:marBottom w:val="0"/>
              <w:divBdr>
                <w:top w:val="none" w:sz="0" w:space="0" w:color="auto"/>
                <w:left w:val="none" w:sz="0" w:space="0" w:color="auto"/>
                <w:bottom w:val="none" w:sz="0" w:space="0" w:color="auto"/>
                <w:right w:val="none" w:sz="0" w:space="0" w:color="auto"/>
              </w:divBdr>
            </w:div>
          </w:divsChild>
        </w:div>
        <w:div w:id="885488113">
          <w:marLeft w:val="0"/>
          <w:marRight w:val="0"/>
          <w:marTop w:val="0"/>
          <w:marBottom w:val="0"/>
          <w:divBdr>
            <w:top w:val="none" w:sz="0" w:space="0" w:color="auto"/>
            <w:left w:val="none" w:sz="0" w:space="0" w:color="auto"/>
            <w:bottom w:val="none" w:sz="0" w:space="0" w:color="auto"/>
            <w:right w:val="none" w:sz="0" w:space="0" w:color="auto"/>
          </w:divBdr>
          <w:divsChild>
            <w:div w:id="1843008044">
              <w:marLeft w:val="0"/>
              <w:marRight w:val="0"/>
              <w:marTop w:val="0"/>
              <w:marBottom w:val="0"/>
              <w:divBdr>
                <w:top w:val="none" w:sz="0" w:space="0" w:color="auto"/>
                <w:left w:val="none" w:sz="0" w:space="0" w:color="auto"/>
                <w:bottom w:val="none" w:sz="0" w:space="0" w:color="auto"/>
                <w:right w:val="none" w:sz="0" w:space="0" w:color="auto"/>
              </w:divBdr>
            </w:div>
          </w:divsChild>
        </w:div>
        <w:div w:id="959185172">
          <w:marLeft w:val="0"/>
          <w:marRight w:val="0"/>
          <w:marTop w:val="0"/>
          <w:marBottom w:val="0"/>
          <w:divBdr>
            <w:top w:val="none" w:sz="0" w:space="0" w:color="auto"/>
            <w:left w:val="none" w:sz="0" w:space="0" w:color="auto"/>
            <w:bottom w:val="none" w:sz="0" w:space="0" w:color="auto"/>
            <w:right w:val="none" w:sz="0" w:space="0" w:color="auto"/>
          </w:divBdr>
          <w:divsChild>
            <w:div w:id="340668814">
              <w:marLeft w:val="0"/>
              <w:marRight w:val="0"/>
              <w:marTop w:val="0"/>
              <w:marBottom w:val="0"/>
              <w:divBdr>
                <w:top w:val="none" w:sz="0" w:space="0" w:color="auto"/>
                <w:left w:val="none" w:sz="0" w:space="0" w:color="auto"/>
                <w:bottom w:val="none" w:sz="0" w:space="0" w:color="auto"/>
                <w:right w:val="none" w:sz="0" w:space="0" w:color="auto"/>
              </w:divBdr>
            </w:div>
          </w:divsChild>
        </w:div>
        <w:div w:id="960496458">
          <w:marLeft w:val="0"/>
          <w:marRight w:val="0"/>
          <w:marTop w:val="0"/>
          <w:marBottom w:val="0"/>
          <w:divBdr>
            <w:top w:val="none" w:sz="0" w:space="0" w:color="auto"/>
            <w:left w:val="none" w:sz="0" w:space="0" w:color="auto"/>
            <w:bottom w:val="none" w:sz="0" w:space="0" w:color="auto"/>
            <w:right w:val="none" w:sz="0" w:space="0" w:color="auto"/>
          </w:divBdr>
          <w:divsChild>
            <w:div w:id="1659110952">
              <w:marLeft w:val="0"/>
              <w:marRight w:val="0"/>
              <w:marTop w:val="0"/>
              <w:marBottom w:val="0"/>
              <w:divBdr>
                <w:top w:val="none" w:sz="0" w:space="0" w:color="auto"/>
                <w:left w:val="none" w:sz="0" w:space="0" w:color="auto"/>
                <w:bottom w:val="none" w:sz="0" w:space="0" w:color="auto"/>
                <w:right w:val="none" w:sz="0" w:space="0" w:color="auto"/>
              </w:divBdr>
            </w:div>
          </w:divsChild>
        </w:div>
        <w:div w:id="962079481">
          <w:marLeft w:val="0"/>
          <w:marRight w:val="0"/>
          <w:marTop w:val="0"/>
          <w:marBottom w:val="0"/>
          <w:divBdr>
            <w:top w:val="none" w:sz="0" w:space="0" w:color="auto"/>
            <w:left w:val="none" w:sz="0" w:space="0" w:color="auto"/>
            <w:bottom w:val="none" w:sz="0" w:space="0" w:color="auto"/>
            <w:right w:val="none" w:sz="0" w:space="0" w:color="auto"/>
          </w:divBdr>
          <w:divsChild>
            <w:div w:id="1509296574">
              <w:marLeft w:val="0"/>
              <w:marRight w:val="0"/>
              <w:marTop w:val="0"/>
              <w:marBottom w:val="0"/>
              <w:divBdr>
                <w:top w:val="none" w:sz="0" w:space="0" w:color="auto"/>
                <w:left w:val="none" w:sz="0" w:space="0" w:color="auto"/>
                <w:bottom w:val="none" w:sz="0" w:space="0" w:color="auto"/>
                <w:right w:val="none" w:sz="0" w:space="0" w:color="auto"/>
              </w:divBdr>
            </w:div>
          </w:divsChild>
        </w:div>
        <w:div w:id="966085389">
          <w:marLeft w:val="0"/>
          <w:marRight w:val="0"/>
          <w:marTop w:val="0"/>
          <w:marBottom w:val="0"/>
          <w:divBdr>
            <w:top w:val="none" w:sz="0" w:space="0" w:color="auto"/>
            <w:left w:val="none" w:sz="0" w:space="0" w:color="auto"/>
            <w:bottom w:val="none" w:sz="0" w:space="0" w:color="auto"/>
            <w:right w:val="none" w:sz="0" w:space="0" w:color="auto"/>
          </w:divBdr>
          <w:divsChild>
            <w:div w:id="2079010340">
              <w:marLeft w:val="0"/>
              <w:marRight w:val="0"/>
              <w:marTop w:val="0"/>
              <w:marBottom w:val="0"/>
              <w:divBdr>
                <w:top w:val="none" w:sz="0" w:space="0" w:color="auto"/>
                <w:left w:val="none" w:sz="0" w:space="0" w:color="auto"/>
                <w:bottom w:val="none" w:sz="0" w:space="0" w:color="auto"/>
                <w:right w:val="none" w:sz="0" w:space="0" w:color="auto"/>
              </w:divBdr>
            </w:div>
          </w:divsChild>
        </w:div>
        <w:div w:id="981232164">
          <w:marLeft w:val="0"/>
          <w:marRight w:val="0"/>
          <w:marTop w:val="0"/>
          <w:marBottom w:val="0"/>
          <w:divBdr>
            <w:top w:val="none" w:sz="0" w:space="0" w:color="auto"/>
            <w:left w:val="none" w:sz="0" w:space="0" w:color="auto"/>
            <w:bottom w:val="none" w:sz="0" w:space="0" w:color="auto"/>
            <w:right w:val="none" w:sz="0" w:space="0" w:color="auto"/>
          </w:divBdr>
          <w:divsChild>
            <w:div w:id="835920600">
              <w:marLeft w:val="0"/>
              <w:marRight w:val="0"/>
              <w:marTop w:val="0"/>
              <w:marBottom w:val="0"/>
              <w:divBdr>
                <w:top w:val="none" w:sz="0" w:space="0" w:color="auto"/>
                <w:left w:val="none" w:sz="0" w:space="0" w:color="auto"/>
                <w:bottom w:val="none" w:sz="0" w:space="0" w:color="auto"/>
                <w:right w:val="none" w:sz="0" w:space="0" w:color="auto"/>
              </w:divBdr>
            </w:div>
          </w:divsChild>
        </w:div>
        <w:div w:id="1005279226">
          <w:marLeft w:val="0"/>
          <w:marRight w:val="0"/>
          <w:marTop w:val="0"/>
          <w:marBottom w:val="0"/>
          <w:divBdr>
            <w:top w:val="none" w:sz="0" w:space="0" w:color="auto"/>
            <w:left w:val="none" w:sz="0" w:space="0" w:color="auto"/>
            <w:bottom w:val="none" w:sz="0" w:space="0" w:color="auto"/>
            <w:right w:val="none" w:sz="0" w:space="0" w:color="auto"/>
          </w:divBdr>
          <w:divsChild>
            <w:div w:id="767115490">
              <w:marLeft w:val="0"/>
              <w:marRight w:val="0"/>
              <w:marTop w:val="0"/>
              <w:marBottom w:val="0"/>
              <w:divBdr>
                <w:top w:val="none" w:sz="0" w:space="0" w:color="auto"/>
                <w:left w:val="none" w:sz="0" w:space="0" w:color="auto"/>
                <w:bottom w:val="none" w:sz="0" w:space="0" w:color="auto"/>
                <w:right w:val="none" w:sz="0" w:space="0" w:color="auto"/>
              </w:divBdr>
            </w:div>
          </w:divsChild>
        </w:div>
        <w:div w:id="1031102505">
          <w:marLeft w:val="0"/>
          <w:marRight w:val="0"/>
          <w:marTop w:val="0"/>
          <w:marBottom w:val="0"/>
          <w:divBdr>
            <w:top w:val="none" w:sz="0" w:space="0" w:color="auto"/>
            <w:left w:val="none" w:sz="0" w:space="0" w:color="auto"/>
            <w:bottom w:val="none" w:sz="0" w:space="0" w:color="auto"/>
            <w:right w:val="none" w:sz="0" w:space="0" w:color="auto"/>
          </w:divBdr>
          <w:divsChild>
            <w:div w:id="988705551">
              <w:marLeft w:val="0"/>
              <w:marRight w:val="0"/>
              <w:marTop w:val="0"/>
              <w:marBottom w:val="0"/>
              <w:divBdr>
                <w:top w:val="none" w:sz="0" w:space="0" w:color="auto"/>
                <w:left w:val="none" w:sz="0" w:space="0" w:color="auto"/>
                <w:bottom w:val="none" w:sz="0" w:space="0" w:color="auto"/>
                <w:right w:val="none" w:sz="0" w:space="0" w:color="auto"/>
              </w:divBdr>
            </w:div>
          </w:divsChild>
        </w:div>
        <w:div w:id="1070427686">
          <w:marLeft w:val="0"/>
          <w:marRight w:val="0"/>
          <w:marTop w:val="0"/>
          <w:marBottom w:val="0"/>
          <w:divBdr>
            <w:top w:val="none" w:sz="0" w:space="0" w:color="auto"/>
            <w:left w:val="none" w:sz="0" w:space="0" w:color="auto"/>
            <w:bottom w:val="none" w:sz="0" w:space="0" w:color="auto"/>
            <w:right w:val="none" w:sz="0" w:space="0" w:color="auto"/>
          </w:divBdr>
          <w:divsChild>
            <w:div w:id="1001737653">
              <w:marLeft w:val="0"/>
              <w:marRight w:val="0"/>
              <w:marTop w:val="0"/>
              <w:marBottom w:val="0"/>
              <w:divBdr>
                <w:top w:val="none" w:sz="0" w:space="0" w:color="auto"/>
                <w:left w:val="none" w:sz="0" w:space="0" w:color="auto"/>
                <w:bottom w:val="none" w:sz="0" w:space="0" w:color="auto"/>
                <w:right w:val="none" w:sz="0" w:space="0" w:color="auto"/>
              </w:divBdr>
            </w:div>
          </w:divsChild>
        </w:div>
        <w:div w:id="1090733414">
          <w:marLeft w:val="0"/>
          <w:marRight w:val="0"/>
          <w:marTop w:val="0"/>
          <w:marBottom w:val="0"/>
          <w:divBdr>
            <w:top w:val="none" w:sz="0" w:space="0" w:color="auto"/>
            <w:left w:val="none" w:sz="0" w:space="0" w:color="auto"/>
            <w:bottom w:val="none" w:sz="0" w:space="0" w:color="auto"/>
            <w:right w:val="none" w:sz="0" w:space="0" w:color="auto"/>
          </w:divBdr>
          <w:divsChild>
            <w:div w:id="215775289">
              <w:marLeft w:val="0"/>
              <w:marRight w:val="0"/>
              <w:marTop w:val="0"/>
              <w:marBottom w:val="0"/>
              <w:divBdr>
                <w:top w:val="none" w:sz="0" w:space="0" w:color="auto"/>
                <w:left w:val="none" w:sz="0" w:space="0" w:color="auto"/>
                <w:bottom w:val="none" w:sz="0" w:space="0" w:color="auto"/>
                <w:right w:val="none" w:sz="0" w:space="0" w:color="auto"/>
              </w:divBdr>
            </w:div>
          </w:divsChild>
        </w:div>
        <w:div w:id="1118767319">
          <w:marLeft w:val="0"/>
          <w:marRight w:val="0"/>
          <w:marTop w:val="0"/>
          <w:marBottom w:val="0"/>
          <w:divBdr>
            <w:top w:val="none" w:sz="0" w:space="0" w:color="auto"/>
            <w:left w:val="none" w:sz="0" w:space="0" w:color="auto"/>
            <w:bottom w:val="none" w:sz="0" w:space="0" w:color="auto"/>
            <w:right w:val="none" w:sz="0" w:space="0" w:color="auto"/>
          </w:divBdr>
          <w:divsChild>
            <w:div w:id="1405178550">
              <w:marLeft w:val="0"/>
              <w:marRight w:val="0"/>
              <w:marTop w:val="0"/>
              <w:marBottom w:val="0"/>
              <w:divBdr>
                <w:top w:val="none" w:sz="0" w:space="0" w:color="auto"/>
                <w:left w:val="none" w:sz="0" w:space="0" w:color="auto"/>
                <w:bottom w:val="none" w:sz="0" w:space="0" w:color="auto"/>
                <w:right w:val="none" w:sz="0" w:space="0" w:color="auto"/>
              </w:divBdr>
            </w:div>
          </w:divsChild>
        </w:div>
        <w:div w:id="1122266963">
          <w:marLeft w:val="0"/>
          <w:marRight w:val="0"/>
          <w:marTop w:val="0"/>
          <w:marBottom w:val="0"/>
          <w:divBdr>
            <w:top w:val="none" w:sz="0" w:space="0" w:color="auto"/>
            <w:left w:val="none" w:sz="0" w:space="0" w:color="auto"/>
            <w:bottom w:val="none" w:sz="0" w:space="0" w:color="auto"/>
            <w:right w:val="none" w:sz="0" w:space="0" w:color="auto"/>
          </w:divBdr>
          <w:divsChild>
            <w:div w:id="1582837531">
              <w:marLeft w:val="0"/>
              <w:marRight w:val="0"/>
              <w:marTop w:val="0"/>
              <w:marBottom w:val="0"/>
              <w:divBdr>
                <w:top w:val="none" w:sz="0" w:space="0" w:color="auto"/>
                <w:left w:val="none" w:sz="0" w:space="0" w:color="auto"/>
                <w:bottom w:val="none" w:sz="0" w:space="0" w:color="auto"/>
                <w:right w:val="none" w:sz="0" w:space="0" w:color="auto"/>
              </w:divBdr>
            </w:div>
          </w:divsChild>
        </w:div>
        <w:div w:id="1125926487">
          <w:marLeft w:val="0"/>
          <w:marRight w:val="0"/>
          <w:marTop w:val="0"/>
          <w:marBottom w:val="0"/>
          <w:divBdr>
            <w:top w:val="none" w:sz="0" w:space="0" w:color="auto"/>
            <w:left w:val="none" w:sz="0" w:space="0" w:color="auto"/>
            <w:bottom w:val="none" w:sz="0" w:space="0" w:color="auto"/>
            <w:right w:val="none" w:sz="0" w:space="0" w:color="auto"/>
          </w:divBdr>
          <w:divsChild>
            <w:div w:id="1967853164">
              <w:marLeft w:val="0"/>
              <w:marRight w:val="0"/>
              <w:marTop w:val="0"/>
              <w:marBottom w:val="0"/>
              <w:divBdr>
                <w:top w:val="none" w:sz="0" w:space="0" w:color="auto"/>
                <w:left w:val="none" w:sz="0" w:space="0" w:color="auto"/>
                <w:bottom w:val="none" w:sz="0" w:space="0" w:color="auto"/>
                <w:right w:val="none" w:sz="0" w:space="0" w:color="auto"/>
              </w:divBdr>
            </w:div>
          </w:divsChild>
        </w:div>
        <w:div w:id="1127971663">
          <w:marLeft w:val="0"/>
          <w:marRight w:val="0"/>
          <w:marTop w:val="0"/>
          <w:marBottom w:val="0"/>
          <w:divBdr>
            <w:top w:val="none" w:sz="0" w:space="0" w:color="auto"/>
            <w:left w:val="none" w:sz="0" w:space="0" w:color="auto"/>
            <w:bottom w:val="none" w:sz="0" w:space="0" w:color="auto"/>
            <w:right w:val="none" w:sz="0" w:space="0" w:color="auto"/>
          </w:divBdr>
          <w:divsChild>
            <w:div w:id="564218590">
              <w:marLeft w:val="0"/>
              <w:marRight w:val="0"/>
              <w:marTop w:val="0"/>
              <w:marBottom w:val="0"/>
              <w:divBdr>
                <w:top w:val="none" w:sz="0" w:space="0" w:color="auto"/>
                <w:left w:val="none" w:sz="0" w:space="0" w:color="auto"/>
                <w:bottom w:val="none" w:sz="0" w:space="0" w:color="auto"/>
                <w:right w:val="none" w:sz="0" w:space="0" w:color="auto"/>
              </w:divBdr>
            </w:div>
          </w:divsChild>
        </w:div>
        <w:div w:id="1146628515">
          <w:marLeft w:val="0"/>
          <w:marRight w:val="0"/>
          <w:marTop w:val="0"/>
          <w:marBottom w:val="0"/>
          <w:divBdr>
            <w:top w:val="none" w:sz="0" w:space="0" w:color="auto"/>
            <w:left w:val="none" w:sz="0" w:space="0" w:color="auto"/>
            <w:bottom w:val="none" w:sz="0" w:space="0" w:color="auto"/>
            <w:right w:val="none" w:sz="0" w:space="0" w:color="auto"/>
          </w:divBdr>
          <w:divsChild>
            <w:div w:id="1746414253">
              <w:marLeft w:val="0"/>
              <w:marRight w:val="0"/>
              <w:marTop w:val="0"/>
              <w:marBottom w:val="0"/>
              <w:divBdr>
                <w:top w:val="none" w:sz="0" w:space="0" w:color="auto"/>
                <w:left w:val="none" w:sz="0" w:space="0" w:color="auto"/>
                <w:bottom w:val="none" w:sz="0" w:space="0" w:color="auto"/>
                <w:right w:val="none" w:sz="0" w:space="0" w:color="auto"/>
              </w:divBdr>
            </w:div>
          </w:divsChild>
        </w:div>
        <w:div w:id="1147745595">
          <w:marLeft w:val="0"/>
          <w:marRight w:val="0"/>
          <w:marTop w:val="0"/>
          <w:marBottom w:val="0"/>
          <w:divBdr>
            <w:top w:val="none" w:sz="0" w:space="0" w:color="auto"/>
            <w:left w:val="none" w:sz="0" w:space="0" w:color="auto"/>
            <w:bottom w:val="none" w:sz="0" w:space="0" w:color="auto"/>
            <w:right w:val="none" w:sz="0" w:space="0" w:color="auto"/>
          </w:divBdr>
          <w:divsChild>
            <w:div w:id="252977166">
              <w:marLeft w:val="0"/>
              <w:marRight w:val="0"/>
              <w:marTop w:val="0"/>
              <w:marBottom w:val="0"/>
              <w:divBdr>
                <w:top w:val="none" w:sz="0" w:space="0" w:color="auto"/>
                <w:left w:val="none" w:sz="0" w:space="0" w:color="auto"/>
                <w:bottom w:val="none" w:sz="0" w:space="0" w:color="auto"/>
                <w:right w:val="none" w:sz="0" w:space="0" w:color="auto"/>
              </w:divBdr>
            </w:div>
          </w:divsChild>
        </w:div>
        <w:div w:id="1186215663">
          <w:marLeft w:val="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 w:id="1186602512">
          <w:marLeft w:val="0"/>
          <w:marRight w:val="0"/>
          <w:marTop w:val="0"/>
          <w:marBottom w:val="0"/>
          <w:divBdr>
            <w:top w:val="none" w:sz="0" w:space="0" w:color="auto"/>
            <w:left w:val="none" w:sz="0" w:space="0" w:color="auto"/>
            <w:bottom w:val="none" w:sz="0" w:space="0" w:color="auto"/>
            <w:right w:val="none" w:sz="0" w:space="0" w:color="auto"/>
          </w:divBdr>
          <w:divsChild>
            <w:div w:id="690911679">
              <w:marLeft w:val="0"/>
              <w:marRight w:val="0"/>
              <w:marTop w:val="0"/>
              <w:marBottom w:val="0"/>
              <w:divBdr>
                <w:top w:val="none" w:sz="0" w:space="0" w:color="auto"/>
                <w:left w:val="none" w:sz="0" w:space="0" w:color="auto"/>
                <w:bottom w:val="none" w:sz="0" w:space="0" w:color="auto"/>
                <w:right w:val="none" w:sz="0" w:space="0" w:color="auto"/>
              </w:divBdr>
            </w:div>
          </w:divsChild>
        </w:div>
        <w:div w:id="1186669924">
          <w:marLeft w:val="0"/>
          <w:marRight w:val="0"/>
          <w:marTop w:val="0"/>
          <w:marBottom w:val="0"/>
          <w:divBdr>
            <w:top w:val="none" w:sz="0" w:space="0" w:color="auto"/>
            <w:left w:val="none" w:sz="0" w:space="0" w:color="auto"/>
            <w:bottom w:val="none" w:sz="0" w:space="0" w:color="auto"/>
            <w:right w:val="none" w:sz="0" w:space="0" w:color="auto"/>
          </w:divBdr>
          <w:divsChild>
            <w:div w:id="1952785776">
              <w:marLeft w:val="0"/>
              <w:marRight w:val="0"/>
              <w:marTop w:val="0"/>
              <w:marBottom w:val="0"/>
              <w:divBdr>
                <w:top w:val="none" w:sz="0" w:space="0" w:color="auto"/>
                <w:left w:val="none" w:sz="0" w:space="0" w:color="auto"/>
                <w:bottom w:val="none" w:sz="0" w:space="0" w:color="auto"/>
                <w:right w:val="none" w:sz="0" w:space="0" w:color="auto"/>
              </w:divBdr>
            </w:div>
          </w:divsChild>
        </w:div>
        <w:div w:id="1186797295">
          <w:marLeft w:val="0"/>
          <w:marRight w:val="0"/>
          <w:marTop w:val="0"/>
          <w:marBottom w:val="0"/>
          <w:divBdr>
            <w:top w:val="none" w:sz="0" w:space="0" w:color="auto"/>
            <w:left w:val="none" w:sz="0" w:space="0" w:color="auto"/>
            <w:bottom w:val="none" w:sz="0" w:space="0" w:color="auto"/>
            <w:right w:val="none" w:sz="0" w:space="0" w:color="auto"/>
          </w:divBdr>
          <w:divsChild>
            <w:div w:id="560750987">
              <w:marLeft w:val="0"/>
              <w:marRight w:val="0"/>
              <w:marTop w:val="0"/>
              <w:marBottom w:val="0"/>
              <w:divBdr>
                <w:top w:val="none" w:sz="0" w:space="0" w:color="auto"/>
                <w:left w:val="none" w:sz="0" w:space="0" w:color="auto"/>
                <w:bottom w:val="none" w:sz="0" w:space="0" w:color="auto"/>
                <w:right w:val="none" w:sz="0" w:space="0" w:color="auto"/>
              </w:divBdr>
            </w:div>
          </w:divsChild>
        </w:div>
        <w:div w:id="1189415115">
          <w:marLeft w:val="0"/>
          <w:marRight w:val="0"/>
          <w:marTop w:val="0"/>
          <w:marBottom w:val="0"/>
          <w:divBdr>
            <w:top w:val="none" w:sz="0" w:space="0" w:color="auto"/>
            <w:left w:val="none" w:sz="0" w:space="0" w:color="auto"/>
            <w:bottom w:val="none" w:sz="0" w:space="0" w:color="auto"/>
            <w:right w:val="none" w:sz="0" w:space="0" w:color="auto"/>
          </w:divBdr>
          <w:divsChild>
            <w:div w:id="748119859">
              <w:marLeft w:val="0"/>
              <w:marRight w:val="0"/>
              <w:marTop w:val="0"/>
              <w:marBottom w:val="0"/>
              <w:divBdr>
                <w:top w:val="none" w:sz="0" w:space="0" w:color="auto"/>
                <w:left w:val="none" w:sz="0" w:space="0" w:color="auto"/>
                <w:bottom w:val="none" w:sz="0" w:space="0" w:color="auto"/>
                <w:right w:val="none" w:sz="0" w:space="0" w:color="auto"/>
              </w:divBdr>
            </w:div>
          </w:divsChild>
        </w:div>
        <w:div w:id="1191724938">
          <w:marLeft w:val="0"/>
          <w:marRight w:val="0"/>
          <w:marTop w:val="0"/>
          <w:marBottom w:val="0"/>
          <w:divBdr>
            <w:top w:val="none" w:sz="0" w:space="0" w:color="auto"/>
            <w:left w:val="none" w:sz="0" w:space="0" w:color="auto"/>
            <w:bottom w:val="none" w:sz="0" w:space="0" w:color="auto"/>
            <w:right w:val="none" w:sz="0" w:space="0" w:color="auto"/>
          </w:divBdr>
          <w:divsChild>
            <w:div w:id="1792170155">
              <w:marLeft w:val="0"/>
              <w:marRight w:val="0"/>
              <w:marTop w:val="0"/>
              <w:marBottom w:val="0"/>
              <w:divBdr>
                <w:top w:val="none" w:sz="0" w:space="0" w:color="auto"/>
                <w:left w:val="none" w:sz="0" w:space="0" w:color="auto"/>
                <w:bottom w:val="none" w:sz="0" w:space="0" w:color="auto"/>
                <w:right w:val="none" w:sz="0" w:space="0" w:color="auto"/>
              </w:divBdr>
            </w:div>
          </w:divsChild>
        </w:div>
        <w:div w:id="1195381782">
          <w:marLeft w:val="0"/>
          <w:marRight w:val="0"/>
          <w:marTop w:val="0"/>
          <w:marBottom w:val="0"/>
          <w:divBdr>
            <w:top w:val="none" w:sz="0" w:space="0" w:color="auto"/>
            <w:left w:val="none" w:sz="0" w:space="0" w:color="auto"/>
            <w:bottom w:val="none" w:sz="0" w:space="0" w:color="auto"/>
            <w:right w:val="none" w:sz="0" w:space="0" w:color="auto"/>
          </w:divBdr>
          <w:divsChild>
            <w:div w:id="225383477">
              <w:marLeft w:val="0"/>
              <w:marRight w:val="0"/>
              <w:marTop w:val="0"/>
              <w:marBottom w:val="0"/>
              <w:divBdr>
                <w:top w:val="none" w:sz="0" w:space="0" w:color="auto"/>
                <w:left w:val="none" w:sz="0" w:space="0" w:color="auto"/>
                <w:bottom w:val="none" w:sz="0" w:space="0" w:color="auto"/>
                <w:right w:val="none" w:sz="0" w:space="0" w:color="auto"/>
              </w:divBdr>
            </w:div>
          </w:divsChild>
        </w:div>
        <w:div w:id="1236352463">
          <w:marLeft w:val="0"/>
          <w:marRight w:val="0"/>
          <w:marTop w:val="0"/>
          <w:marBottom w:val="0"/>
          <w:divBdr>
            <w:top w:val="none" w:sz="0" w:space="0" w:color="auto"/>
            <w:left w:val="none" w:sz="0" w:space="0" w:color="auto"/>
            <w:bottom w:val="none" w:sz="0" w:space="0" w:color="auto"/>
            <w:right w:val="none" w:sz="0" w:space="0" w:color="auto"/>
          </w:divBdr>
          <w:divsChild>
            <w:div w:id="1795712446">
              <w:marLeft w:val="0"/>
              <w:marRight w:val="0"/>
              <w:marTop w:val="0"/>
              <w:marBottom w:val="0"/>
              <w:divBdr>
                <w:top w:val="none" w:sz="0" w:space="0" w:color="auto"/>
                <w:left w:val="none" w:sz="0" w:space="0" w:color="auto"/>
                <w:bottom w:val="none" w:sz="0" w:space="0" w:color="auto"/>
                <w:right w:val="none" w:sz="0" w:space="0" w:color="auto"/>
              </w:divBdr>
            </w:div>
          </w:divsChild>
        </w:div>
        <w:div w:id="1263562644">
          <w:marLeft w:val="0"/>
          <w:marRight w:val="0"/>
          <w:marTop w:val="0"/>
          <w:marBottom w:val="0"/>
          <w:divBdr>
            <w:top w:val="none" w:sz="0" w:space="0" w:color="auto"/>
            <w:left w:val="none" w:sz="0" w:space="0" w:color="auto"/>
            <w:bottom w:val="none" w:sz="0" w:space="0" w:color="auto"/>
            <w:right w:val="none" w:sz="0" w:space="0" w:color="auto"/>
          </w:divBdr>
          <w:divsChild>
            <w:div w:id="396053474">
              <w:marLeft w:val="0"/>
              <w:marRight w:val="0"/>
              <w:marTop w:val="0"/>
              <w:marBottom w:val="0"/>
              <w:divBdr>
                <w:top w:val="none" w:sz="0" w:space="0" w:color="auto"/>
                <w:left w:val="none" w:sz="0" w:space="0" w:color="auto"/>
                <w:bottom w:val="none" w:sz="0" w:space="0" w:color="auto"/>
                <w:right w:val="none" w:sz="0" w:space="0" w:color="auto"/>
              </w:divBdr>
            </w:div>
          </w:divsChild>
        </w:div>
        <w:div w:id="1289555996">
          <w:marLeft w:val="0"/>
          <w:marRight w:val="0"/>
          <w:marTop w:val="0"/>
          <w:marBottom w:val="0"/>
          <w:divBdr>
            <w:top w:val="none" w:sz="0" w:space="0" w:color="auto"/>
            <w:left w:val="none" w:sz="0" w:space="0" w:color="auto"/>
            <w:bottom w:val="none" w:sz="0" w:space="0" w:color="auto"/>
            <w:right w:val="none" w:sz="0" w:space="0" w:color="auto"/>
          </w:divBdr>
          <w:divsChild>
            <w:div w:id="914438824">
              <w:marLeft w:val="0"/>
              <w:marRight w:val="0"/>
              <w:marTop w:val="0"/>
              <w:marBottom w:val="0"/>
              <w:divBdr>
                <w:top w:val="none" w:sz="0" w:space="0" w:color="auto"/>
                <w:left w:val="none" w:sz="0" w:space="0" w:color="auto"/>
                <w:bottom w:val="none" w:sz="0" w:space="0" w:color="auto"/>
                <w:right w:val="none" w:sz="0" w:space="0" w:color="auto"/>
              </w:divBdr>
            </w:div>
          </w:divsChild>
        </w:div>
        <w:div w:id="1330014468">
          <w:marLeft w:val="0"/>
          <w:marRight w:val="0"/>
          <w:marTop w:val="0"/>
          <w:marBottom w:val="0"/>
          <w:divBdr>
            <w:top w:val="none" w:sz="0" w:space="0" w:color="auto"/>
            <w:left w:val="none" w:sz="0" w:space="0" w:color="auto"/>
            <w:bottom w:val="none" w:sz="0" w:space="0" w:color="auto"/>
            <w:right w:val="none" w:sz="0" w:space="0" w:color="auto"/>
          </w:divBdr>
          <w:divsChild>
            <w:div w:id="174266942">
              <w:marLeft w:val="0"/>
              <w:marRight w:val="0"/>
              <w:marTop w:val="0"/>
              <w:marBottom w:val="0"/>
              <w:divBdr>
                <w:top w:val="none" w:sz="0" w:space="0" w:color="auto"/>
                <w:left w:val="none" w:sz="0" w:space="0" w:color="auto"/>
                <w:bottom w:val="none" w:sz="0" w:space="0" w:color="auto"/>
                <w:right w:val="none" w:sz="0" w:space="0" w:color="auto"/>
              </w:divBdr>
            </w:div>
          </w:divsChild>
        </w:div>
        <w:div w:id="1345480359">
          <w:marLeft w:val="0"/>
          <w:marRight w:val="0"/>
          <w:marTop w:val="0"/>
          <w:marBottom w:val="0"/>
          <w:divBdr>
            <w:top w:val="none" w:sz="0" w:space="0" w:color="auto"/>
            <w:left w:val="none" w:sz="0" w:space="0" w:color="auto"/>
            <w:bottom w:val="none" w:sz="0" w:space="0" w:color="auto"/>
            <w:right w:val="none" w:sz="0" w:space="0" w:color="auto"/>
          </w:divBdr>
          <w:divsChild>
            <w:div w:id="1467895025">
              <w:marLeft w:val="0"/>
              <w:marRight w:val="0"/>
              <w:marTop w:val="0"/>
              <w:marBottom w:val="0"/>
              <w:divBdr>
                <w:top w:val="none" w:sz="0" w:space="0" w:color="auto"/>
                <w:left w:val="none" w:sz="0" w:space="0" w:color="auto"/>
                <w:bottom w:val="none" w:sz="0" w:space="0" w:color="auto"/>
                <w:right w:val="none" w:sz="0" w:space="0" w:color="auto"/>
              </w:divBdr>
            </w:div>
          </w:divsChild>
        </w:div>
        <w:div w:id="1386678284">
          <w:marLeft w:val="0"/>
          <w:marRight w:val="0"/>
          <w:marTop w:val="0"/>
          <w:marBottom w:val="0"/>
          <w:divBdr>
            <w:top w:val="none" w:sz="0" w:space="0" w:color="auto"/>
            <w:left w:val="none" w:sz="0" w:space="0" w:color="auto"/>
            <w:bottom w:val="none" w:sz="0" w:space="0" w:color="auto"/>
            <w:right w:val="none" w:sz="0" w:space="0" w:color="auto"/>
          </w:divBdr>
          <w:divsChild>
            <w:div w:id="1318223589">
              <w:marLeft w:val="0"/>
              <w:marRight w:val="0"/>
              <w:marTop w:val="0"/>
              <w:marBottom w:val="0"/>
              <w:divBdr>
                <w:top w:val="none" w:sz="0" w:space="0" w:color="auto"/>
                <w:left w:val="none" w:sz="0" w:space="0" w:color="auto"/>
                <w:bottom w:val="none" w:sz="0" w:space="0" w:color="auto"/>
                <w:right w:val="none" w:sz="0" w:space="0" w:color="auto"/>
              </w:divBdr>
            </w:div>
          </w:divsChild>
        </w:div>
        <w:div w:id="1410079333">
          <w:marLeft w:val="0"/>
          <w:marRight w:val="0"/>
          <w:marTop w:val="0"/>
          <w:marBottom w:val="0"/>
          <w:divBdr>
            <w:top w:val="none" w:sz="0" w:space="0" w:color="auto"/>
            <w:left w:val="none" w:sz="0" w:space="0" w:color="auto"/>
            <w:bottom w:val="none" w:sz="0" w:space="0" w:color="auto"/>
            <w:right w:val="none" w:sz="0" w:space="0" w:color="auto"/>
          </w:divBdr>
          <w:divsChild>
            <w:div w:id="571619564">
              <w:marLeft w:val="0"/>
              <w:marRight w:val="0"/>
              <w:marTop w:val="0"/>
              <w:marBottom w:val="0"/>
              <w:divBdr>
                <w:top w:val="none" w:sz="0" w:space="0" w:color="auto"/>
                <w:left w:val="none" w:sz="0" w:space="0" w:color="auto"/>
                <w:bottom w:val="none" w:sz="0" w:space="0" w:color="auto"/>
                <w:right w:val="none" w:sz="0" w:space="0" w:color="auto"/>
              </w:divBdr>
            </w:div>
          </w:divsChild>
        </w:div>
        <w:div w:id="1463956622">
          <w:marLeft w:val="0"/>
          <w:marRight w:val="0"/>
          <w:marTop w:val="0"/>
          <w:marBottom w:val="0"/>
          <w:divBdr>
            <w:top w:val="none" w:sz="0" w:space="0" w:color="auto"/>
            <w:left w:val="none" w:sz="0" w:space="0" w:color="auto"/>
            <w:bottom w:val="none" w:sz="0" w:space="0" w:color="auto"/>
            <w:right w:val="none" w:sz="0" w:space="0" w:color="auto"/>
          </w:divBdr>
          <w:divsChild>
            <w:div w:id="711272436">
              <w:marLeft w:val="0"/>
              <w:marRight w:val="0"/>
              <w:marTop w:val="0"/>
              <w:marBottom w:val="0"/>
              <w:divBdr>
                <w:top w:val="none" w:sz="0" w:space="0" w:color="auto"/>
                <w:left w:val="none" w:sz="0" w:space="0" w:color="auto"/>
                <w:bottom w:val="none" w:sz="0" w:space="0" w:color="auto"/>
                <w:right w:val="none" w:sz="0" w:space="0" w:color="auto"/>
              </w:divBdr>
            </w:div>
          </w:divsChild>
        </w:div>
        <w:div w:id="1466461538">
          <w:marLeft w:val="0"/>
          <w:marRight w:val="0"/>
          <w:marTop w:val="0"/>
          <w:marBottom w:val="0"/>
          <w:divBdr>
            <w:top w:val="none" w:sz="0" w:space="0" w:color="auto"/>
            <w:left w:val="none" w:sz="0" w:space="0" w:color="auto"/>
            <w:bottom w:val="none" w:sz="0" w:space="0" w:color="auto"/>
            <w:right w:val="none" w:sz="0" w:space="0" w:color="auto"/>
          </w:divBdr>
          <w:divsChild>
            <w:div w:id="1503012175">
              <w:marLeft w:val="0"/>
              <w:marRight w:val="0"/>
              <w:marTop w:val="0"/>
              <w:marBottom w:val="0"/>
              <w:divBdr>
                <w:top w:val="none" w:sz="0" w:space="0" w:color="auto"/>
                <w:left w:val="none" w:sz="0" w:space="0" w:color="auto"/>
                <w:bottom w:val="none" w:sz="0" w:space="0" w:color="auto"/>
                <w:right w:val="none" w:sz="0" w:space="0" w:color="auto"/>
              </w:divBdr>
            </w:div>
          </w:divsChild>
        </w:div>
        <w:div w:id="1504736892">
          <w:marLeft w:val="0"/>
          <w:marRight w:val="0"/>
          <w:marTop w:val="0"/>
          <w:marBottom w:val="0"/>
          <w:divBdr>
            <w:top w:val="none" w:sz="0" w:space="0" w:color="auto"/>
            <w:left w:val="none" w:sz="0" w:space="0" w:color="auto"/>
            <w:bottom w:val="none" w:sz="0" w:space="0" w:color="auto"/>
            <w:right w:val="none" w:sz="0" w:space="0" w:color="auto"/>
          </w:divBdr>
          <w:divsChild>
            <w:div w:id="2108034021">
              <w:marLeft w:val="0"/>
              <w:marRight w:val="0"/>
              <w:marTop w:val="0"/>
              <w:marBottom w:val="0"/>
              <w:divBdr>
                <w:top w:val="none" w:sz="0" w:space="0" w:color="auto"/>
                <w:left w:val="none" w:sz="0" w:space="0" w:color="auto"/>
                <w:bottom w:val="none" w:sz="0" w:space="0" w:color="auto"/>
                <w:right w:val="none" w:sz="0" w:space="0" w:color="auto"/>
              </w:divBdr>
            </w:div>
          </w:divsChild>
        </w:div>
        <w:div w:id="1508010848">
          <w:marLeft w:val="0"/>
          <w:marRight w:val="0"/>
          <w:marTop w:val="0"/>
          <w:marBottom w:val="0"/>
          <w:divBdr>
            <w:top w:val="none" w:sz="0" w:space="0" w:color="auto"/>
            <w:left w:val="none" w:sz="0" w:space="0" w:color="auto"/>
            <w:bottom w:val="none" w:sz="0" w:space="0" w:color="auto"/>
            <w:right w:val="none" w:sz="0" w:space="0" w:color="auto"/>
          </w:divBdr>
          <w:divsChild>
            <w:div w:id="1182007448">
              <w:marLeft w:val="0"/>
              <w:marRight w:val="0"/>
              <w:marTop w:val="0"/>
              <w:marBottom w:val="0"/>
              <w:divBdr>
                <w:top w:val="none" w:sz="0" w:space="0" w:color="auto"/>
                <w:left w:val="none" w:sz="0" w:space="0" w:color="auto"/>
                <w:bottom w:val="none" w:sz="0" w:space="0" w:color="auto"/>
                <w:right w:val="none" w:sz="0" w:space="0" w:color="auto"/>
              </w:divBdr>
            </w:div>
          </w:divsChild>
        </w:div>
        <w:div w:id="1519464382">
          <w:marLeft w:val="0"/>
          <w:marRight w:val="0"/>
          <w:marTop w:val="0"/>
          <w:marBottom w:val="0"/>
          <w:divBdr>
            <w:top w:val="none" w:sz="0" w:space="0" w:color="auto"/>
            <w:left w:val="none" w:sz="0" w:space="0" w:color="auto"/>
            <w:bottom w:val="none" w:sz="0" w:space="0" w:color="auto"/>
            <w:right w:val="none" w:sz="0" w:space="0" w:color="auto"/>
          </w:divBdr>
          <w:divsChild>
            <w:div w:id="1796677616">
              <w:marLeft w:val="0"/>
              <w:marRight w:val="0"/>
              <w:marTop w:val="0"/>
              <w:marBottom w:val="0"/>
              <w:divBdr>
                <w:top w:val="none" w:sz="0" w:space="0" w:color="auto"/>
                <w:left w:val="none" w:sz="0" w:space="0" w:color="auto"/>
                <w:bottom w:val="none" w:sz="0" w:space="0" w:color="auto"/>
                <w:right w:val="none" w:sz="0" w:space="0" w:color="auto"/>
              </w:divBdr>
            </w:div>
          </w:divsChild>
        </w:div>
        <w:div w:id="1539465302">
          <w:marLeft w:val="0"/>
          <w:marRight w:val="0"/>
          <w:marTop w:val="0"/>
          <w:marBottom w:val="0"/>
          <w:divBdr>
            <w:top w:val="none" w:sz="0" w:space="0" w:color="auto"/>
            <w:left w:val="none" w:sz="0" w:space="0" w:color="auto"/>
            <w:bottom w:val="none" w:sz="0" w:space="0" w:color="auto"/>
            <w:right w:val="none" w:sz="0" w:space="0" w:color="auto"/>
          </w:divBdr>
          <w:divsChild>
            <w:div w:id="496650965">
              <w:marLeft w:val="0"/>
              <w:marRight w:val="0"/>
              <w:marTop w:val="0"/>
              <w:marBottom w:val="0"/>
              <w:divBdr>
                <w:top w:val="none" w:sz="0" w:space="0" w:color="auto"/>
                <w:left w:val="none" w:sz="0" w:space="0" w:color="auto"/>
                <w:bottom w:val="none" w:sz="0" w:space="0" w:color="auto"/>
                <w:right w:val="none" w:sz="0" w:space="0" w:color="auto"/>
              </w:divBdr>
            </w:div>
          </w:divsChild>
        </w:div>
        <w:div w:id="1544293935">
          <w:marLeft w:val="0"/>
          <w:marRight w:val="0"/>
          <w:marTop w:val="0"/>
          <w:marBottom w:val="0"/>
          <w:divBdr>
            <w:top w:val="none" w:sz="0" w:space="0" w:color="auto"/>
            <w:left w:val="none" w:sz="0" w:space="0" w:color="auto"/>
            <w:bottom w:val="none" w:sz="0" w:space="0" w:color="auto"/>
            <w:right w:val="none" w:sz="0" w:space="0" w:color="auto"/>
          </w:divBdr>
          <w:divsChild>
            <w:div w:id="680158928">
              <w:marLeft w:val="0"/>
              <w:marRight w:val="0"/>
              <w:marTop w:val="0"/>
              <w:marBottom w:val="0"/>
              <w:divBdr>
                <w:top w:val="none" w:sz="0" w:space="0" w:color="auto"/>
                <w:left w:val="none" w:sz="0" w:space="0" w:color="auto"/>
                <w:bottom w:val="none" w:sz="0" w:space="0" w:color="auto"/>
                <w:right w:val="none" w:sz="0" w:space="0" w:color="auto"/>
              </w:divBdr>
            </w:div>
          </w:divsChild>
        </w:div>
        <w:div w:id="1553038755">
          <w:marLeft w:val="0"/>
          <w:marRight w:val="0"/>
          <w:marTop w:val="0"/>
          <w:marBottom w:val="0"/>
          <w:divBdr>
            <w:top w:val="none" w:sz="0" w:space="0" w:color="auto"/>
            <w:left w:val="none" w:sz="0" w:space="0" w:color="auto"/>
            <w:bottom w:val="none" w:sz="0" w:space="0" w:color="auto"/>
            <w:right w:val="none" w:sz="0" w:space="0" w:color="auto"/>
          </w:divBdr>
          <w:divsChild>
            <w:div w:id="1759865882">
              <w:marLeft w:val="0"/>
              <w:marRight w:val="0"/>
              <w:marTop w:val="0"/>
              <w:marBottom w:val="0"/>
              <w:divBdr>
                <w:top w:val="none" w:sz="0" w:space="0" w:color="auto"/>
                <w:left w:val="none" w:sz="0" w:space="0" w:color="auto"/>
                <w:bottom w:val="none" w:sz="0" w:space="0" w:color="auto"/>
                <w:right w:val="none" w:sz="0" w:space="0" w:color="auto"/>
              </w:divBdr>
            </w:div>
          </w:divsChild>
        </w:div>
        <w:div w:id="1561361557">
          <w:marLeft w:val="0"/>
          <w:marRight w:val="0"/>
          <w:marTop w:val="0"/>
          <w:marBottom w:val="0"/>
          <w:divBdr>
            <w:top w:val="none" w:sz="0" w:space="0" w:color="auto"/>
            <w:left w:val="none" w:sz="0" w:space="0" w:color="auto"/>
            <w:bottom w:val="none" w:sz="0" w:space="0" w:color="auto"/>
            <w:right w:val="none" w:sz="0" w:space="0" w:color="auto"/>
          </w:divBdr>
          <w:divsChild>
            <w:div w:id="1281037172">
              <w:marLeft w:val="0"/>
              <w:marRight w:val="0"/>
              <w:marTop w:val="0"/>
              <w:marBottom w:val="0"/>
              <w:divBdr>
                <w:top w:val="none" w:sz="0" w:space="0" w:color="auto"/>
                <w:left w:val="none" w:sz="0" w:space="0" w:color="auto"/>
                <w:bottom w:val="none" w:sz="0" w:space="0" w:color="auto"/>
                <w:right w:val="none" w:sz="0" w:space="0" w:color="auto"/>
              </w:divBdr>
            </w:div>
          </w:divsChild>
        </w:div>
        <w:div w:id="1590844217">
          <w:marLeft w:val="0"/>
          <w:marRight w:val="0"/>
          <w:marTop w:val="0"/>
          <w:marBottom w:val="0"/>
          <w:divBdr>
            <w:top w:val="none" w:sz="0" w:space="0" w:color="auto"/>
            <w:left w:val="none" w:sz="0" w:space="0" w:color="auto"/>
            <w:bottom w:val="none" w:sz="0" w:space="0" w:color="auto"/>
            <w:right w:val="none" w:sz="0" w:space="0" w:color="auto"/>
          </w:divBdr>
          <w:divsChild>
            <w:div w:id="1738698902">
              <w:marLeft w:val="0"/>
              <w:marRight w:val="0"/>
              <w:marTop w:val="0"/>
              <w:marBottom w:val="0"/>
              <w:divBdr>
                <w:top w:val="none" w:sz="0" w:space="0" w:color="auto"/>
                <w:left w:val="none" w:sz="0" w:space="0" w:color="auto"/>
                <w:bottom w:val="none" w:sz="0" w:space="0" w:color="auto"/>
                <w:right w:val="none" w:sz="0" w:space="0" w:color="auto"/>
              </w:divBdr>
            </w:div>
          </w:divsChild>
        </w:div>
        <w:div w:id="1605066965">
          <w:marLeft w:val="0"/>
          <w:marRight w:val="0"/>
          <w:marTop w:val="0"/>
          <w:marBottom w:val="0"/>
          <w:divBdr>
            <w:top w:val="none" w:sz="0" w:space="0" w:color="auto"/>
            <w:left w:val="none" w:sz="0" w:space="0" w:color="auto"/>
            <w:bottom w:val="none" w:sz="0" w:space="0" w:color="auto"/>
            <w:right w:val="none" w:sz="0" w:space="0" w:color="auto"/>
          </w:divBdr>
          <w:divsChild>
            <w:div w:id="1043138486">
              <w:marLeft w:val="0"/>
              <w:marRight w:val="0"/>
              <w:marTop w:val="0"/>
              <w:marBottom w:val="0"/>
              <w:divBdr>
                <w:top w:val="none" w:sz="0" w:space="0" w:color="auto"/>
                <w:left w:val="none" w:sz="0" w:space="0" w:color="auto"/>
                <w:bottom w:val="none" w:sz="0" w:space="0" w:color="auto"/>
                <w:right w:val="none" w:sz="0" w:space="0" w:color="auto"/>
              </w:divBdr>
            </w:div>
          </w:divsChild>
        </w:div>
        <w:div w:id="1638490645">
          <w:marLeft w:val="0"/>
          <w:marRight w:val="0"/>
          <w:marTop w:val="0"/>
          <w:marBottom w:val="0"/>
          <w:divBdr>
            <w:top w:val="none" w:sz="0" w:space="0" w:color="auto"/>
            <w:left w:val="none" w:sz="0" w:space="0" w:color="auto"/>
            <w:bottom w:val="none" w:sz="0" w:space="0" w:color="auto"/>
            <w:right w:val="none" w:sz="0" w:space="0" w:color="auto"/>
          </w:divBdr>
          <w:divsChild>
            <w:div w:id="1812940534">
              <w:marLeft w:val="0"/>
              <w:marRight w:val="0"/>
              <w:marTop w:val="0"/>
              <w:marBottom w:val="0"/>
              <w:divBdr>
                <w:top w:val="none" w:sz="0" w:space="0" w:color="auto"/>
                <w:left w:val="none" w:sz="0" w:space="0" w:color="auto"/>
                <w:bottom w:val="none" w:sz="0" w:space="0" w:color="auto"/>
                <w:right w:val="none" w:sz="0" w:space="0" w:color="auto"/>
              </w:divBdr>
            </w:div>
          </w:divsChild>
        </w:div>
        <w:div w:id="1648052189">
          <w:marLeft w:val="0"/>
          <w:marRight w:val="0"/>
          <w:marTop w:val="0"/>
          <w:marBottom w:val="0"/>
          <w:divBdr>
            <w:top w:val="none" w:sz="0" w:space="0" w:color="auto"/>
            <w:left w:val="none" w:sz="0" w:space="0" w:color="auto"/>
            <w:bottom w:val="none" w:sz="0" w:space="0" w:color="auto"/>
            <w:right w:val="none" w:sz="0" w:space="0" w:color="auto"/>
          </w:divBdr>
          <w:divsChild>
            <w:div w:id="1939824803">
              <w:marLeft w:val="0"/>
              <w:marRight w:val="0"/>
              <w:marTop w:val="0"/>
              <w:marBottom w:val="0"/>
              <w:divBdr>
                <w:top w:val="none" w:sz="0" w:space="0" w:color="auto"/>
                <w:left w:val="none" w:sz="0" w:space="0" w:color="auto"/>
                <w:bottom w:val="none" w:sz="0" w:space="0" w:color="auto"/>
                <w:right w:val="none" w:sz="0" w:space="0" w:color="auto"/>
              </w:divBdr>
            </w:div>
          </w:divsChild>
        </w:div>
        <w:div w:id="1653875554">
          <w:marLeft w:val="0"/>
          <w:marRight w:val="0"/>
          <w:marTop w:val="0"/>
          <w:marBottom w:val="0"/>
          <w:divBdr>
            <w:top w:val="none" w:sz="0" w:space="0" w:color="auto"/>
            <w:left w:val="none" w:sz="0" w:space="0" w:color="auto"/>
            <w:bottom w:val="none" w:sz="0" w:space="0" w:color="auto"/>
            <w:right w:val="none" w:sz="0" w:space="0" w:color="auto"/>
          </w:divBdr>
          <w:divsChild>
            <w:div w:id="772552730">
              <w:marLeft w:val="0"/>
              <w:marRight w:val="0"/>
              <w:marTop w:val="0"/>
              <w:marBottom w:val="0"/>
              <w:divBdr>
                <w:top w:val="none" w:sz="0" w:space="0" w:color="auto"/>
                <w:left w:val="none" w:sz="0" w:space="0" w:color="auto"/>
                <w:bottom w:val="none" w:sz="0" w:space="0" w:color="auto"/>
                <w:right w:val="none" w:sz="0" w:space="0" w:color="auto"/>
              </w:divBdr>
            </w:div>
          </w:divsChild>
        </w:div>
        <w:div w:id="1660888837">
          <w:marLeft w:val="0"/>
          <w:marRight w:val="0"/>
          <w:marTop w:val="0"/>
          <w:marBottom w:val="0"/>
          <w:divBdr>
            <w:top w:val="none" w:sz="0" w:space="0" w:color="auto"/>
            <w:left w:val="none" w:sz="0" w:space="0" w:color="auto"/>
            <w:bottom w:val="none" w:sz="0" w:space="0" w:color="auto"/>
            <w:right w:val="none" w:sz="0" w:space="0" w:color="auto"/>
          </w:divBdr>
          <w:divsChild>
            <w:div w:id="585725723">
              <w:marLeft w:val="0"/>
              <w:marRight w:val="0"/>
              <w:marTop w:val="0"/>
              <w:marBottom w:val="0"/>
              <w:divBdr>
                <w:top w:val="none" w:sz="0" w:space="0" w:color="auto"/>
                <w:left w:val="none" w:sz="0" w:space="0" w:color="auto"/>
                <w:bottom w:val="none" w:sz="0" w:space="0" w:color="auto"/>
                <w:right w:val="none" w:sz="0" w:space="0" w:color="auto"/>
              </w:divBdr>
            </w:div>
          </w:divsChild>
        </w:div>
        <w:div w:id="1742866376">
          <w:marLeft w:val="0"/>
          <w:marRight w:val="0"/>
          <w:marTop w:val="0"/>
          <w:marBottom w:val="0"/>
          <w:divBdr>
            <w:top w:val="none" w:sz="0" w:space="0" w:color="auto"/>
            <w:left w:val="none" w:sz="0" w:space="0" w:color="auto"/>
            <w:bottom w:val="none" w:sz="0" w:space="0" w:color="auto"/>
            <w:right w:val="none" w:sz="0" w:space="0" w:color="auto"/>
          </w:divBdr>
          <w:divsChild>
            <w:div w:id="465583194">
              <w:marLeft w:val="0"/>
              <w:marRight w:val="0"/>
              <w:marTop w:val="0"/>
              <w:marBottom w:val="0"/>
              <w:divBdr>
                <w:top w:val="none" w:sz="0" w:space="0" w:color="auto"/>
                <w:left w:val="none" w:sz="0" w:space="0" w:color="auto"/>
                <w:bottom w:val="none" w:sz="0" w:space="0" w:color="auto"/>
                <w:right w:val="none" w:sz="0" w:space="0" w:color="auto"/>
              </w:divBdr>
            </w:div>
          </w:divsChild>
        </w:div>
        <w:div w:id="1744646656">
          <w:marLeft w:val="0"/>
          <w:marRight w:val="0"/>
          <w:marTop w:val="0"/>
          <w:marBottom w:val="0"/>
          <w:divBdr>
            <w:top w:val="none" w:sz="0" w:space="0" w:color="auto"/>
            <w:left w:val="none" w:sz="0" w:space="0" w:color="auto"/>
            <w:bottom w:val="none" w:sz="0" w:space="0" w:color="auto"/>
            <w:right w:val="none" w:sz="0" w:space="0" w:color="auto"/>
          </w:divBdr>
          <w:divsChild>
            <w:div w:id="1764374538">
              <w:marLeft w:val="0"/>
              <w:marRight w:val="0"/>
              <w:marTop w:val="0"/>
              <w:marBottom w:val="0"/>
              <w:divBdr>
                <w:top w:val="none" w:sz="0" w:space="0" w:color="auto"/>
                <w:left w:val="none" w:sz="0" w:space="0" w:color="auto"/>
                <w:bottom w:val="none" w:sz="0" w:space="0" w:color="auto"/>
                <w:right w:val="none" w:sz="0" w:space="0" w:color="auto"/>
              </w:divBdr>
            </w:div>
          </w:divsChild>
        </w:div>
        <w:div w:id="1744985618">
          <w:marLeft w:val="0"/>
          <w:marRight w:val="0"/>
          <w:marTop w:val="0"/>
          <w:marBottom w:val="0"/>
          <w:divBdr>
            <w:top w:val="none" w:sz="0" w:space="0" w:color="auto"/>
            <w:left w:val="none" w:sz="0" w:space="0" w:color="auto"/>
            <w:bottom w:val="none" w:sz="0" w:space="0" w:color="auto"/>
            <w:right w:val="none" w:sz="0" w:space="0" w:color="auto"/>
          </w:divBdr>
          <w:divsChild>
            <w:div w:id="382681078">
              <w:marLeft w:val="0"/>
              <w:marRight w:val="0"/>
              <w:marTop w:val="0"/>
              <w:marBottom w:val="0"/>
              <w:divBdr>
                <w:top w:val="none" w:sz="0" w:space="0" w:color="auto"/>
                <w:left w:val="none" w:sz="0" w:space="0" w:color="auto"/>
                <w:bottom w:val="none" w:sz="0" w:space="0" w:color="auto"/>
                <w:right w:val="none" w:sz="0" w:space="0" w:color="auto"/>
              </w:divBdr>
            </w:div>
          </w:divsChild>
        </w:div>
        <w:div w:id="1821461838">
          <w:marLeft w:val="0"/>
          <w:marRight w:val="0"/>
          <w:marTop w:val="0"/>
          <w:marBottom w:val="0"/>
          <w:divBdr>
            <w:top w:val="none" w:sz="0" w:space="0" w:color="auto"/>
            <w:left w:val="none" w:sz="0" w:space="0" w:color="auto"/>
            <w:bottom w:val="none" w:sz="0" w:space="0" w:color="auto"/>
            <w:right w:val="none" w:sz="0" w:space="0" w:color="auto"/>
          </w:divBdr>
          <w:divsChild>
            <w:div w:id="1296989209">
              <w:marLeft w:val="0"/>
              <w:marRight w:val="0"/>
              <w:marTop w:val="0"/>
              <w:marBottom w:val="0"/>
              <w:divBdr>
                <w:top w:val="none" w:sz="0" w:space="0" w:color="auto"/>
                <w:left w:val="none" w:sz="0" w:space="0" w:color="auto"/>
                <w:bottom w:val="none" w:sz="0" w:space="0" w:color="auto"/>
                <w:right w:val="none" w:sz="0" w:space="0" w:color="auto"/>
              </w:divBdr>
            </w:div>
          </w:divsChild>
        </w:div>
        <w:div w:id="1828666737">
          <w:marLeft w:val="0"/>
          <w:marRight w:val="0"/>
          <w:marTop w:val="0"/>
          <w:marBottom w:val="0"/>
          <w:divBdr>
            <w:top w:val="none" w:sz="0" w:space="0" w:color="auto"/>
            <w:left w:val="none" w:sz="0" w:space="0" w:color="auto"/>
            <w:bottom w:val="none" w:sz="0" w:space="0" w:color="auto"/>
            <w:right w:val="none" w:sz="0" w:space="0" w:color="auto"/>
          </w:divBdr>
          <w:divsChild>
            <w:div w:id="1524711301">
              <w:marLeft w:val="0"/>
              <w:marRight w:val="0"/>
              <w:marTop w:val="0"/>
              <w:marBottom w:val="0"/>
              <w:divBdr>
                <w:top w:val="none" w:sz="0" w:space="0" w:color="auto"/>
                <w:left w:val="none" w:sz="0" w:space="0" w:color="auto"/>
                <w:bottom w:val="none" w:sz="0" w:space="0" w:color="auto"/>
                <w:right w:val="none" w:sz="0" w:space="0" w:color="auto"/>
              </w:divBdr>
            </w:div>
          </w:divsChild>
        </w:div>
        <w:div w:id="1836608355">
          <w:marLeft w:val="0"/>
          <w:marRight w:val="0"/>
          <w:marTop w:val="0"/>
          <w:marBottom w:val="0"/>
          <w:divBdr>
            <w:top w:val="none" w:sz="0" w:space="0" w:color="auto"/>
            <w:left w:val="none" w:sz="0" w:space="0" w:color="auto"/>
            <w:bottom w:val="none" w:sz="0" w:space="0" w:color="auto"/>
            <w:right w:val="none" w:sz="0" w:space="0" w:color="auto"/>
          </w:divBdr>
          <w:divsChild>
            <w:div w:id="966087405">
              <w:marLeft w:val="0"/>
              <w:marRight w:val="0"/>
              <w:marTop w:val="0"/>
              <w:marBottom w:val="0"/>
              <w:divBdr>
                <w:top w:val="none" w:sz="0" w:space="0" w:color="auto"/>
                <w:left w:val="none" w:sz="0" w:space="0" w:color="auto"/>
                <w:bottom w:val="none" w:sz="0" w:space="0" w:color="auto"/>
                <w:right w:val="none" w:sz="0" w:space="0" w:color="auto"/>
              </w:divBdr>
            </w:div>
          </w:divsChild>
        </w:div>
        <w:div w:id="1857301440">
          <w:marLeft w:val="0"/>
          <w:marRight w:val="0"/>
          <w:marTop w:val="0"/>
          <w:marBottom w:val="0"/>
          <w:divBdr>
            <w:top w:val="none" w:sz="0" w:space="0" w:color="auto"/>
            <w:left w:val="none" w:sz="0" w:space="0" w:color="auto"/>
            <w:bottom w:val="none" w:sz="0" w:space="0" w:color="auto"/>
            <w:right w:val="none" w:sz="0" w:space="0" w:color="auto"/>
          </w:divBdr>
          <w:divsChild>
            <w:div w:id="214390242">
              <w:marLeft w:val="0"/>
              <w:marRight w:val="0"/>
              <w:marTop w:val="0"/>
              <w:marBottom w:val="0"/>
              <w:divBdr>
                <w:top w:val="none" w:sz="0" w:space="0" w:color="auto"/>
                <w:left w:val="none" w:sz="0" w:space="0" w:color="auto"/>
                <w:bottom w:val="none" w:sz="0" w:space="0" w:color="auto"/>
                <w:right w:val="none" w:sz="0" w:space="0" w:color="auto"/>
              </w:divBdr>
            </w:div>
          </w:divsChild>
        </w:div>
        <w:div w:id="1939556850">
          <w:marLeft w:val="0"/>
          <w:marRight w:val="0"/>
          <w:marTop w:val="0"/>
          <w:marBottom w:val="0"/>
          <w:divBdr>
            <w:top w:val="none" w:sz="0" w:space="0" w:color="auto"/>
            <w:left w:val="none" w:sz="0" w:space="0" w:color="auto"/>
            <w:bottom w:val="none" w:sz="0" w:space="0" w:color="auto"/>
            <w:right w:val="none" w:sz="0" w:space="0" w:color="auto"/>
          </w:divBdr>
          <w:divsChild>
            <w:div w:id="384449059">
              <w:marLeft w:val="0"/>
              <w:marRight w:val="0"/>
              <w:marTop w:val="0"/>
              <w:marBottom w:val="0"/>
              <w:divBdr>
                <w:top w:val="none" w:sz="0" w:space="0" w:color="auto"/>
                <w:left w:val="none" w:sz="0" w:space="0" w:color="auto"/>
                <w:bottom w:val="none" w:sz="0" w:space="0" w:color="auto"/>
                <w:right w:val="none" w:sz="0" w:space="0" w:color="auto"/>
              </w:divBdr>
            </w:div>
          </w:divsChild>
        </w:div>
        <w:div w:id="1981692505">
          <w:marLeft w:val="0"/>
          <w:marRight w:val="0"/>
          <w:marTop w:val="0"/>
          <w:marBottom w:val="0"/>
          <w:divBdr>
            <w:top w:val="none" w:sz="0" w:space="0" w:color="auto"/>
            <w:left w:val="none" w:sz="0" w:space="0" w:color="auto"/>
            <w:bottom w:val="none" w:sz="0" w:space="0" w:color="auto"/>
            <w:right w:val="none" w:sz="0" w:space="0" w:color="auto"/>
          </w:divBdr>
          <w:divsChild>
            <w:div w:id="1184517412">
              <w:marLeft w:val="0"/>
              <w:marRight w:val="0"/>
              <w:marTop w:val="0"/>
              <w:marBottom w:val="0"/>
              <w:divBdr>
                <w:top w:val="none" w:sz="0" w:space="0" w:color="auto"/>
                <w:left w:val="none" w:sz="0" w:space="0" w:color="auto"/>
                <w:bottom w:val="none" w:sz="0" w:space="0" w:color="auto"/>
                <w:right w:val="none" w:sz="0" w:space="0" w:color="auto"/>
              </w:divBdr>
            </w:div>
          </w:divsChild>
        </w:div>
        <w:div w:id="2035495781">
          <w:marLeft w:val="0"/>
          <w:marRight w:val="0"/>
          <w:marTop w:val="0"/>
          <w:marBottom w:val="0"/>
          <w:divBdr>
            <w:top w:val="none" w:sz="0" w:space="0" w:color="auto"/>
            <w:left w:val="none" w:sz="0" w:space="0" w:color="auto"/>
            <w:bottom w:val="none" w:sz="0" w:space="0" w:color="auto"/>
            <w:right w:val="none" w:sz="0" w:space="0" w:color="auto"/>
          </w:divBdr>
          <w:divsChild>
            <w:div w:id="148909569">
              <w:marLeft w:val="0"/>
              <w:marRight w:val="0"/>
              <w:marTop w:val="0"/>
              <w:marBottom w:val="0"/>
              <w:divBdr>
                <w:top w:val="none" w:sz="0" w:space="0" w:color="auto"/>
                <w:left w:val="none" w:sz="0" w:space="0" w:color="auto"/>
                <w:bottom w:val="none" w:sz="0" w:space="0" w:color="auto"/>
                <w:right w:val="none" w:sz="0" w:space="0" w:color="auto"/>
              </w:divBdr>
            </w:div>
          </w:divsChild>
        </w:div>
        <w:div w:id="2061008576">
          <w:marLeft w:val="0"/>
          <w:marRight w:val="0"/>
          <w:marTop w:val="0"/>
          <w:marBottom w:val="0"/>
          <w:divBdr>
            <w:top w:val="none" w:sz="0" w:space="0" w:color="auto"/>
            <w:left w:val="none" w:sz="0" w:space="0" w:color="auto"/>
            <w:bottom w:val="none" w:sz="0" w:space="0" w:color="auto"/>
            <w:right w:val="none" w:sz="0" w:space="0" w:color="auto"/>
          </w:divBdr>
          <w:divsChild>
            <w:div w:id="1612931826">
              <w:marLeft w:val="0"/>
              <w:marRight w:val="0"/>
              <w:marTop w:val="0"/>
              <w:marBottom w:val="0"/>
              <w:divBdr>
                <w:top w:val="none" w:sz="0" w:space="0" w:color="auto"/>
                <w:left w:val="none" w:sz="0" w:space="0" w:color="auto"/>
                <w:bottom w:val="none" w:sz="0" w:space="0" w:color="auto"/>
                <w:right w:val="none" w:sz="0" w:space="0" w:color="auto"/>
              </w:divBdr>
            </w:div>
          </w:divsChild>
        </w:div>
        <w:div w:id="2077513462">
          <w:marLeft w:val="0"/>
          <w:marRight w:val="0"/>
          <w:marTop w:val="0"/>
          <w:marBottom w:val="0"/>
          <w:divBdr>
            <w:top w:val="none" w:sz="0" w:space="0" w:color="auto"/>
            <w:left w:val="none" w:sz="0" w:space="0" w:color="auto"/>
            <w:bottom w:val="none" w:sz="0" w:space="0" w:color="auto"/>
            <w:right w:val="none" w:sz="0" w:space="0" w:color="auto"/>
          </w:divBdr>
          <w:divsChild>
            <w:div w:id="923103190">
              <w:marLeft w:val="0"/>
              <w:marRight w:val="0"/>
              <w:marTop w:val="0"/>
              <w:marBottom w:val="0"/>
              <w:divBdr>
                <w:top w:val="none" w:sz="0" w:space="0" w:color="auto"/>
                <w:left w:val="none" w:sz="0" w:space="0" w:color="auto"/>
                <w:bottom w:val="none" w:sz="0" w:space="0" w:color="auto"/>
                <w:right w:val="none" w:sz="0" w:space="0" w:color="auto"/>
              </w:divBdr>
            </w:div>
          </w:divsChild>
        </w:div>
        <w:div w:id="2088919698">
          <w:marLeft w:val="0"/>
          <w:marRight w:val="0"/>
          <w:marTop w:val="0"/>
          <w:marBottom w:val="0"/>
          <w:divBdr>
            <w:top w:val="none" w:sz="0" w:space="0" w:color="auto"/>
            <w:left w:val="none" w:sz="0" w:space="0" w:color="auto"/>
            <w:bottom w:val="none" w:sz="0" w:space="0" w:color="auto"/>
            <w:right w:val="none" w:sz="0" w:space="0" w:color="auto"/>
          </w:divBdr>
          <w:divsChild>
            <w:div w:id="658534211">
              <w:marLeft w:val="0"/>
              <w:marRight w:val="0"/>
              <w:marTop w:val="0"/>
              <w:marBottom w:val="0"/>
              <w:divBdr>
                <w:top w:val="none" w:sz="0" w:space="0" w:color="auto"/>
                <w:left w:val="none" w:sz="0" w:space="0" w:color="auto"/>
                <w:bottom w:val="none" w:sz="0" w:space="0" w:color="auto"/>
                <w:right w:val="none" w:sz="0" w:space="0" w:color="auto"/>
              </w:divBdr>
            </w:div>
          </w:divsChild>
        </w:div>
        <w:div w:id="2097360026">
          <w:marLeft w:val="0"/>
          <w:marRight w:val="0"/>
          <w:marTop w:val="0"/>
          <w:marBottom w:val="0"/>
          <w:divBdr>
            <w:top w:val="none" w:sz="0" w:space="0" w:color="auto"/>
            <w:left w:val="none" w:sz="0" w:space="0" w:color="auto"/>
            <w:bottom w:val="none" w:sz="0" w:space="0" w:color="auto"/>
            <w:right w:val="none" w:sz="0" w:space="0" w:color="auto"/>
          </w:divBdr>
          <w:divsChild>
            <w:div w:id="1645892654">
              <w:marLeft w:val="0"/>
              <w:marRight w:val="0"/>
              <w:marTop w:val="0"/>
              <w:marBottom w:val="0"/>
              <w:divBdr>
                <w:top w:val="none" w:sz="0" w:space="0" w:color="auto"/>
                <w:left w:val="none" w:sz="0" w:space="0" w:color="auto"/>
                <w:bottom w:val="none" w:sz="0" w:space="0" w:color="auto"/>
                <w:right w:val="none" w:sz="0" w:space="0" w:color="auto"/>
              </w:divBdr>
            </w:div>
          </w:divsChild>
        </w:div>
        <w:div w:id="2128771670">
          <w:marLeft w:val="0"/>
          <w:marRight w:val="0"/>
          <w:marTop w:val="0"/>
          <w:marBottom w:val="0"/>
          <w:divBdr>
            <w:top w:val="none" w:sz="0" w:space="0" w:color="auto"/>
            <w:left w:val="none" w:sz="0" w:space="0" w:color="auto"/>
            <w:bottom w:val="none" w:sz="0" w:space="0" w:color="auto"/>
            <w:right w:val="none" w:sz="0" w:space="0" w:color="auto"/>
          </w:divBdr>
          <w:divsChild>
            <w:div w:id="633868743">
              <w:marLeft w:val="0"/>
              <w:marRight w:val="0"/>
              <w:marTop w:val="0"/>
              <w:marBottom w:val="0"/>
              <w:divBdr>
                <w:top w:val="none" w:sz="0" w:space="0" w:color="auto"/>
                <w:left w:val="none" w:sz="0" w:space="0" w:color="auto"/>
                <w:bottom w:val="none" w:sz="0" w:space="0" w:color="auto"/>
                <w:right w:val="none" w:sz="0" w:space="0" w:color="auto"/>
              </w:divBdr>
            </w:div>
          </w:divsChild>
        </w:div>
        <w:div w:id="2132161113">
          <w:marLeft w:val="0"/>
          <w:marRight w:val="0"/>
          <w:marTop w:val="0"/>
          <w:marBottom w:val="0"/>
          <w:divBdr>
            <w:top w:val="none" w:sz="0" w:space="0" w:color="auto"/>
            <w:left w:val="none" w:sz="0" w:space="0" w:color="auto"/>
            <w:bottom w:val="none" w:sz="0" w:space="0" w:color="auto"/>
            <w:right w:val="none" w:sz="0" w:space="0" w:color="auto"/>
          </w:divBdr>
          <w:divsChild>
            <w:div w:id="10590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2647">
      <w:bodyDiv w:val="1"/>
      <w:marLeft w:val="0"/>
      <w:marRight w:val="0"/>
      <w:marTop w:val="0"/>
      <w:marBottom w:val="0"/>
      <w:divBdr>
        <w:top w:val="none" w:sz="0" w:space="0" w:color="auto"/>
        <w:left w:val="none" w:sz="0" w:space="0" w:color="auto"/>
        <w:bottom w:val="none" w:sz="0" w:space="0" w:color="auto"/>
        <w:right w:val="none" w:sz="0" w:space="0" w:color="auto"/>
      </w:divBdr>
    </w:div>
    <w:div w:id="876621726">
      <w:bodyDiv w:val="1"/>
      <w:marLeft w:val="0"/>
      <w:marRight w:val="0"/>
      <w:marTop w:val="0"/>
      <w:marBottom w:val="0"/>
      <w:divBdr>
        <w:top w:val="none" w:sz="0" w:space="0" w:color="auto"/>
        <w:left w:val="none" w:sz="0" w:space="0" w:color="auto"/>
        <w:bottom w:val="none" w:sz="0" w:space="0" w:color="auto"/>
        <w:right w:val="none" w:sz="0" w:space="0" w:color="auto"/>
      </w:divBdr>
    </w:div>
    <w:div w:id="1070884409">
      <w:bodyDiv w:val="1"/>
      <w:marLeft w:val="0"/>
      <w:marRight w:val="0"/>
      <w:marTop w:val="0"/>
      <w:marBottom w:val="0"/>
      <w:divBdr>
        <w:top w:val="none" w:sz="0" w:space="0" w:color="auto"/>
        <w:left w:val="none" w:sz="0" w:space="0" w:color="auto"/>
        <w:bottom w:val="none" w:sz="0" w:space="0" w:color="auto"/>
        <w:right w:val="none" w:sz="0" w:space="0" w:color="auto"/>
      </w:divBdr>
      <w:divsChild>
        <w:div w:id="60833818">
          <w:marLeft w:val="0"/>
          <w:marRight w:val="0"/>
          <w:marTop w:val="0"/>
          <w:marBottom w:val="0"/>
          <w:divBdr>
            <w:top w:val="none" w:sz="0" w:space="0" w:color="auto"/>
            <w:left w:val="none" w:sz="0" w:space="0" w:color="auto"/>
            <w:bottom w:val="none" w:sz="0" w:space="0" w:color="auto"/>
            <w:right w:val="none" w:sz="0" w:space="0" w:color="auto"/>
          </w:divBdr>
          <w:divsChild>
            <w:div w:id="1374426944">
              <w:marLeft w:val="0"/>
              <w:marRight w:val="0"/>
              <w:marTop w:val="0"/>
              <w:marBottom w:val="0"/>
              <w:divBdr>
                <w:top w:val="none" w:sz="0" w:space="0" w:color="auto"/>
                <w:left w:val="none" w:sz="0" w:space="0" w:color="auto"/>
                <w:bottom w:val="none" w:sz="0" w:space="0" w:color="auto"/>
                <w:right w:val="none" w:sz="0" w:space="0" w:color="auto"/>
              </w:divBdr>
            </w:div>
          </w:divsChild>
        </w:div>
        <w:div w:id="68692960">
          <w:marLeft w:val="0"/>
          <w:marRight w:val="0"/>
          <w:marTop w:val="0"/>
          <w:marBottom w:val="0"/>
          <w:divBdr>
            <w:top w:val="none" w:sz="0" w:space="0" w:color="auto"/>
            <w:left w:val="none" w:sz="0" w:space="0" w:color="auto"/>
            <w:bottom w:val="none" w:sz="0" w:space="0" w:color="auto"/>
            <w:right w:val="none" w:sz="0" w:space="0" w:color="auto"/>
          </w:divBdr>
          <w:divsChild>
            <w:div w:id="1047605188">
              <w:marLeft w:val="0"/>
              <w:marRight w:val="0"/>
              <w:marTop w:val="0"/>
              <w:marBottom w:val="0"/>
              <w:divBdr>
                <w:top w:val="none" w:sz="0" w:space="0" w:color="auto"/>
                <w:left w:val="none" w:sz="0" w:space="0" w:color="auto"/>
                <w:bottom w:val="none" w:sz="0" w:space="0" w:color="auto"/>
                <w:right w:val="none" w:sz="0" w:space="0" w:color="auto"/>
              </w:divBdr>
            </w:div>
          </w:divsChild>
        </w:div>
        <w:div w:id="83956850">
          <w:marLeft w:val="0"/>
          <w:marRight w:val="0"/>
          <w:marTop w:val="0"/>
          <w:marBottom w:val="0"/>
          <w:divBdr>
            <w:top w:val="none" w:sz="0" w:space="0" w:color="auto"/>
            <w:left w:val="none" w:sz="0" w:space="0" w:color="auto"/>
            <w:bottom w:val="none" w:sz="0" w:space="0" w:color="auto"/>
            <w:right w:val="none" w:sz="0" w:space="0" w:color="auto"/>
          </w:divBdr>
          <w:divsChild>
            <w:div w:id="1289360896">
              <w:marLeft w:val="0"/>
              <w:marRight w:val="0"/>
              <w:marTop w:val="0"/>
              <w:marBottom w:val="0"/>
              <w:divBdr>
                <w:top w:val="none" w:sz="0" w:space="0" w:color="auto"/>
                <w:left w:val="none" w:sz="0" w:space="0" w:color="auto"/>
                <w:bottom w:val="none" w:sz="0" w:space="0" w:color="auto"/>
                <w:right w:val="none" w:sz="0" w:space="0" w:color="auto"/>
              </w:divBdr>
            </w:div>
          </w:divsChild>
        </w:div>
        <w:div w:id="360936765">
          <w:marLeft w:val="0"/>
          <w:marRight w:val="0"/>
          <w:marTop w:val="0"/>
          <w:marBottom w:val="0"/>
          <w:divBdr>
            <w:top w:val="none" w:sz="0" w:space="0" w:color="auto"/>
            <w:left w:val="none" w:sz="0" w:space="0" w:color="auto"/>
            <w:bottom w:val="none" w:sz="0" w:space="0" w:color="auto"/>
            <w:right w:val="none" w:sz="0" w:space="0" w:color="auto"/>
          </w:divBdr>
          <w:divsChild>
            <w:div w:id="1426921324">
              <w:marLeft w:val="0"/>
              <w:marRight w:val="0"/>
              <w:marTop w:val="0"/>
              <w:marBottom w:val="0"/>
              <w:divBdr>
                <w:top w:val="none" w:sz="0" w:space="0" w:color="auto"/>
                <w:left w:val="none" w:sz="0" w:space="0" w:color="auto"/>
                <w:bottom w:val="none" w:sz="0" w:space="0" w:color="auto"/>
                <w:right w:val="none" w:sz="0" w:space="0" w:color="auto"/>
              </w:divBdr>
            </w:div>
          </w:divsChild>
        </w:div>
        <w:div w:id="476461327">
          <w:marLeft w:val="0"/>
          <w:marRight w:val="0"/>
          <w:marTop w:val="0"/>
          <w:marBottom w:val="0"/>
          <w:divBdr>
            <w:top w:val="none" w:sz="0" w:space="0" w:color="auto"/>
            <w:left w:val="none" w:sz="0" w:space="0" w:color="auto"/>
            <w:bottom w:val="none" w:sz="0" w:space="0" w:color="auto"/>
            <w:right w:val="none" w:sz="0" w:space="0" w:color="auto"/>
          </w:divBdr>
          <w:divsChild>
            <w:div w:id="880480218">
              <w:marLeft w:val="0"/>
              <w:marRight w:val="0"/>
              <w:marTop w:val="0"/>
              <w:marBottom w:val="0"/>
              <w:divBdr>
                <w:top w:val="none" w:sz="0" w:space="0" w:color="auto"/>
                <w:left w:val="none" w:sz="0" w:space="0" w:color="auto"/>
                <w:bottom w:val="none" w:sz="0" w:space="0" w:color="auto"/>
                <w:right w:val="none" w:sz="0" w:space="0" w:color="auto"/>
              </w:divBdr>
            </w:div>
          </w:divsChild>
        </w:div>
        <w:div w:id="488402363">
          <w:marLeft w:val="0"/>
          <w:marRight w:val="0"/>
          <w:marTop w:val="0"/>
          <w:marBottom w:val="0"/>
          <w:divBdr>
            <w:top w:val="none" w:sz="0" w:space="0" w:color="auto"/>
            <w:left w:val="none" w:sz="0" w:space="0" w:color="auto"/>
            <w:bottom w:val="none" w:sz="0" w:space="0" w:color="auto"/>
            <w:right w:val="none" w:sz="0" w:space="0" w:color="auto"/>
          </w:divBdr>
          <w:divsChild>
            <w:div w:id="557593814">
              <w:marLeft w:val="0"/>
              <w:marRight w:val="0"/>
              <w:marTop w:val="0"/>
              <w:marBottom w:val="0"/>
              <w:divBdr>
                <w:top w:val="none" w:sz="0" w:space="0" w:color="auto"/>
                <w:left w:val="none" w:sz="0" w:space="0" w:color="auto"/>
                <w:bottom w:val="none" w:sz="0" w:space="0" w:color="auto"/>
                <w:right w:val="none" w:sz="0" w:space="0" w:color="auto"/>
              </w:divBdr>
            </w:div>
          </w:divsChild>
        </w:div>
        <w:div w:id="524833997">
          <w:marLeft w:val="0"/>
          <w:marRight w:val="0"/>
          <w:marTop w:val="0"/>
          <w:marBottom w:val="0"/>
          <w:divBdr>
            <w:top w:val="none" w:sz="0" w:space="0" w:color="auto"/>
            <w:left w:val="none" w:sz="0" w:space="0" w:color="auto"/>
            <w:bottom w:val="none" w:sz="0" w:space="0" w:color="auto"/>
            <w:right w:val="none" w:sz="0" w:space="0" w:color="auto"/>
          </w:divBdr>
          <w:divsChild>
            <w:div w:id="1327708405">
              <w:marLeft w:val="0"/>
              <w:marRight w:val="0"/>
              <w:marTop w:val="0"/>
              <w:marBottom w:val="0"/>
              <w:divBdr>
                <w:top w:val="none" w:sz="0" w:space="0" w:color="auto"/>
                <w:left w:val="none" w:sz="0" w:space="0" w:color="auto"/>
                <w:bottom w:val="none" w:sz="0" w:space="0" w:color="auto"/>
                <w:right w:val="none" w:sz="0" w:space="0" w:color="auto"/>
              </w:divBdr>
            </w:div>
          </w:divsChild>
        </w:div>
        <w:div w:id="537858307">
          <w:marLeft w:val="0"/>
          <w:marRight w:val="0"/>
          <w:marTop w:val="0"/>
          <w:marBottom w:val="0"/>
          <w:divBdr>
            <w:top w:val="none" w:sz="0" w:space="0" w:color="auto"/>
            <w:left w:val="none" w:sz="0" w:space="0" w:color="auto"/>
            <w:bottom w:val="none" w:sz="0" w:space="0" w:color="auto"/>
            <w:right w:val="none" w:sz="0" w:space="0" w:color="auto"/>
          </w:divBdr>
          <w:divsChild>
            <w:div w:id="975063172">
              <w:marLeft w:val="0"/>
              <w:marRight w:val="0"/>
              <w:marTop w:val="0"/>
              <w:marBottom w:val="0"/>
              <w:divBdr>
                <w:top w:val="none" w:sz="0" w:space="0" w:color="auto"/>
                <w:left w:val="none" w:sz="0" w:space="0" w:color="auto"/>
                <w:bottom w:val="none" w:sz="0" w:space="0" w:color="auto"/>
                <w:right w:val="none" w:sz="0" w:space="0" w:color="auto"/>
              </w:divBdr>
            </w:div>
          </w:divsChild>
        </w:div>
        <w:div w:id="541600072">
          <w:marLeft w:val="0"/>
          <w:marRight w:val="0"/>
          <w:marTop w:val="0"/>
          <w:marBottom w:val="0"/>
          <w:divBdr>
            <w:top w:val="none" w:sz="0" w:space="0" w:color="auto"/>
            <w:left w:val="none" w:sz="0" w:space="0" w:color="auto"/>
            <w:bottom w:val="none" w:sz="0" w:space="0" w:color="auto"/>
            <w:right w:val="none" w:sz="0" w:space="0" w:color="auto"/>
          </w:divBdr>
          <w:divsChild>
            <w:div w:id="821851712">
              <w:marLeft w:val="0"/>
              <w:marRight w:val="0"/>
              <w:marTop w:val="0"/>
              <w:marBottom w:val="0"/>
              <w:divBdr>
                <w:top w:val="none" w:sz="0" w:space="0" w:color="auto"/>
                <w:left w:val="none" w:sz="0" w:space="0" w:color="auto"/>
                <w:bottom w:val="none" w:sz="0" w:space="0" w:color="auto"/>
                <w:right w:val="none" w:sz="0" w:space="0" w:color="auto"/>
              </w:divBdr>
            </w:div>
          </w:divsChild>
        </w:div>
        <w:div w:id="576521152">
          <w:marLeft w:val="0"/>
          <w:marRight w:val="0"/>
          <w:marTop w:val="0"/>
          <w:marBottom w:val="0"/>
          <w:divBdr>
            <w:top w:val="none" w:sz="0" w:space="0" w:color="auto"/>
            <w:left w:val="none" w:sz="0" w:space="0" w:color="auto"/>
            <w:bottom w:val="none" w:sz="0" w:space="0" w:color="auto"/>
            <w:right w:val="none" w:sz="0" w:space="0" w:color="auto"/>
          </w:divBdr>
          <w:divsChild>
            <w:div w:id="176888621">
              <w:marLeft w:val="0"/>
              <w:marRight w:val="0"/>
              <w:marTop w:val="0"/>
              <w:marBottom w:val="0"/>
              <w:divBdr>
                <w:top w:val="none" w:sz="0" w:space="0" w:color="auto"/>
                <w:left w:val="none" w:sz="0" w:space="0" w:color="auto"/>
                <w:bottom w:val="none" w:sz="0" w:space="0" w:color="auto"/>
                <w:right w:val="none" w:sz="0" w:space="0" w:color="auto"/>
              </w:divBdr>
            </w:div>
          </w:divsChild>
        </w:div>
        <w:div w:id="706609616">
          <w:marLeft w:val="0"/>
          <w:marRight w:val="0"/>
          <w:marTop w:val="0"/>
          <w:marBottom w:val="0"/>
          <w:divBdr>
            <w:top w:val="none" w:sz="0" w:space="0" w:color="auto"/>
            <w:left w:val="none" w:sz="0" w:space="0" w:color="auto"/>
            <w:bottom w:val="none" w:sz="0" w:space="0" w:color="auto"/>
            <w:right w:val="none" w:sz="0" w:space="0" w:color="auto"/>
          </w:divBdr>
          <w:divsChild>
            <w:div w:id="416555061">
              <w:marLeft w:val="0"/>
              <w:marRight w:val="0"/>
              <w:marTop w:val="0"/>
              <w:marBottom w:val="0"/>
              <w:divBdr>
                <w:top w:val="none" w:sz="0" w:space="0" w:color="auto"/>
                <w:left w:val="none" w:sz="0" w:space="0" w:color="auto"/>
                <w:bottom w:val="none" w:sz="0" w:space="0" w:color="auto"/>
                <w:right w:val="none" w:sz="0" w:space="0" w:color="auto"/>
              </w:divBdr>
            </w:div>
          </w:divsChild>
        </w:div>
        <w:div w:id="934244096">
          <w:marLeft w:val="0"/>
          <w:marRight w:val="0"/>
          <w:marTop w:val="0"/>
          <w:marBottom w:val="0"/>
          <w:divBdr>
            <w:top w:val="none" w:sz="0" w:space="0" w:color="auto"/>
            <w:left w:val="none" w:sz="0" w:space="0" w:color="auto"/>
            <w:bottom w:val="none" w:sz="0" w:space="0" w:color="auto"/>
            <w:right w:val="none" w:sz="0" w:space="0" w:color="auto"/>
          </w:divBdr>
          <w:divsChild>
            <w:div w:id="951477907">
              <w:marLeft w:val="0"/>
              <w:marRight w:val="0"/>
              <w:marTop w:val="0"/>
              <w:marBottom w:val="0"/>
              <w:divBdr>
                <w:top w:val="none" w:sz="0" w:space="0" w:color="auto"/>
                <w:left w:val="none" w:sz="0" w:space="0" w:color="auto"/>
                <w:bottom w:val="none" w:sz="0" w:space="0" w:color="auto"/>
                <w:right w:val="none" w:sz="0" w:space="0" w:color="auto"/>
              </w:divBdr>
            </w:div>
          </w:divsChild>
        </w:div>
        <w:div w:id="973220281">
          <w:marLeft w:val="0"/>
          <w:marRight w:val="0"/>
          <w:marTop w:val="0"/>
          <w:marBottom w:val="0"/>
          <w:divBdr>
            <w:top w:val="none" w:sz="0" w:space="0" w:color="auto"/>
            <w:left w:val="none" w:sz="0" w:space="0" w:color="auto"/>
            <w:bottom w:val="none" w:sz="0" w:space="0" w:color="auto"/>
            <w:right w:val="none" w:sz="0" w:space="0" w:color="auto"/>
          </w:divBdr>
          <w:divsChild>
            <w:div w:id="426734912">
              <w:marLeft w:val="0"/>
              <w:marRight w:val="0"/>
              <w:marTop w:val="0"/>
              <w:marBottom w:val="0"/>
              <w:divBdr>
                <w:top w:val="none" w:sz="0" w:space="0" w:color="auto"/>
                <w:left w:val="none" w:sz="0" w:space="0" w:color="auto"/>
                <w:bottom w:val="none" w:sz="0" w:space="0" w:color="auto"/>
                <w:right w:val="none" w:sz="0" w:space="0" w:color="auto"/>
              </w:divBdr>
            </w:div>
          </w:divsChild>
        </w:div>
        <w:div w:id="983237541">
          <w:marLeft w:val="0"/>
          <w:marRight w:val="0"/>
          <w:marTop w:val="0"/>
          <w:marBottom w:val="0"/>
          <w:divBdr>
            <w:top w:val="none" w:sz="0" w:space="0" w:color="auto"/>
            <w:left w:val="none" w:sz="0" w:space="0" w:color="auto"/>
            <w:bottom w:val="none" w:sz="0" w:space="0" w:color="auto"/>
            <w:right w:val="none" w:sz="0" w:space="0" w:color="auto"/>
          </w:divBdr>
          <w:divsChild>
            <w:div w:id="1516848378">
              <w:marLeft w:val="0"/>
              <w:marRight w:val="0"/>
              <w:marTop w:val="0"/>
              <w:marBottom w:val="0"/>
              <w:divBdr>
                <w:top w:val="none" w:sz="0" w:space="0" w:color="auto"/>
                <w:left w:val="none" w:sz="0" w:space="0" w:color="auto"/>
                <w:bottom w:val="none" w:sz="0" w:space="0" w:color="auto"/>
                <w:right w:val="none" w:sz="0" w:space="0" w:color="auto"/>
              </w:divBdr>
            </w:div>
          </w:divsChild>
        </w:div>
        <w:div w:id="989871903">
          <w:marLeft w:val="0"/>
          <w:marRight w:val="0"/>
          <w:marTop w:val="0"/>
          <w:marBottom w:val="0"/>
          <w:divBdr>
            <w:top w:val="none" w:sz="0" w:space="0" w:color="auto"/>
            <w:left w:val="none" w:sz="0" w:space="0" w:color="auto"/>
            <w:bottom w:val="none" w:sz="0" w:space="0" w:color="auto"/>
            <w:right w:val="none" w:sz="0" w:space="0" w:color="auto"/>
          </w:divBdr>
          <w:divsChild>
            <w:div w:id="801264314">
              <w:marLeft w:val="0"/>
              <w:marRight w:val="0"/>
              <w:marTop w:val="0"/>
              <w:marBottom w:val="0"/>
              <w:divBdr>
                <w:top w:val="none" w:sz="0" w:space="0" w:color="auto"/>
                <w:left w:val="none" w:sz="0" w:space="0" w:color="auto"/>
                <w:bottom w:val="none" w:sz="0" w:space="0" w:color="auto"/>
                <w:right w:val="none" w:sz="0" w:space="0" w:color="auto"/>
              </w:divBdr>
            </w:div>
          </w:divsChild>
        </w:div>
        <w:div w:id="1179352065">
          <w:marLeft w:val="0"/>
          <w:marRight w:val="0"/>
          <w:marTop w:val="0"/>
          <w:marBottom w:val="0"/>
          <w:divBdr>
            <w:top w:val="none" w:sz="0" w:space="0" w:color="auto"/>
            <w:left w:val="none" w:sz="0" w:space="0" w:color="auto"/>
            <w:bottom w:val="none" w:sz="0" w:space="0" w:color="auto"/>
            <w:right w:val="none" w:sz="0" w:space="0" w:color="auto"/>
          </w:divBdr>
          <w:divsChild>
            <w:div w:id="1441953865">
              <w:marLeft w:val="0"/>
              <w:marRight w:val="0"/>
              <w:marTop w:val="0"/>
              <w:marBottom w:val="0"/>
              <w:divBdr>
                <w:top w:val="none" w:sz="0" w:space="0" w:color="auto"/>
                <w:left w:val="none" w:sz="0" w:space="0" w:color="auto"/>
                <w:bottom w:val="none" w:sz="0" w:space="0" w:color="auto"/>
                <w:right w:val="none" w:sz="0" w:space="0" w:color="auto"/>
              </w:divBdr>
            </w:div>
          </w:divsChild>
        </w:div>
        <w:div w:id="1200511627">
          <w:marLeft w:val="0"/>
          <w:marRight w:val="0"/>
          <w:marTop w:val="0"/>
          <w:marBottom w:val="0"/>
          <w:divBdr>
            <w:top w:val="none" w:sz="0" w:space="0" w:color="auto"/>
            <w:left w:val="none" w:sz="0" w:space="0" w:color="auto"/>
            <w:bottom w:val="none" w:sz="0" w:space="0" w:color="auto"/>
            <w:right w:val="none" w:sz="0" w:space="0" w:color="auto"/>
          </w:divBdr>
          <w:divsChild>
            <w:div w:id="1403068774">
              <w:marLeft w:val="0"/>
              <w:marRight w:val="0"/>
              <w:marTop w:val="0"/>
              <w:marBottom w:val="0"/>
              <w:divBdr>
                <w:top w:val="none" w:sz="0" w:space="0" w:color="auto"/>
                <w:left w:val="none" w:sz="0" w:space="0" w:color="auto"/>
                <w:bottom w:val="none" w:sz="0" w:space="0" w:color="auto"/>
                <w:right w:val="none" w:sz="0" w:space="0" w:color="auto"/>
              </w:divBdr>
            </w:div>
          </w:divsChild>
        </w:div>
        <w:div w:id="1243760379">
          <w:marLeft w:val="0"/>
          <w:marRight w:val="0"/>
          <w:marTop w:val="0"/>
          <w:marBottom w:val="0"/>
          <w:divBdr>
            <w:top w:val="none" w:sz="0" w:space="0" w:color="auto"/>
            <w:left w:val="none" w:sz="0" w:space="0" w:color="auto"/>
            <w:bottom w:val="none" w:sz="0" w:space="0" w:color="auto"/>
            <w:right w:val="none" w:sz="0" w:space="0" w:color="auto"/>
          </w:divBdr>
          <w:divsChild>
            <w:div w:id="1556817451">
              <w:marLeft w:val="0"/>
              <w:marRight w:val="0"/>
              <w:marTop w:val="0"/>
              <w:marBottom w:val="0"/>
              <w:divBdr>
                <w:top w:val="none" w:sz="0" w:space="0" w:color="auto"/>
                <w:left w:val="none" w:sz="0" w:space="0" w:color="auto"/>
                <w:bottom w:val="none" w:sz="0" w:space="0" w:color="auto"/>
                <w:right w:val="none" w:sz="0" w:space="0" w:color="auto"/>
              </w:divBdr>
            </w:div>
          </w:divsChild>
        </w:div>
        <w:div w:id="1268346453">
          <w:marLeft w:val="0"/>
          <w:marRight w:val="0"/>
          <w:marTop w:val="0"/>
          <w:marBottom w:val="0"/>
          <w:divBdr>
            <w:top w:val="none" w:sz="0" w:space="0" w:color="auto"/>
            <w:left w:val="none" w:sz="0" w:space="0" w:color="auto"/>
            <w:bottom w:val="none" w:sz="0" w:space="0" w:color="auto"/>
            <w:right w:val="none" w:sz="0" w:space="0" w:color="auto"/>
          </w:divBdr>
          <w:divsChild>
            <w:div w:id="749617108">
              <w:marLeft w:val="0"/>
              <w:marRight w:val="0"/>
              <w:marTop w:val="0"/>
              <w:marBottom w:val="0"/>
              <w:divBdr>
                <w:top w:val="none" w:sz="0" w:space="0" w:color="auto"/>
                <w:left w:val="none" w:sz="0" w:space="0" w:color="auto"/>
                <w:bottom w:val="none" w:sz="0" w:space="0" w:color="auto"/>
                <w:right w:val="none" w:sz="0" w:space="0" w:color="auto"/>
              </w:divBdr>
            </w:div>
          </w:divsChild>
        </w:div>
        <w:div w:id="1374889282">
          <w:marLeft w:val="0"/>
          <w:marRight w:val="0"/>
          <w:marTop w:val="0"/>
          <w:marBottom w:val="0"/>
          <w:divBdr>
            <w:top w:val="none" w:sz="0" w:space="0" w:color="auto"/>
            <w:left w:val="none" w:sz="0" w:space="0" w:color="auto"/>
            <w:bottom w:val="none" w:sz="0" w:space="0" w:color="auto"/>
            <w:right w:val="none" w:sz="0" w:space="0" w:color="auto"/>
          </w:divBdr>
          <w:divsChild>
            <w:div w:id="26376039">
              <w:marLeft w:val="0"/>
              <w:marRight w:val="0"/>
              <w:marTop w:val="0"/>
              <w:marBottom w:val="0"/>
              <w:divBdr>
                <w:top w:val="none" w:sz="0" w:space="0" w:color="auto"/>
                <w:left w:val="none" w:sz="0" w:space="0" w:color="auto"/>
                <w:bottom w:val="none" w:sz="0" w:space="0" w:color="auto"/>
                <w:right w:val="none" w:sz="0" w:space="0" w:color="auto"/>
              </w:divBdr>
            </w:div>
          </w:divsChild>
        </w:div>
        <w:div w:id="1403411474">
          <w:marLeft w:val="0"/>
          <w:marRight w:val="0"/>
          <w:marTop w:val="0"/>
          <w:marBottom w:val="0"/>
          <w:divBdr>
            <w:top w:val="none" w:sz="0" w:space="0" w:color="auto"/>
            <w:left w:val="none" w:sz="0" w:space="0" w:color="auto"/>
            <w:bottom w:val="none" w:sz="0" w:space="0" w:color="auto"/>
            <w:right w:val="none" w:sz="0" w:space="0" w:color="auto"/>
          </w:divBdr>
          <w:divsChild>
            <w:div w:id="1257862701">
              <w:marLeft w:val="0"/>
              <w:marRight w:val="0"/>
              <w:marTop w:val="0"/>
              <w:marBottom w:val="0"/>
              <w:divBdr>
                <w:top w:val="none" w:sz="0" w:space="0" w:color="auto"/>
                <w:left w:val="none" w:sz="0" w:space="0" w:color="auto"/>
                <w:bottom w:val="none" w:sz="0" w:space="0" w:color="auto"/>
                <w:right w:val="none" w:sz="0" w:space="0" w:color="auto"/>
              </w:divBdr>
            </w:div>
          </w:divsChild>
        </w:div>
        <w:div w:id="1470977051">
          <w:marLeft w:val="0"/>
          <w:marRight w:val="0"/>
          <w:marTop w:val="0"/>
          <w:marBottom w:val="0"/>
          <w:divBdr>
            <w:top w:val="none" w:sz="0" w:space="0" w:color="auto"/>
            <w:left w:val="none" w:sz="0" w:space="0" w:color="auto"/>
            <w:bottom w:val="none" w:sz="0" w:space="0" w:color="auto"/>
            <w:right w:val="none" w:sz="0" w:space="0" w:color="auto"/>
          </w:divBdr>
          <w:divsChild>
            <w:div w:id="173885127">
              <w:marLeft w:val="0"/>
              <w:marRight w:val="0"/>
              <w:marTop w:val="0"/>
              <w:marBottom w:val="0"/>
              <w:divBdr>
                <w:top w:val="none" w:sz="0" w:space="0" w:color="auto"/>
                <w:left w:val="none" w:sz="0" w:space="0" w:color="auto"/>
                <w:bottom w:val="none" w:sz="0" w:space="0" w:color="auto"/>
                <w:right w:val="none" w:sz="0" w:space="0" w:color="auto"/>
              </w:divBdr>
            </w:div>
          </w:divsChild>
        </w:div>
        <w:div w:id="1619602188">
          <w:marLeft w:val="0"/>
          <w:marRight w:val="0"/>
          <w:marTop w:val="0"/>
          <w:marBottom w:val="0"/>
          <w:divBdr>
            <w:top w:val="none" w:sz="0" w:space="0" w:color="auto"/>
            <w:left w:val="none" w:sz="0" w:space="0" w:color="auto"/>
            <w:bottom w:val="none" w:sz="0" w:space="0" w:color="auto"/>
            <w:right w:val="none" w:sz="0" w:space="0" w:color="auto"/>
          </w:divBdr>
          <w:divsChild>
            <w:div w:id="1324624237">
              <w:marLeft w:val="0"/>
              <w:marRight w:val="0"/>
              <w:marTop w:val="0"/>
              <w:marBottom w:val="0"/>
              <w:divBdr>
                <w:top w:val="none" w:sz="0" w:space="0" w:color="auto"/>
                <w:left w:val="none" w:sz="0" w:space="0" w:color="auto"/>
                <w:bottom w:val="none" w:sz="0" w:space="0" w:color="auto"/>
                <w:right w:val="none" w:sz="0" w:space="0" w:color="auto"/>
              </w:divBdr>
            </w:div>
          </w:divsChild>
        </w:div>
        <w:div w:id="1681466025">
          <w:marLeft w:val="0"/>
          <w:marRight w:val="0"/>
          <w:marTop w:val="0"/>
          <w:marBottom w:val="0"/>
          <w:divBdr>
            <w:top w:val="none" w:sz="0" w:space="0" w:color="auto"/>
            <w:left w:val="none" w:sz="0" w:space="0" w:color="auto"/>
            <w:bottom w:val="none" w:sz="0" w:space="0" w:color="auto"/>
            <w:right w:val="none" w:sz="0" w:space="0" w:color="auto"/>
          </w:divBdr>
          <w:divsChild>
            <w:div w:id="921643951">
              <w:marLeft w:val="0"/>
              <w:marRight w:val="0"/>
              <w:marTop w:val="0"/>
              <w:marBottom w:val="0"/>
              <w:divBdr>
                <w:top w:val="none" w:sz="0" w:space="0" w:color="auto"/>
                <w:left w:val="none" w:sz="0" w:space="0" w:color="auto"/>
                <w:bottom w:val="none" w:sz="0" w:space="0" w:color="auto"/>
                <w:right w:val="none" w:sz="0" w:space="0" w:color="auto"/>
              </w:divBdr>
            </w:div>
          </w:divsChild>
        </w:div>
        <w:div w:id="1689135074">
          <w:marLeft w:val="0"/>
          <w:marRight w:val="0"/>
          <w:marTop w:val="0"/>
          <w:marBottom w:val="0"/>
          <w:divBdr>
            <w:top w:val="none" w:sz="0" w:space="0" w:color="auto"/>
            <w:left w:val="none" w:sz="0" w:space="0" w:color="auto"/>
            <w:bottom w:val="none" w:sz="0" w:space="0" w:color="auto"/>
            <w:right w:val="none" w:sz="0" w:space="0" w:color="auto"/>
          </w:divBdr>
          <w:divsChild>
            <w:div w:id="1802578566">
              <w:marLeft w:val="0"/>
              <w:marRight w:val="0"/>
              <w:marTop w:val="0"/>
              <w:marBottom w:val="0"/>
              <w:divBdr>
                <w:top w:val="none" w:sz="0" w:space="0" w:color="auto"/>
                <w:left w:val="none" w:sz="0" w:space="0" w:color="auto"/>
                <w:bottom w:val="none" w:sz="0" w:space="0" w:color="auto"/>
                <w:right w:val="none" w:sz="0" w:space="0" w:color="auto"/>
              </w:divBdr>
            </w:div>
          </w:divsChild>
        </w:div>
        <w:div w:id="1701198480">
          <w:marLeft w:val="0"/>
          <w:marRight w:val="0"/>
          <w:marTop w:val="0"/>
          <w:marBottom w:val="0"/>
          <w:divBdr>
            <w:top w:val="none" w:sz="0" w:space="0" w:color="auto"/>
            <w:left w:val="none" w:sz="0" w:space="0" w:color="auto"/>
            <w:bottom w:val="none" w:sz="0" w:space="0" w:color="auto"/>
            <w:right w:val="none" w:sz="0" w:space="0" w:color="auto"/>
          </w:divBdr>
          <w:divsChild>
            <w:div w:id="2144998337">
              <w:marLeft w:val="0"/>
              <w:marRight w:val="0"/>
              <w:marTop w:val="0"/>
              <w:marBottom w:val="0"/>
              <w:divBdr>
                <w:top w:val="none" w:sz="0" w:space="0" w:color="auto"/>
                <w:left w:val="none" w:sz="0" w:space="0" w:color="auto"/>
                <w:bottom w:val="none" w:sz="0" w:space="0" w:color="auto"/>
                <w:right w:val="none" w:sz="0" w:space="0" w:color="auto"/>
              </w:divBdr>
            </w:div>
          </w:divsChild>
        </w:div>
        <w:div w:id="2055736797">
          <w:marLeft w:val="0"/>
          <w:marRight w:val="0"/>
          <w:marTop w:val="0"/>
          <w:marBottom w:val="0"/>
          <w:divBdr>
            <w:top w:val="none" w:sz="0" w:space="0" w:color="auto"/>
            <w:left w:val="none" w:sz="0" w:space="0" w:color="auto"/>
            <w:bottom w:val="none" w:sz="0" w:space="0" w:color="auto"/>
            <w:right w:val="none" w:sz="0" w:space="0" w:color="auto"/>
          </w:divBdr>
          <w:divsChild>
            <w:div w:id="20161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2675">
      <w:bodyDiv w:val="1"/>
      <w:marLeft w:val="0"/>
      <w:marRight w:val="0"/>
      <w:marTop w:val="0"/>
      <w:marBottom w:val="0"/>
      <w:divBdr>
        <w:top w:val="none" w:sz="0" w:space="0" w:color="auto"/>
        <w:left w:val="none" w:sz="0" w:space="0" w:color="auto"/>
        <w:bottom w:val="none" w:sz="0" w:space="0" w:color="auto"/>
        <w:right w:val="none" w:sz="0" w:space="0" w:color="auto"/>
      </w:divBdr>
    </w:div>
    <w:div w:id="1349064961">
      <w:bodyDiv w:val="1"/>
      <w:marLeft w:val="0"/>
      <w:marRight w:val="0"/>
      <w:marTop w:val="0"/>
      <w:marBottom w:val="0"/>
      <w:divBdr>
        <w:top w:val="none" w:sz="0" w:space="0" w:color="auto"/>
        <w:left w:val="none" w:sz="0" w:space="0" w:color="auto"/>
        <w:bottom w:val="none" w:sz="0" w:space="0" w:color="auto"/>
        <w:right w:val="none" w:sz="0" w:space="0" w:color="auto"/>
      </w:divBdr>
      <w:divsChild>
        <w:div w:id="1514564029">
          <w:marLeft w:val="0"/>
          <w:marRight w:val="0"/>
          <w:marTop w:val="0"/>
          <w:marBottom w:val="0"/>
          <w:divBdr>
            <w:top w:val="none" w:sz="0" w:space="0" w:color="auto"/>
            <w:left w:val="none" w:sz="0" w:space="0" w:color="auto"/>
            <w:bottom w:val="none" w:sz="0" w:space="0" w:color="auto"/>
            <w:right w:val="none" w:sz="0" w:space="0" w:color="auto"/>
          </w:divBdr>
        </w:div>
        <w:div w:id="2145197434">
          <w:marLeft w:val="0"/>
          <w:marRight w:val="0"/>
          <w:marTop w:val="0"/>
          <w:marBottom w:val="0"/>
          <w:divBdr>
            <w:top w:val="none" w:sz="0" w:space="0" w:color="auto"/>
            <w:left w:val="none" w:sz="0" w:space="0" w:color="auto"/>
            <w:bottom w:val="none" w:sz="0" w:space="0" w:color="auto"/>
            <w:right w:val="none" w:sz="0" w:space="0" w:color="auto"/>
          </w:divBdr>
          <w:divsChild>
            <w:div w:id="1896239727">
              <w:marLeft w:val="0"/>
              <w:marRight w:val="0"/>
              <w:marTop w:val="30"/>
              <w:marBottom w:val="30"/>
              <w:divBdr>
                <w:top w:val="none" w:sz="0" w:space="0" w:color="auto"/>
                <w:left w:val="none" w:sz="0" w:space="0" w:color="auto"/>
                <w:bottom w:val="none" w:sz="0" w:space="0" w:color="auto"/>
                <w:right w:val="none" w:sz="0" w:space="0" w:color="auto"/>
              </w:divBdr>
              <w:divsChild>
                <w:div w:id="99760357">
                  <w:marLeft w:val="0"/>
                  <w:marRight w:val="0"/>
                  <w:marTop w:val="0"/>
                  <w:marBottom w:val="0"/>
                  <w:divBdr>
                    <w:top w:val="none" w:sz="0" w:space="0" w:color="auto"/>
                    <w:left w:val="none" w:sz="0" w:space="0" w:color="auto"/>
                    <w:bottom w:val="none" w:sz="0" w:space="0" w:color="auto"/>
                    <w:right w:val="none" w:sz="0" w:space="0" w:color="auto"/>
                  </w:divBdr>
                  <w:divsChild>
                    <w:div w:id="565336104">
                      <w:marLeft w:val="0"/>
                      <w:marRight w:val="0"/>
                      <w:marTop w:val="0"/>
                      <w:marBottom w:val="0"/>
                      <w:divBdr>
                        <w:top w:val="none" w:sz="0" w:space="0" w:color="auto"/>
                        <w:left w:val="none" w:sz="0" w:space="0" w:color="auto"/>
                        <w:bottom w:val="none" w:sz="0" w:space="0" w:color="auto"/>
                        <w:right w:val="none" w:sz="0" w:space="0" w:color="auto"/>
                      </w:divBdr>
                    </w:div>
                  </w:divsChild>
                </w:div>
                <w:div w:id="102959764">
                  <w:marLeft w:val="0"/>
                  <w:marRight w:val="0"/>
                  <w:marTop w:val="0"/>
                  <w:marBottom w:val="0"/>
                  <w:divBdr>
                    <w:top w:val="none" w:sz="0" w:space="0" w:color="auto"/>
                    <w:left w:val="none" w:sz="0" w:space="0" w:color="auto"/>
                    <w:bottom w:val="none" w:sz="0" w:space="0" w:color="auto"/>
                    <w:right w:val="none" w:sz="0" w:space="0" w:color="auto"/>
                  </w:divBdr>
                  <w:divsChild>
                    <w:div w:id="311908422">
                      <w:marLeft w:val="0"/>
                      <w:marRight w:val="0"/>
                      <w:marTop w:val="0"/>
                      <w:marBottom w:val="0"/>
                      <w:divBdr>
                        <w:top w:val="none" w:sz="0" w:space="0" w:color="auto"/>
                        <w:left w:val="none" w:sz="0" w:space="0" w:color="auto"/>
                        <w:bottom w:val="none" w:sz="0" w:space="0" w:color="auto"/>
                        <w:right w:val="none" w:sz="0" w:space="0" w:color="auto"/>
                      </w:divBdr>
                    </w:div>
                  </w:divsChild>
                </w:div>
                <w:div w:id="368258549">
                  <w:marLeft w:val="0"/>
                  <w:marRight w:val="0"/>
                  <w:marTop w:val="0"/>
                  <w:marBottom w:val="0"/>
                  <w:divBdr>
                    <w:top w:val="none" w:sz="0" w:space="0" w:color="auto"/>
                    <w:left w:val="none" w:sz="0" w:space="0" w:color="auto"/>
                    <w:bottom w:val="none" w:sz="0" w:space="0" w:color="auto"/>
                    <w:right w:val="none" w:sz="0" w:space="0" w:color="auto"/>
                  </w:divBdr>
                  <w:divsChild>
                    <w:div w:id="893010319">
                      <w:marLeft w:val="0"/>
                      <w:marRight w:val="0"/>
                      <w:marTop w:val="0"/>
                      <w:marBottom w:val="0"/>
                      <w:divBdr>
                        <w:top w:val="none" w:sz="0" w:space="0" w:color="auto"/>
                        <w:left w:val="none" w:sz="0" w:space="0" w:color="auto"/>
                        <w:bottom w:val="none" w:sz="0" w:space="0" w:color="auto"/>
                        <w:right w:val="none" w:sz="0" w:space="0" w:color="auto"/>
                      </w:divBdr>
                    </w:div>
                  </w:divsChild>
                </w:div>
                <w:div w:id="378288127">
                  <w:marLeft w:val="0"/>
                  <w:marRight w:val="0"/>
                  <w:marTop w:val="0"/>
                  <w:marBottom w:val="0"/>
                  <w:divBdr>
                    <w:top w:val="none" w:sz="0" w:space="0" w:color="auto"/>
                    <w:left w:val="none" w:sz="0" w:space="0" w:color="auto"/>
                    <w:bottom w:val="none" w:sz="0" w:space="0" w:color="auto"/>
                    <w:right w:val="none" w:sz="0" w:space="0" w:color="auto"/>
                  </w:divBdr>
                  <w:divsChild>
                    <w:div w:id="588777113">
                      <w:marLeft w:val="0"/>
                      <w:marRight w:val="0"/>
                      <w:marTop w:val="0"/>
                      <w:marBottom w:val="0"/>
                      <w:divBdr>
                        <w:top w:val="none" w:sz="0" w:space="0" w:color="auto"/>
                        <w:left w:val="none" w:sz="0" w:space="0" w:color="auto"/>
                        <w:bottom w:val="none" w:sz="0" w:space="0" w:color="auto"/>
                        <w:right w:val="none" w:sz="0" w:space="0" w:color="auto"/>
                      </w:divBdr>
                    </w:div>
                    <w:div w:id="1675454381">
                      <w:marLeft w:val="0"/>
                      <w:marRight w:val="0"/>
                      <w:marTop w:val="0"/>
                      <w:marBottom w:val="0"/>
                      <w:divBdr>
                        <w:top w:val="none" w:sz="0" w:space="0" w:color="auto"/>
                        <w:left w:val="none" w:sz="0" w:space="0" w:color="auto"/>
                        <w:bottom w:val="none" w:sz="0" w:space="0" w:color="auto"/>
                        <w:right w:val="none" w:sz="0" w:space="0" w:color="auto"/>
                      </w:divBdr>
                    </w:div>
                  </w:divsChild>
                </w:div>
                <w:div w:id="380056540">
                  <w:marLeft w:val="0"/>
                  <w:marRight w:val="0"/>
                  <w:marTop w:val="0"/>
                  <w:marBottom w:val="0"/>
                  <w:divBdr>
                    <w:top w:val="none" w:sz="0" w:space="0" w:color="auto"/>
                    <w:left w:val="none" w:sz="0" w:space="0" w:color="auto"/>
                    <w:bottom w:val="none" w:sz="0" w:space="0" w:color="auto"/>
                    <w:right w:val="none" w:sz="0" w:space="0" w:color="auto"/>
                  </w:divBdr>
                  <w:divsChild>
                    <w:div w:id="171729380">
                      <w:marLeft w:val="0"/>
                      <w:marRight w:val="0"/>
                      <w:marTop w:val="0"/>
                      <w:marBottom w:val="0"/>
                      <w:divBdr>
                        <w:top w:val="none" w:sz="0" w:space="0" w:color="auto"/>
                        <w:left w:val="none" w:sz="0" w:space="0" w:color="auto"/>
                        <w:bottom w:val="none" w:sz="0" w:space="0" w:color="auto"/>
                        <w:right w:val="none" w:sz="0" w:space="0" w:color="auto"/>
                      </w:divBdr>
                    </w:div>
                  </w:divsChild>
                </w:div>
                <w:div w:id="421068991">
                  <w:marLeft w:val="0"/>
                  <w:marRight w:val="0"/>
                  <w:marTop w:val="0"/>
                  <w:marBottom w:val="0"/>
                  <w:divBdr>
                    <w:top w:val="none" w:sz="0" w:space="0" w:color="auto"/>
                    <w:left w:val="none" w:sz="0" w:space="0" w:color="auto"/>
                    <w:bottom w:val="none" w:sz="0" w:space="0" w:color="auto"/>
                    <w:right w:val="none" w:sz="0" w:space="0" w:color="auto"/>
                  </w:divBdr>
                  <w:divsChild>
                    <w:div w:id="1049450976">
                      <w:marLeft w:val="0"/>
                      <w:marRight w:val="0"/>
                      <w:marTop w:val="0"/>
                      <w:marBottom w:val="0"/>
                      <w:divBdr>
                        <w:top w:val="none" w:sz="0" w:space="0" w:color="auto"/>
                        <w:left w:val="none" w:sz="0" w:space="0" w:color="auto"/>
                        <w:bottom w:val="none" w:sz="0" w:space="0" w:color="auto"/>
                        <w:right w:val="none" w:sz="0" w:space="0" w:color="auto"/>
                      </w:divBdr>
                    </w:div>
                  </w:divsChild>
                </w:div>
                <w:div w:id="431899665">
                  <w:marLeft w:val="0"/>
                  <w:marRight w:val="0"/>
                  <w:marTop w:val="0"/>
                  <w:marBottom w:val="0"/>
                  <w:divBdr>
                    <w:top w:val="none" w:sz="0" w:space="0" w:color="auto"/>
                    <w:left w:val="none" w:sz="0" w:space="0" w:color="auto"/>
                    <w:bottom w:val="none" w:sz="0" w:space="0" w:color="auto"/>
                    <w:right w:val="none" w:sz="0" w:space="0" w:color="auto"/>
                  </w:divBdr>
                  <w:divsChild>
                    <w:div w:id="1600673175">
                      <w:marLeft w:val="0"/>
                      <w:marRight w:val="0"/>
                      <w:marTop w:val="0"/>
                      <w:marBottom w:val="0"/>
                      <w:divBdr>
                        <w:top w:val="none" w:sz="0" w:space="0" w:color="auto"/>
                        <w:left w:val="none" w:sz="0" w:space="0" w:color="auto"/>
                        <w:bottom w:val="none" w:sz="0" w:space="0" w:color="auto"/>
                        <w:right w:val="none" w:sz="0" w:space="0" w:color="auto"/>
                      </w:divBdr>
                    </w:div>
                  </w:divsChild>
                </w:div>
                <w:div w:id="569459002">
                  <w:marLeft w:val="0"/>
                  <w:marRight w:val="0"/>
                  <w:marTop w:val="0"/>
                  <w:marBottom w:val="0"/>
                  <w:divBdr>
                    <w:top w:val="none" w:sz="0" w:space="0" w:color="auto"/>
                    <w:left w:val="none" w:sz="0" w:space="0" w:color="auto"/>
                    <w:bottom w:val="none" w:sz="0" w:space="0" w:color="auto"/>
                    <w:right w:val="none" w:sz="0" w:space="0" w:color="auto"/>
                  </w:divBdr>
                  <w:divsChild>
                    <w:div w:id="1446995202">
                      <w:marLeft w:val="0"/>
                      <w:marRight w:val="0"/>
                      <w:marTop w:val="0"/>
                      <w:marBottom w:val="0"/>
                      <w:divBdr>
                        <w:top w:val="none" w:sz="0" w:space="0" w:color="auto"/>
                        <w:left w:val="none" w:sz="0" w:space="0" w:color="auto"/>
                        <w:bottom w:val="none" w:sz="0" w:space="0" w:color="auto"/>
                        <w:right w:val="none" w:sz="0" w:space="0" w:color="auto"/>
                      </w:divBdr>
                    </w:div>
                  </w:divsChild>
                </w:div>
                <w:div w:id="615600686">
                  <w:marLeft w:val="0"/>
                  <w:marRight w:val="0"/>
                  <w:marTop w:val="0"/>
                  <w:marBottom w:val="0"/>
                  <w:divBdr>
                    <w:top w:val="none" w:sz="0" w:space="0" w:color="auto"/>
                    <w:left w:val="none" w:sz="0" w:space="0" w:color="auto"/>
                    <w:bottom w:val="none" w:sz="0" w:space="0" w:color="auto"/>
                    <w:right w:val="none" w:sz="0" w:space="0" w:color="auto"/>
                  </w:divBdr>
                  <w:divsChild>
                    <w:div w:id="1174951480">
                      <w:marLeft w:val="0"/>
                      <w:marRight w:val="0"/>
                      <w:marTop w:val="0"/>
                      <w:marBottom w:val="0"/>
                      <w:divBdr>
                        <w:top w:val="none" w:sz="0" w:space="0" w:color="auto"/>
                        <w:left w:val="none" w:sz="0" w:space="0" w:color="auto"/>
                        <w:bottom w:val="none" w:sz="0" w:space="0" w:color="auto"/>
                        <w:right w:val="none" w:sz="0" w:space="0" w:color="auto"/>
                      </w:divBdr>
                    </w:div>
                    <w:div w:id="1389912445">
                      <w:marLeft w:val="0"/>
                      <w:marRight w:val="0"/>
                      <w:marTop w:val="0"/>
                      <w:marBottom w:val="0"/>
                      <w:divBdr>
                        <w:top w:val="none" w:sz="0" w:space="0" w:color="auto"/>
                        <w:left w:val="none" w:sz="0" w:space="0" w:color="auto"/>
                        <w:bottom w:val="none" w:sz="0" w:space="0" w:color="auto"/>
                        <w:right w:val="none" w:sz="0" w:space="0" w:color="auto"/>
                      </w:divBdr>
                    </w:div>
                  </w:divsChild>
                </w:div>
                <w:div w:id="636687936">
                  <w:marLeft w:val="0"/>
                  <w:marRight w:val="0"/>
                  <w:marTop w:val="0"/>
                  <w:marBottom w:val="0"/>
                  <w:divBdr>
                    <w:top w:val="none" w:sz="0" w:space="0" w:color="auto"/>
                    <w:left w:val="none" w:sz="0" w:space="0" w:color="auto"/>
                    <w:bottom w:val="none" w:sz="0" w:space="0" w:color="auto"/>
                    <w:right w:val="none" w:sz="0" w:space="0" w:color="auto"/>
                  </w:divBdr>
                  <w:divsChild>
                    <w:div w:id="751194686">
                      <w:marLeft w:val="0"/>
                      <w:marRight w:val="0"/>
                      <w:marTop w:val="0"/>
                      <w:marBottom w:val="0"/>
                      <w:divBdr>
                        <w:top w:val="none" w:sz="0" w:space="0" w:color="auto"/>
                        <w:left w:val="none" w:sz="0" w:space="0" w:color="auto"/>
                        <w:bottom w:val="none" w:sz="0" w:space="0" w:color="auto"/>
                        <w:right w:val="none" w:sz="0" w:space="0" w:color="auto"/>
                      </w:divBdr>
                    </w:div>
                  </w:divsChild>
                </w:div>
                <w:div w:id="835148512">
                  <w:marLeft w:val="0"/>
                  <w:marRight w:val="0"/>
                  <w:marTop w:val="0"/>
                  <w:marBottom w:val="0"/>
                  <w:divBdr>
                    <w:top w:val="none" w:sz="0" w:space="0" w:color="auto"/>
                    <w:left w:val="none" w:sz="0" w:space="0" w:color="auto"/>
                    <w:bottom w:val="none" w:sz="0" w:space="0" w:color="auto"/>
                    <w:right w:val="none" w:sz="0" w:space="0" w:color="auto"/>
                  </w:divBdr>
                  <w:divsChild>
                    <w:div w:id="1809472396">
                      <w:marLeft w:val="0"/>
                      <w:marRight w:val="0"/>
                      <w:marTop w:val="0"/>
                      <w:marBottom w:val="0"/>
                      <w:divBdr>
                        <w:top w:val="none" w:sz="0" w:space="0" w:color="auto"/>
                        <w:left w:val="none" w:sz="0" w:space="0" w:color="auto"/>
                        <w:bottom w:val="none" w:sz="0" w:space="0" w:color="auto"/>
                        <w:right w:val="none" w:sz="0" w:space="0" w:color="auto"/>
                      </w:divBdr>
                    </w:div>
                  </w:divsChild>
                </w:div>
                <w:div w:id="842283025">
                  <w:marLeft w:val="0"/>
                  <w:marRight w:val="0"/>
                  <w:marTop w:val="0"/>
                  <w:marBottom w:val="0"/>
                  <w:divBdr>
                    <w:top w:val="none" w:sz="0" w:space="0" w:color="auto"/>
                    <w:left w:val="none" w:sz="0" w:space="0" w:color="auto"/>
                    <w:bottom w:val="none" w:sz="0" w:space="0" w:color="auto"/>
                    <w:right w:val="none" w:sz="0" w:space="0" w:color="auto"/>
                  </w:divBdr>
                  <w:divsChild>
                    <w:div w:id="473759751">
                      <w:marLeft w:val="0"/>
                      <w:marRight w:val="0"/>
                      <w:marTop w:val="0"/>
                      <w:marBottom w:val="0"/>
                      <w:divBdr>
                        <w:top w:val="none" w:sz="0" w:space="0" w:color="auto"/>
                        <w:left w:val="none" w:sz="0" w:space="0" w:color="auto"/>
                        <w:bottom w:val="none" w:sz="0" w:space="0" w:color="auto"/>
                        <w:right w:val="none" w:sz="0" w:space="0" w:color="auto"/>
                      </w:divBdr>
                    </w:div>
                    <w:div w:id="1608002654">
                      <w:marLeft w:val="0"/>
                      <w:marRight w:val="0"/>
                      <w:marTop w:val="0"/>
                      <w:marBottom w:val="0"/>
                      <w:divBdr>
                        <w:top w:val="none" w:sz="0" w:space="0" w:color="auto"/>
                        <w:left w:val="none" w:sz="0" w:space="0" w:color="auto"/>
                        <w:bottom w:val="none" w:sz="0" w:space="0" w:color="auto"/>
                        <w:right w:val="none" w:sz="0" w:space="0" w:color="auto"/>
                      </w:divBdr>
                    </w:div>
                  </w:divsChild>
                </w:div>
                <w:div w:id="867789900">
                  <w:marLeft w:val="0"/>
                  <w:marRight w:val="0"/>
                  <w:marTop w:val="0"/>
                  <w:marBottom w:val="0"/>
                  <w:divBdr>
                    <w:top w:val="none" w:sz="0" w:space="0" w:color="auto"/>
                    <w:left w:val="none" w:sz="0" w:space="0" w:color="auto"/>
                    <w:bottom w:val="none" w:sz="0" w:space="0" w:color="auto"/>
                    <w:right w:val="none" w:sz="0" w:space="0" w:color="auto"/>
                  </w:divBdr>
                  <w:divsChild>
                    <w:div w:id="415438797">
                      <w:marLeft w:val="0"/>
                      <w:marRight w:val="0"/>
                      <w:marTop w:val="0"/>
                      <w:marBottom w:val="0"/>
                      <w:divBdr>
                        <w:top w:val="none" w:sz="0" w:space="0" w:color="auto"/>
                        <w:left w:val="none" w:sz="0" w:space="0" w:color="auto"/>
                        <w:bottom w:val="none" w:sz="0" w:space="0" w:color="auto"/>
                        <w:right w:val="none" w:sz="0" w:space="0" w:color="auto"/>
                      </w:divBdr>
                    </w:div>
                  </w:divsChild>
                </w:div>
                <w:div w:id="889532517">
                  <w:marLeft w:val="0"/>
                  <w:marRight w:val="0"/>
                  <w:marTop w:val="0"/>
                  <w:marBottom w:val="0"/>
                  <w:divBdr>
                    <w:top w:val="none" w:sz="0" w:space="0" w:color="auto"/>
                    <w:left w:val="none" w:sz="0" w:space="0" w:color="auto"/>
                    <w:bottom w:val="none" w:sz="0" w:space="0" w:color="auto"/>
                    <w:right w:val="none" w:sz="0" w:space="0" w:color="auto"/>
                  </w:divBdr>
                  <w:divsChild>
                    <w:div w:id="1166365840">
                      <w:marLeft w:val="0"/>
                      <w:marRight w:val="0"/>
                      <w:marTop w:val="0"/>
                      <w:marBottom w:val="0"/>
                      <w:divBdr>
                        <w:top w:val="none" w:sz="0" w:space="0" w:color="auto"/>
                        <w:left w:val="none" w:sz="0" w:space="0" w:color="auto"/>
                        <w:bottom w:val="none" w:sz="0" w:space="0" w:color="auto"/>
                        <w:right w:val="none" w:sz="0" w:space="0" w:color="auto"/>
                      </w:divBdr>
                    </w:div>
                  </w:divsChild>
                </w:div>
                <w:div w:id="911622947">
                  <w:marLeft w:val="0"/>
                  <w:marRight w:val="0"/>
                  <w:marTop w:val="0"/>
                  <w:marBottom w:val="0"/>
                  <w:divBdr>
                    <w:top w:val="none" w:sz="0" w:space="0" w:color="auto"/>
                    <w:left w:val="none" w:sz="0" w:space="0" w:color="auto"/>
                    <w:bottom w:val="none" w:sz="0" w:space="0" w:color="auto"/>
                    <w:right w:val="none" w:sz="0" w:space="0" w:color="auto"/>
                  </w:divBdr>
                  <w:divsChild>
                    <w:div w:id="2064519561">
                      <w:marLeft w:val="0"/>
                      <w:marRight w:val="0"/>
                      <w:marTop w:val="0"/>
                      <w:marBottom w:val="0"/>
                      <w:divBdr>
                        <w:top w:val="none" w:sz="0" w:space="0" w:color="auto"/>
                        <w:left w:val="none" w:sz="0" w:space="0" w:color="auto"/>
                        <w:bottom w:val="none" w:sz="0" w:space="0" w:color="auto"/>
                        <w:right w:val="none" w:sz="0" w:space="0" w:color="auto"/>
                      </w:divBdr>
                    </w:div>
                  </w:divsChild>
                </w:div>
                <w:div w:id="920261433">
                  <w:marLeft w:val="0"/>
                  <w:marRight w:val="0"/>
                  <w:marTop w:val="0"/>
                  <w:marBottom w:val="0"/>
                  <w:divBdr>
                    <w:top w:val="none" w:sz="0" w:space="0" w:color="auto"/>
                    <w:left w:val="none" w:sz="0" w:space="0" w:color="auto"/>
                    <w:bottom w:val="none" w:sz="0" w:space="0" w:color="auto"/>
                    <w:right w:val="none" w:sz="0" w:space="0" w:color="auto"/>
                  </w:divBdr>
                  <w:divsChild>
                    <w:div w:id="735082149">
                      <w:marLeft w:val="0"/>
                      <w:marRight w:val="0"/>
                      <w:marTop w:val="0"/>
                      <w:marBottom w:val="0"/>
                      <w:divBdr>
                        <w:top w:val="none" w:sz="0" w:space="0" w:color="auto"/>
                        <w:left w:val="none" w:sz="0" w:space="0" w:color="auto"/>
                        <w:bottom w:val="none" w:sz="0" w:space="0" w:color="auto"/>
                        <w:right w:val="none" w:sz="0" w:space="0" w:color="auto"/>
                      </w:divBdr>
                    </w:div>
                  </w:divsChild>
                </w:div>
                <w:div w:id="950823559">
                  <w:marLeft w:val="0"/>
                  <w:marRight w:val="0"/>
                  <w:marTop w:val="0"/>
                  <w:marBottom w:val="0"/>
                  <w:divBdr>
                    <w:top w:val="none" w:sz="0" w:space="0" w:color="auto"/>
                    <w:left w:val="none" w:sz="0" w:space="0" w:color="auto"/>
                    <w:bottom w:val="none" w:sz="0" w:space="0" w:color="auto"/>
                    <w:right w:val="none" w:sz="0" w:space="0" w:color="auto"/>
                  </w:divBdr>
                  <w:divsChild>
                    <w:div w:id="725420828">
                      <w:marLeft w:val="0"/>
                      <w:marRight w:val="0"/>
                      <w:marTop w:val="0"/>
                      <w:marBottom w:val="0"/>
                      <w:divBdr>
                        <w:top w:val="none" w:sz="0" w:space="0" w:color="auto"/>
                        <w:left w:val="none" w:sz="0" w:space="0" w:color="auto"/>
                        <w:bottom w:val="none" w:sz="0" w:space="0" w:color="auto"/>
                        <w:right w:val="none" w:sz="0" w:space="0" w:color="auto"/>
                      </w:divBdr>
                    </w:div>
                  </w:divsChild>
                </w:div>
                <w:div w:id="1015113510">
                  <w:marLeft w:val="0"/>
                  <w:marRight w:val="0"/>
                  <w:marTop w:val="0"/>
                  <w:marBottom w:val="0"/>
                  <w:divBdr>
                    <w:top w:val="none" w:sz="0" w:space="0" w:color="auto"/>
                    <w:left w:val="none" w:sz="0" w:space="0" w:color="auto"/>
                    <w:bottom w:val="none" w:sz="0" w:space="0" w:color="auto"/>
                    <w:right w:val="none" w:sz="0" w:space="0" w:color="auto"/>
                  </w:divBdr>
                  <w:divsChild>
                    <w:div w:id="1581720099">
                      <w:marLeft w:val="0"/>
                      <w:marRight w:val="0"/>
                      <w:marTop w:val="0"/>
                      <w:marBottom w:val="0"/>
                      <w:divBdr>
                        <w:top w:val="none" w:sz="0" w:space="0" w:color="auto"/>
                        <w:left w:val="none" w:sz="0" w:space="0" w:color="auto"/>
                        <w:bottom w:val="none" w:sz="0" w:space="0" w:color="auto"/>
                        <w:right w:val="none" w:sz="0" w:space="0" w:color="auto"/>
                      </w:divBdr>
                    </w:div>
                  </w:divsChild>
                </w:div>
                <w:div w:id="1060711069">
                  <w:marLeft w:val="0"/>
                  <w:marRight w:val="0"/>
                  <w:marTop w:val="0"/>
                  <w:marBottom w:val="0"/>
                  <w:divBdr>
                    <w:top w:val="none" w:sz="0" w:space="0" w:color="auto"/>
                    <w:left w:val="none" w:sz="0" w:space="0" w:color="auto"/>
                    <w:bottom w:val="none" w:sz="0" w:space="0" w:color="auto"/>
                    <w:right w:val="none" w:sz="0" w:space="0" w:color="auto"/>
                  </w:divBdr>
                  <w:divsChild>
                    <w:div w:id="827942377">
                      <w:marLeft w:val="0"/>
                      <w:marRight w:val="0"/>
                      <w:marTop w:val="0"/>
                      <w:marBottom w:val="0"/>
                      <w:divBdr>
                        <w:top w:val="none" w:sz="0" w:space="0" w:color="auto"/>
                        <w:left w:val="none" w:sz="0" w:space="0" w:color="auto"/>
                        <w:bottom w:val="none" w:sz="0" w:space="0" w:color="auto"/>
                        <w:right w:val="none" w:sz="0" w:space="0" w:color="auto"/>
                      </w:divBdr>
                    </w:div>
                  </w:divsChild>
                </w:div>
                <w:div w:id="1077896589">
                  <w:marLeft w:val="0"/>
                  <w:marRight w:val="0"/>
                  <w:marTop w:val="0"/>
                  <w:marBottom w:val="0"/>
                  <w:divBdr>
                    <w:top w:val="none" w:sz="0" w:space="0" w:color="auto"/>
                    <w:left w:val="none" w:sz="0" w:space="0" w:color="auto"/>
                    <w:bottom w:val="none" w:sz="0" w:space="0" w:color="auto"/>
                    <w:right w:val="none" w:sz="0" w:space="0" w:color="auto"/>
                  </w:divBdr>
                  <w:divsChild>
                    <w:div w:id="2113352279">
                      <w:marLeft w:val="0"/>
                      <w:marRight w:val="0"/>
                      <w:marTop w:val="0"/>
                      <w:marBottom w:val="0"/>
                      <w:divBdr>
                        <w:top w:val="none" w:sz="0" w:space="0" w:color="auto"/>
                        <w:left w:val="none" w:sz="0" w:space="0" w:color="auto"/>
                        <w:bottom w:val="none" w:sz="0" w:space="0" w:color="auto"/>
                        <w:right w:val="none" w:sz="0" w:space="0" w:color="auto"/>
                      </w:divBdr>
                    </w:div>
                  </w:divsChild>
                </w:div>
                <w:div w:id="1094594828">
                  <w:marLeft w:val="0"/>
                  <w:marRight w:val="0"/>
                  <w:marTop w:val="0"/>
                  <w:marBottom w:val="0"/>
                  <w:divBdr>
                    <w:top w:val="none" w:sz="0" w:space="0" w:color="auto"/>
                    <w:left w:val="none" w:sz="0" w:space="0" w:color="auto"/>
                    <w:bottom w:val="none" w:sz="0" w:space="0" w:color="auto"/>
                    <w:right w:val="none" w:sz="0" w:space="0" w:color="auto"/>
                  </w:divBdr>
                  <w:divsChild>
                    <w:div w:id="384060642">
                      <w:marLeft w:val="0"/>
                      <w:marRight w:val="0"/>
                      <w:marTop w:val="0"/>
                      <w:marBottom w:val="0"/>
                      <w:divBdr>
                        <w:top w:val="none" w:sz="0" w:space="0" w:color="auto"/>
                        <w:left w:val="none" w:sz="0" w:space="0" w:color="auto"/>
                        <w:bottom w:val="none" w:sz="0" w:space="0" w:color="auto"/>
                        <w:right w:val="none" w:sz="0" w:space="0" w:color="auto"/>
                      </w:divBdr>
                    </w:div>
                    <w:div w:id="1949774176">
                      <w:marLeft w:val="0"/>
                      <w:marRight w:val="0"/>
                      <w:marTop w:val="0"/>
                      <w:marBottom w:val="0"/>
                      <w:divBdr>
                        <w:top w:val="none" w:sz="0" w:space="0" w:color="auto"/>
                        <w:left w:val="none" w:sz="0" w:space="0" w:color="auto"/>
                        <w:bottom w:val="none" w:sz="0" w:space="0" w:color="auto"/>
                        <w:right w:val="none" w:sz="0" w:space="0" w:color="auto"/>
                      </w:divBdr>
                    </w:div>
                  </w:divsChild>
                </w:div>
                <w:div w:id="1126897010">
                  <w:marLeft w:val="0"/>
                  <w:marRight w:val="0"/>
                  <w:marTop w:val="0"/>
                  <w:marBottom w:val="0"/>
                  <w:divBdr>
                    <w:top w:val="none" w:sz="0" w:space="0" w:color="auto"/>
                    <w:left w:val="none" w:sz="0" w:space="0" w:color="auto"/>
                    <w:bottom w:val="none" w:sz="0" w:space="0" w:color="auto"/>
                    <w:right w:val="none" w:sz="0" w:space="0" w:color="auto"/>
                  </w:divBdr>
                  <w:divsChild>
                    <w:div w:id="1404379231">
                      <w:marLeft w:val="0"/>
                      <w:marRight w:val="0"/>
                      <w:marTop w:val="0"/>
                      <w:marBottom w:val="0"/>
                      <w:divBdr>
                        <w:top w:val="none" w:sz="0" w:space="0" w:color="auto"/>
                        <w:left w:val="none" w:sz="0" w:space="0" w:color="auto"/>
                        <w:bottom w:val="none" w:sz="0" w:space="0" w:color="auto"/>
                        <w:right w:val="none" w:sz="0" w:space="0" w:color="auto"/>
                      </w:divBdr>
                    </w:div>
                    <w:div w:id="1799373363">
                      <w:marLeft w:val="0"/>
                      <w:marRight w:val="0"/>
                      <w:marTop w:val="0"/>
                      <w:marBottom w:val="0"/>
                      <w:divBdr>
                        <w:top w:val="none" w:sz="0" w:space="0" w:color="auto"/>
                        <w:left w:val="none" w:sz="0" w:space="0" w:color="auto"/>
                        <w:bottom w:val="none" w:sz="0" w:space="0" w:color="auto"/>
                        <w:right w:val="none" w:sz="0" w:space="0" w:color="auto"/>
                      </w:divBdr>
                    </w:div>
                  </w:divsChild>
                </w:div>
                <w:div w:id="1252276013">
                  <w:marLeft w:val="0"/>
                  <w:marRight w:val="0"/>
                  <w:marTop w:val="0"/>
                  <w:marBottom w:val="0"/>
                  <w:divBdr>
                    <w:top w:val="none" w:sz="0" w:space="0" w:color="auto"/>
                    <w:left w:val="none" w:sz="0" w:space="0" w:color="auto"/>
                    <w:bottom w:val="none" w:sz="0" w:space="0" w:color="auto"/>
                    <w:right w:val="none" w:sz="0" w:space="0" w:color="auto"/>
                  </w:divBdr>
                  <w:divsChild>
                    <w:div w:id="2093353039">
                      <w:marLeft w:val="0"/>
                      <w:marRight w:val="0"/>
                      <w:marTop w:val="0"/>
                      <w:marBottom w:val="0"/>
                      <w:divBdr>
                        <w:top w:val="none" w:sz="0" w:space="0" w:color="auto"/>
                        <w:left w:val="none" w:sz="0" w:space="0" w:color="auto"/>
                        <w:bottom w:val="none" w:sz="0" w:space="0" w:color="auto"/>
                        <w:right w:val="none" w:sz="0" w:space="0" w:color="auto"/>
                      </w:divBdr>
                    </w:div>
                  </w:divsChild>
                </w:div>
                <w:div w:id="1291596398">
                  <w:marLeft w:val="0"/>
                  <w:marRight w:val="0"/>
                  <w:marTop w:val="0"/>
                  <w:marBottom w:val="0"/>
                  <w:divBdr>
                    <w:top w:val="none" w:sz="0" w:space="0" w:color="auto"/>
                    <w:left w:val="none" w:sz="0" w:space="0" w:color="auto"/>
                    <w:bottom w:val="none" w:sz="0" w:space="0" w:color="auto"/>
                    <w:right w:val="none" w:sz="0" w:space="0" w:color="auto"/>
                  </w:divBdr>
                  <w:divsChild>
                    <w:div w:id="1580939420">
                      <w:marLeft w:val="0"/>
                      <w:marRight w:val="0"/>
                      <w:marTop w:val="0"/>
                      <w:marBottom w:val="0"/>
                      <w:divBdr>
                        <w:top w:val="none" w:sz="0" w:space="0" w:color="auto"/>
                        <w:left w:val="none" w:sz="0" w:space="0" w:color="auto"/>
                        <w:bottom w:val="none" w:sz="0" w:space="0" w:color="auto"/>
                        <w:right w:val="none" w:sz="0" w:space="0" w:color="auto"/>
                      </w:divBdr>
                    </w:div>
                  </w:divsChild>
                </w:div>
                <w:div w:id="1323436665">
                  <w:marLeft w:val="0"/>
                  <w:marRight w:val="0"/>
                  <w:marTop w:val="0"/>
                  <w:marBottom w:val="0"/>
                  <w:divBdr>
                    <w:top w:val="none" w:sz="0" w:space="0" w:color="auto"/>
                    <w:left w:val="none" w:sz="0" w:space="0" w:color="auto"/>
                    <w:bottom w:val="none" w:sz="0" w:space="0" w:color="auto"/>
                    <w:right w:val="none" w:sz="0" w:space="0" w:color="auto"/>
                  </w:divBdr>
                  <w:divsChild>
                    <w:div w:id="1406099888">
                      <w:marLeft w:val="0"/>
                      <w:marRight w:val="0"/>
                      <w:marTop w:val="0"/>
                      <w:marBottom w:val="0"/>
                      <w:divBdr>
                        <w:top w:val="none" w:sz="0" w:space="0" w:color="auto"/>
                        <w:left w:val="none" w:sz="0" w:space="0" w:color="auto"/>
                        <w:bottom w:val="none" w:sz="0" w:space="0" w:color="auto"/>
                        <w:right w:val="none" w:sz="0" w:space="0" w:color="auto"/>
                      </w:divBdr>
                    </w:div>
                  </w:divsChild>
                </w:div>
                <w:div w:id="1355417952">
                  <w:marLeft w:val="0"/>
                  <w:marRight w:val="0"/>
                  <w:marTop w:val="0"/>
                  <w:marBottom w:val="0"/>
                  <w:divBdr>
                    <w:top w:val="none" w:sz="0" w:space="0" w:color="auto"/>
                    <w:left w:val="none" w:sz="0" w:space="0" w:color="auto"/>
                    <w:bottom w:val="none" w:sz="0" w:space="0" w:color="auto"/>
                    <w:right w:val="none" w:sz="0" w:space="0" w:color="auto"/>
                  </w:divBdr>
                  <w:divsChild>
                    <w:div w:id="582639488">
                      <w:marLeft w:val="0"/>
                      <w:marRight w:val="0"/>
                      <w:marTop w:val="0"/>
                      <w:marBottom w:val="0"/>
                      <w:divBdr>
                        <w:top w:val="none" w:sz="0" w:space="0" w:color="auto"/>
                        <w:left w:val="none" w:sz="0" w:space="0" w:color="auto"/>
                        <w:bottom w:val="none" w:sz="0" w:space="0" w:color="auto"/>
                        <w:right w:val="none" w:sz="0" w:space="0" w:color="auto"/>
                      </w:divBdr>
                    </w:div>
                  </w:divsChild>
                </w:div>
                <w:div w:id="1370908668">
                  <w:marLeft w:val="0"/>
                  <w:marRight w:val="0"/>
                  <w:marTop w:val="0"/>
                  <w:marBottom w:val="0"/>
                  <w:divBdr>
                    <w:top w:val="none" w:sz="0" w:space="0" w:color="auto"/>
                    <w:left w:val="none" w:sz="0" w:space="0" w:color="auto"/>
                    <w:bottom w:val="none" w:sz="0" w:space="0" w:color="auto"/>
                    <w:right w:val="none" w:sz="0" w:space="0" w:color="auto"/>
                  </w:divBdr>
                  <w:divsChild>
                    <w:div w:id="1077553971">
                      <w:marLeft w:val="0"/>
                      <w:marRight w:val="0"/>
                      <w:marTop w:val="0"/>
                      <w:marBottom w:val="0"/>
                      <w:divBdr>
                        <w:top w:val="none" w:sz="0" w:space="0" w:color="auto"/>
                        <w:left w:val="none" w:sz="0" w:space="0" w:color="auto"/>
                        <w:bottom w:val="none" w:sz="0" w:space="0" w:color="auto"/>
                        <w:right w:val="none" w:sz="0" w:space="0" w:color="auto"/>
                      </w:divBdr>
                    </w:div>
                  </w:divsChild>
                </w:div>
                <w:div w:id="1416710108">
                  <w:marLeft w:val="0"/>
                  <w:marRight w:val="0"/>
                  <w:marTop w:val="0"/>
                  <w:marBottom w:val="0"/>
                  <w:divBdr>
                    <w:top w:val="none" w:sz="0" w:space="0" w:color="auto"/>
                    <w:left w:val="none" w:sz="0" w:space="0" w:color="auto"/>
                    <w:bottom w:val="none" w:sz="0" w:space="0" w:color="auto"/>
                    <w:right w:val="none" w:sz="0" w:space="0" w:color="auto"/>
                  </w:divBdr>
                  <w:divsChild>
                    <w:div w:id="844513000">
                      <w:marLeft w:val="0"/>
                      <w:marRight w:val="0"/>
                      <w:marTop w:val="0"/>
                      <w:marBottom w:val="0"/>
                      <w:divBdr>
                        <w:top w:val="none" w:sz="0" w:space="0" w:color="auto"/>
                        <w:left w:val="none" w:sz="0" w:space="0" w:color="auto"/>
                        <w:bottom w:val="none" w:sz="0" w:space="0" w:color="auto"/>
                        <w:right w:val="none" w:sz="0" w:space="0" w:color="auto"/>
                      </w:divBdr>
                    </w:div>
                  </w:divsChild>
                </w:div>
                <w:div w:id="1425765532">
                  <w:marLeft w:val="0"/>
                  <w:marRight w:val="0"/>
                  <w:marTop w:val="0"/>
                  <w:marBottom w:val="0"/>
                  <w:divBdr>
                    <w:top w:val="none" w:sz="0" w:space="0" w:color="auto"/>
                    <w:left w:val="none" w:sz="0" w:space="0" w:color="auto"/>
                    <w:bottom w:val="none" w:sz="0" w:space="0" w:color="auto"/>
                    <w:right w:val="none" w:sz="0" w:space="0" w:color="auto"/>
                  </w:divBdr>
                  <w:divsChild>
                    <w:div w:id="1489203283">
                      <w:marLeft w:val="0"/>
                      <w:marRight w:val="0"/>
                      <w:marTop w:val="0"/>
                      <w:marBottom w:val="0"/>
                      <w:divBdr>
                        <w:top w:val="none" w:sz="0" w:space="0" w:color="auto"/>
                        <w:left w:val="none" w:sz="0" w:space="0" w:color="auto"/>
                        <w:bottom w:val="none" w:sz="0" w:space="0" w:color="auto"/>
                        <w:right w:val="none" w:sz="0" w:space="0" w:color="auto"/>
                      </w:divBdr>
                    </w:div>
                  </w:divsChild>
                </w:div>
                <w:div w:id="1453592601">
                  <w:marLeft w:val="0"/>
                  <w:marRight w:val="0"/>
                  <w:marTop w:val="0"/>
                  <w:marBottom w:val="0"/>
                  <w:divBdr>
                    <w:top w:val="none" w:sz="0" w:space="0" w:color="auto"/>
                    <w:left w:val="none" w:sz="0" w:space="0" w:color="auto"/>
                    <w:bottom w:val="none" w:sz="0" w:space="0" w:color="auto"/>
                    <w:right w:val="none" w:sz="0" w:space="0" w:color="auto"/>
                  </w:divBdr>
                  <w:divsChild>
                    <w:div w:id="1007331">
                      <w:marLeft w:val="0"/>
                      <w:marRight w:val="0"/>
                      <w:marTop w:val="0"/>
                      <w:marBottom w:val="0"/>
                      <w:divBdr>
                        <w:top w:val="none" w:sz="0" w:space="0" w:color="auto"/>
                        <w:left w:val="none" w:sz="0" w:space="0" w:color="auto"/>
                        <w:bottom w:val="none" w:sz="0" w:space="0" w:color="auto"/>
                        <w:right w:val="none" w:sz="0" w:space="0" w:color="auto"/>
                      </w:divBdr>
                    </w:div>
                    <w:div w:id="1499074588">
                      <w:marLeft w:val="0"/>
                      <w:marRight w:val="0"/>
                      <w:marTop w:val="0"/>
                      <w:marBottom w:val="0"/>
                      <w:divBdr>
                        <w:top w:val="none" w:sz="0" w:space="0" w:color="auto"/>
                        <w:left w:val="none" w:sz="0" w:space="0" w:color="auto"/>
                        <w:bottom w:val="none" w:sz="0" w:space="0" w:color="auto"/>
                        <w:right w:val="none" w:sz="0" w:space="0" w:color="auto"/>
                      </w:divBdr>
                    </w:div>
                  </w:divsChild>
                </w:div>
                <w:div w:id="1483043664">
                  <w:marLeft w:val="0"/>
                  <w:marRight w:val="0"/>
                  <w:marTop w:val="0"/>
                  <w:marBottom w:val="0"/>
                  <w:divBdr>
                    <w:top w:val="none" w:sz="0" w:space="0" w:color="auto"/>
                    <w:left w:val="none" w:sz="0" w:space="0" w:color="auto"/>
                    <w:bottom w:val="none" w:sz="0" w:space="0" w:color="auto"/>
                    <w:right w:val="none" w:sz="0" w:space="0" w:color="auto"/>
                  </w:divBdr>
                  <w:divsChild>
                    <w:div w:id="1004357209">
                      <w:marLeft w:val="0"/>
                      <w:marRight w:val="0"/>
                      <w:marTop w:val="0"/>
                      <w:marBottom w:val="0"/>
                      <w:divBdr>
                        <w:top w:val="none" w:sz="0" w:space="0" w:color="auto"/>
                        <w:left w:val="none" w:sz="0" w:space="0" w:color="auto"/>
                        <w:bottom w:val="none" w:sz="0" w:space="0" w:color="auto"/>
                        <w:right w:val="none" w:sz="0" w:space="0" w:color="auto"/>
                      </w:divBdr>
                    </w:div>
                  </w:divsChild>
                </w:div>
                <w:div w:id="1601715909">
                  <w:marLeft w:val="0"/>
                  <w:marRight w:val="0"/>
                  <w:marTop w:val="0"/>
                  <w:marBottom w:val="0"/>
                  <w:divBdr>
                    <w:top w:val="none" w:sz="0" w:space="0" w:color="auto"/>
                    <w:left w:val="none" w:sz="0" w:space="0" w:color="auto"/>
                    <w:bottom w:val="none" w:sz="0" w:space="0" w:color="auto"/>
                    <w:right w:val="none" w:sz="0" w:space="0" w:color="auto"/>
                  </w:divBdr>
                  <w:divsChild>
                    <w:div w:id="1918051676">
                      <w:marLeft w:val="0"/>
                      <w:marRight w:val="0"/>
                      <w:marTop w:val="0"/>
                      <w:marBottom w:val="0"/>
                      <w:divBdr>
                        <w:top w:val="none" w:sz="0" w:space="0" w:color="auto"/>
                        <w:left w:val="none" w:sz="0" w:space="0" w:color="auto"/>
                        <w:bottom w:val="none" w:sz="0" w:space="0" w:color="auto"/>
                        <w:right w:val="none" w:sz="0" w:space="0" w:color="auto"/>
                      </w:divBdr>
                    </w:div>
                  </w:divsChild>
                </w:div>
                <w:div w:id="1644969937">
                  <w:marLeft w:val="0"/>
                  <w:marRight w:val="0"/>
                  <w:marTop w:val="0"/>
                  <w:marBottom w:val="0"/>
                  <w:divBdr>
                    <w:top w:val="none" w:sz="0" w:space="0" w:color="auto"/>
                    <w:left w:val="none" w:sz="0" w:space="0" w:color="auto"/>
                    <w:bottom w:val="none" w:sz="0" w:space="0" w:color="auto"/>
                    <w:right w:val="none" w:sz="0" w:space="0" w:color="auto"/>
                  </w:divBdr>
                  <w:divsChild>
                    <w:div w:id="1237933028">
                      <w:marLeft w:val="0"/>
                      <w:marRight w:val="0"/>
                      <w:marTop w:val="0"/>
                      <w:marBottom w:val="0"/>
                      <w:divBdr>
                        <w:top w:val="none" w:sz="0" w:space="0" w:color="auto"/>
                        <w:left w:val="none" w:sz="0" w:space="0" w:color="auto"/>
                        <w:bottom w:val="none" w:sz="0" w:space="0" w:color="auto"/>
                        <w:right w:val="none" w:sz="0" w:space="0" w:color="auto"/>
                      </w:divBdr>
                    </w:div>
                  </w:divsChild>
                </w:div>
                <w:div w:id="1678725158">
                  <w:marLeft w:val="0"/>
                  <w:marRight w:val="0"/>
                  <w:marTop w:val="0"/>
                  <w:marBottom w:val="0"/>
                  <w:divBdr>
                    <w:top w:val="none" w:sz="0" w:space="0" w:color="auto"/>
                    <w:left w:val="none" w:sz="0" w:space="0" w:color="auto"/>
                    <w:bottom w:val="none" w:sz="0" w:space="0" w:color="auto"/>
                    <w:right w:val="none" w:sz="0" w:space="0" w:color="auto"/>
                  </w:divBdr>
                  <w:divsChild>
                    <w:div w:id="808787542">
                      <w:marLeft w:val="0"/>
                      <w:marRight w:val="0"/>
                      <w:marTop w:val="0"/>
                      <w:marBottom w:val="0"/>
                      <w:divBdr>
                        <w:top w:val="none" w:sz="0" w:space="0" w:color="auto"/>
                        <w:left w:val="none" w:sz="0" w:space="0" w:color="auto"/>
                        <w:bottom w:val="none" w:sz="0" w:space="0" w:color="auto"/>
                        <w:right w:val="none" w:sz="0" w:space="0" w:color="auto"/>
                      </w:divBdr>
                    </w:div>
                  </w:divsChild>
                </w:div>
                <w:div w:id="1681659650">
                  <w:marLeft w:val="0"/>
                  <w:marRight w:val="0"/>
                  <w:marTop w:val="0"/>
                  <w:marBottom w:val="0"/>
                  <w:divBdr>
                    <w:top w:val="none" w:sz="0" w:space="0" w:color="auto"/>
                    <w:left w:val="none" w:sz="0" w:space="0" w:color="auto"/>
                    <w:bottom w:val="none" w:sz="0" w:space="0" w:color="auto"/>
                    <w:right w:val="none" w:sz="0" w:space="0" w:color="auto"/>
                  </w:divBdr>
                  <w:divsChild>
                    <w:div w:id="330108326">
                      <w:marLeft w:val="0"/>
                      <w:marRight w:val="0"/>
                      <w:marTop w:val="0"/>
                      <w:marBottom w:val="0"/>
                      <w:divBdr>
                        <w:top w:val="none" w:sz="0" w:space="0" w:color="auto"/>
                        <w:left w:val="none" w:sz="0" w:space="0" w:color="auto"/>
                        <w:bottom w:val="none" w:sz="0" w:space="0" w:color="auto"/>
                        <w:right w:val="none" w:sz="0" w:space="0" w:color="auto"/>
                      </w:divBdr>
                    </w:div>
                    <w:div w:id="960768949">
                      <w:marLeft w:val="0"/>
                      <w:marRight w:val="0"/>
                      <w:marTop w:val="0"/>
                      <w:marBottom w:val="0"/>
                      <w:divBdr>
                        <w:top w:val="none" w:sz="0" w:space="0" w:color="auto"/>
                        <w:left w:val="none" w:sz="0" w:space="0" w:color="auto"/>
                        <w:bottom w:val="none" w:sz="0" w:space="0" w:color="auto"/>
                        <w:right w:val="none" w:sz="0" w:space="0" w:color="auto"/>
                      </w:divBdr>
                    </w:div>
                  </w:divsChild>
                </w:div>
                <w:div w:id="1720395230">
                  <w:marLeft w:val="0"/>
                  <w:marRight w:val="0"/>
                  <w:marTop w:val="0"/>
                  <w:marBottom w:val="0"/>
                  <w:divBdr>
                    <w:top w:val="none" w:sz="0" w:space="0" w:color="auto"/>
                    <w:left w:val="none" w:sz="0" w:space="0" w:color="auto"/>
                    <w:bottom w:val="none" w:sz="0" w:space="0" w:color="auto"/>
                    <w:right w:val="none" w:sz="0" w:space="0" w:color="auto"/>
                  </w:divBdr>
                  <w:divsChild>
                    <w:div w:id="893080307">
                      <w:marLeft w:val="0"/>
                      <w:marRight w:val="0"/>
                      <w:marTop w:val="0"/>
                      <w:marBottom w:val="0"/>
                      <w:divBdr>
                        <w:top w:val="none" w:sz="0" w:space="0" w:color="auto"/>
                        <w:left w:val="none" w:sz="0" w:space="0" w:color="auto"/>
                        <w:bottom w:val="none" w:sz="0" w:space="0" w:color="auto"/>
                        <w:right w:val="none" w:sz="0" w:space="0" w:color="auto"/>
                      </w:divBdr>
                    </w:div>
                  </w:divsChild>
                </w:div>
                <w:div w:id="1720977089">
                  <w:marLeft w:val="0"/>
                  <w:marRight w:val="0"/>
                  <w:marTop w:val="0"/>
                  <w:marBottom w:val="0"/>
                  <w:divBdr>
                    <w:top w:val="none" w:sz="0" w:space="0" w:color="auto"/>
                    <w:left w:val="none" w:sz="0" w:space="0" w:color="auto"/>
                    <w:bottom w:val="none" w:sz="0" w:space="0" w:color="auto"/>
                    <w:right w:val="none" w:sz="0" w:space="0" w:color="auto"/>
                  </w:divBdr>
                  <w:divsChild>
                    <w:div w:id="662856230">
                      <w:marLeft w:val="0"/>
                      <w:marRight w:val="0"/>
                      <w:marTop w:val="0"/>
                      <w:marBottom w:val="0"/>
                      <w:divBdr>
                        <w:top w:val="none" w:sz="0" w:space="0" w:color="auto"/>
                        <w:left w:val="none" w:sz="0" w:space="0" w:color="auto"/>
                        <w:bottom w:val="none" w:sz="0" w:space="0" w:color="auto"/>
                        <w:right w:val="none" w:sz="0" w:space="0" w:color="auto"/>
                      </w:divBdr>
                    </w:div>
                  </w:divsChild>
                </w:div>
                <w:div w:id="1769303359">
                  <w:marLeft w:val="0"/>
                  <w:marRight w:val="0"/>
                  <w:marTop w:val="0"/>
                  <w:marBottom w:val="0"/>
                  <w:divBdr>
                    <w:top w:val="none" w:sz="0" w:space="0" w:color="auto"/>
                    <w:left w:val="none" w:sz="0" w:space="0" w:color="auto"/>
                    <w:bottom w:val="none" w:sz="0" w:space="0" w:color="auto"/>
                    <w:right w:val="none" w:sz="0" w:space="0" w:color="auto"/>
                  </w:divBdr>
                  <w:divsChild>
                    <w:div w:id="252476691">
                      <w:marLeft w:val="0"/>
                      <w:marRight w:val="0"/>
                      <w:marTop w:val="0"/>
                      <w:marBottom w:val="0"/>
                      <w:divBdr>
                        <w:top w:val="none" w:sz="0" w:space="0" w:color="auto"/>
                        <w:left w:val="none" w:sz="0" w:space="0" w:color="auto"/>
                        <w:bottom w:val="none" w:sz="0" w:space="0" w:color="auto"/>
                        <w:right w:val="none" w:sz="0" w:space="0" w:color="auto"/>
                      </w:divBdr>
                    </w:div>
                    <w:div w:id="1707875282">
                      <w:marLeft w:val="0"/>
                      <w:marRight w:val="0"/>
                      <w:marTop w:val="0"/>
                      <w:marBottom w:val="0"/>
                      <w:divBdr>
                        <w:top w:val="none" w:sz="0" w:space="0" w:color="auto"/>
                        <w:left w:val="none" w:sz="0" w:space="0" w:color="auto"/>
                        <w:bottom w:val="none" w:sz="0" w:space="0" w:color="auto"/>
                        <w:right w:val="none" w:sz="0" w:space="0" w:color="auto"/>
                      </w:divBdr>
                    </w:div>
                  </w:divsChild>
                </w:div>
                <w:div w:id="1781754621">
                  <w:marLeft w:val="0"/>
                  <w:marRight w:val="0"/>
                  <w:marTop w:val="0"/>
                  <w:marBottom w:val="0"/>
                  <w:divBdr>
                    <w:top w:val="none" w:sz="0" w:space="0" w:color="auto"/>
                    <w:left w:val="none" w:sz="0" w:space="0" w:color="auto"/>
                    <w:bottom w:val="none" w:sz="0" w:space="0" w:color="auto"/>
                    <w:right w:val="none" w:sz="0" w:space="0" w:color="auto"/>
                  </w:divBdr>
                  <w:divsChild>
                    <w:div w:id="2017998177">
                      <w:marLeft w:val="0"/>
                      <w:marRight w:val="0"/>
                      <w:marTop w:val="0"/>
                      <w:marBottom w:val="0"/>
                      <w:divBdr>
                        <w:top w:val="none" w:sz="0" w:space="0" w:color="auto"/>
                        <w:left w:val="none" w:sz="0" w:space="0" w:color="auto"/>
                        <w:bottom w:val="none" w:sz="0" w:space="0" w:color="auto"/>
                        <w:right w:val="none" w:sz="0" w:space="0" w:color="auto"/>
                      </w:divBdr>
                    </w:div>
                  </w:divsChild>
                </w:div>
                <w:div w:id="1809929599">
                  <w:marLeft w:val="0"/>
                  <w:marRight w:val="0"/>
                  <w:marTop w:val="0"/>
                  <w:marBottom w:val="0"/>
                  <w:divBdr>
                    <w:top w:val="none" w:sz="0" w:space="0" w:color="auto"/>
                    <w:left w:val="none" w:sz="0" w:space="0" w:color="auto"/>
                    <w:bottom w:val="none" w:sz="0" w:space="0" w:color="auto"/>
                    <w:right w:val="none" w:sz="0" w:space="0" w:color="auto"/>
                  </w:divBdr>
                  <w:divsChild>
                    <w:div w:id="228540723">
                      <w:marLeft w:val="0"/>
                      <w:marRight w:val="0"/>
                      <w:marTop w:val="0"/>
                      <w:marBottom w:val="0"/>
                      <w:divBdr>
                        <w:top w:val="none" w:sz="0" w:space="0" w:color="auto"/>
                        <w:left w:val="none" w:sz="0" w:space="0" w:color="auto"/>
                        <w:bottom w:val="none" w:sz="0" w:space="0" w:color="auto"/>
                        <w:right w:val="none" w:sz="0" w:space="0" w:color="auto"/>
                      </w:divBdr>
                    </w:div>
                  </w:divsChild>
                </w:div>
                <w:div w:id="1817065166">
                  <w:marLeft w:val="0"/>
                  <w:marRight w:val="0"/>
                  <w:marTop w:val="0"/>
                  <w:marBottom w:val="0"/>
                  <w:divBdr>
                    <w:top w:val="none" w:sz="0" w:space="0" w:color="auto"/>
                    <w:left w:val="none" w:sz="0" w:space="0" w:color="auto"/>
                    <w:bottom w:val="none" w:sz="0" w:space="0" w:color="auto"/>
                    <w:right w:val="none" w:sz="0" w:space="0" w:color="auto"/>
                  </w:divBdr>
                  <w:divsChild>
                    <w:div w:id="716470330">
                      <w:marLeft w:val="0"/>
                      <w:marRight w:val="0"/>
                      <w:marTop w:val="0"/>
                      <w:marBottom w:val="0"/>
                      <w:divBdr>
                        <w:top w:val="none" w:sz="0" w:space="0" w:color="auto"/>
                        <w:left w:val="none" w:sz="0" w:space="0" w:color="auto"/>
                        <w:bottom w:val="none" w:sz="0" w:space="0" w:color="auto"/>
                        <w:right w:val="none" w:sz="0" w:space="0" w:color="auto"/>
                      </w:divBdr>
                    </w:div>
                  </w:divsChild>
                </w:div>
                <w:div w:id="1835487378">
                  <w:marLeft w:val="0"/>
                  <w:marRight w:val="0"/>
                  <w:marTop w:val="0"/>
                  <w:marBottom w:val="0"/>
                  <w:divBdr>
                    <w:top w:val="none" w:sz="0" w:space="0" w:color="auto"/>
                    <w:left w:val="none" w:sz="0" w:space="0" w:color="auto"/>
                    <w:bottom w:val="none" w:sz="0" w:space="0" w:color="auto"/>
                    <w:right w:val="none" w:sz="0" w:space="0" w:color="auto"/>
                  </w:divBdr>
                  <w:divsChild>
                    <w:div w:id="748621581">
                      <w:marLeft w:val="0"/>
                      <w:marRight w:val="0"/>
                      <w:marTop w:val="0"/>
                      <w:marBottom w:val="0"/>
                      <w:divBdr>
                        <w:top w:val="none" w:sz="0" w:space="0" w:color="auto"/>
                        <w:left w:val="none" w:sz="0" w:space="0" w:color="auto"/>
                        <w:bottom w:val="none" w:sz="0" w:space="0" w:color="auto"/>
                        <w:right w:val="none" w:sz="0" w:space="0" w:color="auto"/>
                      </w:divBdr>
                    </w:div>
                  </w:divsChild>
                </w:div>
                <w:div w:id="1842550703">
                  <w:marLeft w:val="0"/>
                  <w:marRight w:val="0"/>
                  <w:marTop w:val="0"/>
                  <w:marBottom w:val="0"/>
                  <w:divBdr>
                    <w:top w:val="none" w:sz="0" w:space="0" w:color="auto"/>
                    <w:left w:val="none" w:sz="0" w:space="0" w:color="auto"/>
                    <w:bottom w:val="none" w:sz="0" w:space="0" w:color="auto"/>
                    <w:right w:val="none" w:sz="0" w:space="0" w:color="auto"/>
                  </w:divBdr>
                  <w:divsChild>
                    <w:div w:id="791676965">
                      <w:marLeft w:val="0"/>
                      <w:marRight w:val="0"/>
                      <w:marTop w:val="0"/>
                      <w:marBottom w:val="0"/>
                      <w:divBdr>
                        <w:top w:val="none" w:sz="0" w:space="0" w:color="auto"/>
                        <w:left w:val="none" w:sz="0" w:space="0" w:color="auto"/>
                        <w:bottom w:val="none" w:sz="0" w:space="0" w:color="auto"/>
                        <w:right w:val="none" w:sz="0" w:space="0" w:color="auto"/>
                      </w:divBdr>
                    </w:div>
                  </w:divsChild>
                </w:div>
                <w:div w:id="1940672643">
                  <w:marLeft w:val="0"/>
                  <w:marRight w:val="0"/>
                  <w:marTop w:val="0"/>
                  <w:marBottom w:val="0"/>
                  <w:divBdr>
                    <w:top w:val="none" w:sz="0" w:space="0" w:color="auto"/>
                    <w:left w:val="none" w:sz="0" w:space="0" w:color="auto"/>
                    <w:bottom w:val="none" w:sz="0" w:space="0" w:color="auto"/>
                    <w:right w:val="none" w:sz="0" w:space="0" w:color="auto"/>
                  </w:divBdr>
                  <w:divsChild>
                    <w:div w:id="1043947686">
                      <w:marLeft w:val="0"/>
                      <w:marRight w:val="0"/>
                      <w:marTop w:val="0"/>
                      <w:marBottom w:val="0"/>
                      <w:divBdr>
                        <w:top w:val="none" w:sz="0" w:space="0" w:color="auto"/>
                        <w:left w:val="none" w:sz="0" w:space="0" w:color="auto"/>
                        <w:bottom w:val="none" w:sz="0" w:space="0" w:color="auto"/>
                        <w:right w:val="none" w:sz="0" w:space="0" w:color="auto"/>
                      </w:divBdr>
                    </w:div>
                  </w:divsChild>
                </w:div>
                <w:div w:id="1958247259">
                  <w:marLeft w:val="0"/>
                  <w:marRight w:val="0"/>
                  <w:marTop w:val="0"/>
                  <w:marBottom w:val="0"/>
                  <w:divBdr>
                    <w:top w:val="none" w:sz="0" w:space="0" w:color="auto"/>
                    <w:left w:val="none" w:sz="0" w:space="0" w:color="auto"/>
                    <w:bottom w:val="none" w:sz="0" w:space="0" w:color="auto"/>
                    <w:right w:val="none" w:sz="0" w:space="0" w:color="auto"/>
                  </w:divBdr>
                  <w:divsChild>
                    <w:div w:id="1402101002">
                      <w:marLeft w:val="0"/>
                      <w:marRight w:val="0"/>
                      <w:marTop w:val="0"/>
                      <w:marBottom w:val="0"/>
                      <w:divBdr>
                        <w:top w:val="none" w:sz="0" w:space="0" w:color="auto"/>
                        <w:left w:val="none" w:sz="0" w:space="0" w:color="auto"/>
                        <w:bottom w:val="none" w:sz="0" w:space="0" w:color="auto"/>
                        <w:right w:val="none" w:sz="0" w:space="0" w:color="auto"/>
                      </w:divBdr>
                    </w:div>
                  </w:divsChild>
                </w:div>
                <w:div w:id="1963337488">
                  <w:marLeft w:val="0"/>
                  <w:marRight w:val="0"/>
                  <w:marTop w:val="0"/>
                  <w:marBottom w:val="0"/>
                  <w:divBdr>
                    <w:top w:val="none" w:sz="0" w:space="0" w:color="auto"/>
                    <w:left w:val="none" w:sz="0" w:space="0" w:color="auto"/>
                    <w:bottom w:val="none" w:sz="0" w:space="0" w:color="auto"/>
                    <w:right w:val="none" w:sz="0" w:space="0" w:color="auto"/>
                  </w:divBdr>
                  <w:divsChild>
                    <w:div w:id="1112482458">
                      <w:marLeft w:val="0"/>
                      <w:marRight w:val="0"/>
                      <w:marTop w:val="0"/>
                      <w:marBottom w:val="0"/>
                      <w:divBdr>
                        <w:top w:val="none" w:sz="0" w:space="0" w:color="auto"/>
                        <w:left w:val="none" w:sz="0" w:space="0" w:color="auto"/>
                        <w:bottom w:val="none" w:sz="0" w:space="0" w:color="auto"/>
                        <w:right w:val="none" w:sz="0" w:space="0" w:color="auto"/>
                      </w:divBdr>
                    </w:div>
                  </w:divsChild>
                </w:div>
                <w:div w:id="2012101363">
                  <w:marLeft w:val="0"/>
                  <w:marRight w:val="0"/>
                  <w:marTop w:val="0"/>
                  <w:marBottom w:val="0"/>
                  <w:divBdr>
                    <w:top w:val="none" w:sz="0" w:space="0" w:color="auto"/>
                    <w:left w:val="none" w:sz="0" w:space="0" w:color="auto"/>
                    <w:bottom w:val="none" w:sz="0" w:space="0" w:color="auto"/>
                    <w:right w:val="none" w:sz="0" w:space="0" w:color="auto"/>
                  </w:divBdr>
                  <w:divsChild>
                    <w:div w:id="862859260">
                      <w:marLeft w:val="0"/>
                      <w:marRight w:val="0"/>
                      <w:marTop w:val="0"/>
                      <w:marBottom w:val="0"/>
                      <w:divBdr>
                        <w:top w:val="none" w:sz="0" w:space="0" w:color="auto"/>
                        <w:left w:val="none" w:sz="0" w:space="0" w:color="auto"/>
                        <w:bottom w:val="none" w:sz="0" w:space="0" w:color="auto"/>
                        <w:right w:val="none" w:sz="0" w:space="0" w:color="auto"/>
                      </w:divBdr>
                    </w:div>
                  </w:divsChild>
                </w:div>
                <w:div w:id="2094013031">
                  <w:marLeft w:val="0"/>
                  <w:marRight w:val="0"/>
                  <w:marTop w:val="0"/>
                  <w:marBottom w:val="0"/>
                  <w:divBdr>
                    <w:top w:val="none" w:sz="0" w:space="0" w:color="auto"/>
                    <w:left w:val="none" w:sz="0" w:space="0" w:color="auto"/>
                    <w:bottom w:val="none" w:sz="0" w:space="0" w:color="auto"/>
                    <w:right w:val="none" w:sz="0" w:space="0" w:color="auto"/>
                  </w:divBdr>
                  <w:divsChild>
                    <w:div w:id="804275898">
                      <w:marLeft w:val="0"/>
                      <w:marRight w:val="0"/>
                      <w:marTop w:val="0"/>
                      <w:marBottom w:val="0"/>
                      <w:divBdr>
                        <w:top w:val="none" w:sz="0" w:space="0" w:color="auto"/>
                        <w:left w:val="none" w:sz="0" w:space="0" w:color="auto"/>
                        <w:bottom w:val="none" w:sz="0" w:space="0" w:color="auto"/>
                        <w:right w:val="none" w:sz="0" w:space="0" w:color="auto"/>
                      </w:divBdr>
                    </w:div>
                  </w:divsChild>
                </w:div>
                <w:div w:id="2116514152">
                  <w:marLeft w:val="0"/>
                  <w:marRight w:val="0"/>
                  <w:marTop w:val="0"/>
                  <w:marBottom w:val="0"/>
                  <w:divBdr>
                    <w:top w:val="none" w:sz="0" w:space="0" w:color="auto"/>
                    <w:left w:val="none" w:sz="0" w:space="0" w:color="auto"/>
                    <w:bottom w:val="none" w:sz="0" w:space="0" w:color="auto"/>
                    <w:right w:val="none" w:sz="0" w:space="0" w:color="auto"/>
                  </w:divBdr>
                  <w:divsChild>
                    <w:div w:id="1253127448">
                      <w:marLeft w:val="0"/>
                      <w:marRight w:val="0"/>
                      <w:marTop w:val="0"/>
                      <w:marBottom w:val="0"/>
                      <w:divBdr>
                        <w:top w:val="none" w:sz="0" w:space="0" w:color="auto"/>
                        <w:left w:val="none" w:sz="0" w:space="0" w:color="auto"/>
                        <w:bottom w:val="none" w:sz="0" w:space="0" w:color="auto"/>
                        <w:right w:val="none" w:sz="0" w:space="0" w:color="auto"/>
                      </w:divBdr>
                    </w:div>
                    <w:div w:id="1414011351">
                      <w:marLeft w:val="0"/>
                      <w:marRight w:val="0"/>
                      <w:marTop w:val="0"/>
                      <w:marBottom w:val="0"/>
                      <w:divBdr>
                        <w:top w:val="none" w:sz="0" w:space="0" w:color="auto"/>
                        <w:left w:val="none" w:sz="0" w:space="0" w:color="auto"/>
                        <w:bottom w:val="none" w:sz="0" w:space="0" w:color="auto"/>
                        <w:right w:val="none" w:sz="0" w:space="0" w:color="auto"/>
                      </w:divBdr>
                    </w:div>
                    <w:div w:id="2076540556">
                      <w:marLeft w:val="0"/>
                      <w:marRight w:val="0"/>
                      <w:marTop w:val="0"/>
                      <w:marBottom w:val="0"/>
                      <w:divBdr>
                        <w:top w:val="none" w:sz="0" w:space="0" w:color="auto"/>
                        <w:left w:val="none" w:sz="0" w:space="0" w:color="auto"/>
                        <w:bottom w:val="none" w:sz="0" w:space="0" w:color="auto"/>
                        <w:right w:val="none" w:sz="0" w:space="0" w:color="auto"/>
                      </w:divBdr>
                    </w:div>
                  </w:divsChild>
                </w:div>
                <w:div w:id="2125347630">
                  <w:marLeft w:val="0"/>
                  <w:marRight w:val="0"/>
                  <w:marTop w:val="0"/>
                  <w:marBottom w:val="0"/>
                  <w:divBdr>
                    <w:top w:val="none" w:sz="0" w:space="0" w:color="auto"/>
                    <w:left w:val="none" w:sz="0" w:space="0" w:color="auto"/>
                    <w:bottom w:val="none" w:sz="0" w:space="0" w:color="auto"/>
                    <w:right w:val="none" w:sz="0" w:space="0" w:color="auto"/>
                  </w:divBdr>
                  <w:divsChild>
                    <w:div w:id="1849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2706">
      <w:bodyDiv w:val="1"/>
      <w:marLeft w:val="0"/>
      <w:marRight w:val="0"/>
      <w:marTop w:val="0"/>
      <w:marBottom w:val="0"/>
      <w:divBdr>
        <w:top w:val="none" w:sz="0" w:space="0" w:color="auto"/>
        <w:left w:val="none" w:sz="0" w:space="0" w:color="auto"/>
        <w:bottom w:val="none" w:sz="0" w:space="0" w:color="auto"/>
        <w:right w:val="none" w:sz="0" w:space="0" w:color="auto"/>
      </w:divBdr>
      <w:divsChild>
        <w:div w:id="667914">
          <w:marLeft w:val="0"/>
          <w:marRight w:val="0"/>
          <w:marTop w:val="0"/>
          <w:marBottom w:val="0"/>
          <w:divBdr>
            <w:top w:val="none" w:sz="0" w:space="0" w:color="auto"/>
            <w:left w:val="none" w:sz="0" w:space="0" w:color="auto"/>
            <w:bottom w:val="none" w:sz="0" w:space="0" w:color="auto"/>
            <w:right w:val="none" w:sz="0" w:space="0" w:color="auto"/>
          </w:divBdr>
          <w:divsChild>
            <w:div w:id="434181161">
              <w:marLeft w:val="0"/>
              <w:marRight w:val="0"/>
              <w:marTop w:val="0"/>
              <w:marBottom w:val="0"/>
              <w:divBdr>
                <w:top w:val="none" w:sz="0" w:space="0" w:color="auto"/>
                <w:left w:val="none" w:sz="0" w:space="0" w:color="auto"/>
                <w:bottom w:val="none" w:sz="0" w:space="0" w:color="auto"/>
                <w:right w:val="none" w:sz="0" w:space="0" w:color="auto"/>
              </w:divBdr>
            </w:div>
          </w:divsChild>
        </w:div>
        <w:div w:id="40987094">
          <w:marLeft w:val="0"/>
          <w:marRight w:val="0"/>
          <w:marTop w:val="0"/>
          <w:marBottom w:val="0"/>
          <w:divBdr>
            <w:top w:val="none" w:sz="0" w:space="0" w:color="auto"/>
            <w:left w:val="none" w:sz="0" w:space="0" w:color="auto"/>
            <w:bottom w:val="none" w:sz="0" w:space="0" w:color="auto"/>
            <w:right w:val="none" w:sz="0" w:space="0" w:color="auto"/>
          </w:divBdr>
          <w:divsChild>
            <w:div w:id="815756449">
              <w:marLeft w:val="0"/>
              <w:marRight w:val="0"/>
              <w:marTop w:val="0"/>
              <w:marBottom w:val="0"/>
              <w:divBdr>
                <w:top w:val="none" w:sz="0" w:space="0" w:color="auto"/>
                <w:left w:val="none" w:sz="0" w:space="0" w:color="auto"/>
                <w:bottom w:val="none" w:sz="0" w:space="0" w:color="auto"/>
                <w:right w:val="none" w:sz="0" w:space="0" w:color="auto"/>
              </w:divBdr>
            </w:div>
          </w:divsChild>
        </w:div>
        <w:div w:id="311104417">
          <w:marLeft w:val="0"/>
          <w:marRight w:val="0"/>
          <w:marTop w:val="0"/>
          <w:marBottom w:val="0"/>
          <w:divBdr>
            <w:top w:val="none" w:sz="0" w:space="0" w:color="auto"/>
            <w:left w:val="none" w:sz="0" w:space="0" w:color="auto"/>
            <w:bottom w:val="none" w:sz="0" w:space="0" w:color="auto"/>
            <w:right w:val="none" w:sz="0" w:space="0" w:color="auto"/>
          </w:divBdr>
          <w:divsChild>
            <w:div w:id="1911571715">
              <w:marLeft w:val="0"/>
              <w:marRight w:val="0"/>
              <w:marTop w:val="0"/>
              <w:marBottom w:val="0"/>
              <w:divBdr>
                <w:top w:val="none" w:sz="0" w:space="0" w:color="auto"/>
                <w:left w:val="none" w:sz="0" w:space="0" w:color="auto"/>
                <w:bottom w:val="none" w:sz="0" w:space="0" w:color="auto"/>
                <w:right w:val="none" w:sz="0" w:space="0" w:color="auto"/>
              </w:divBdr>
            </w:div>
          </w:divsChild>
        </w:div>
        <w:div w:id="311953288">
          <w:marLeft w:val="0"/>
          <w:marRight w:val="0"/>
          <w:marTop w:val="0"/>
          <w:marBottom w:val="0"/>
          <w:divBdr>
            <w:top w:val="none" w:sz="0" w:space="0" w:color="auto"/>
            <w:left w:val="none" w:sz="0" w:space="0" w:color="auto"/>
            <w:bottom w:val="none" w:sz="0" w:space="0" w:color="auto"/>
            <w:right w:val="none" w:sz="0" w:space="0" w:color="auto"/>
          </w:divBdr>
          <w:divsChild>
            <w:div w:id="930432889">
              <w:marLeft w:val="0"/>
              <w:marRight w:val="0"/>
              <w:marTop w:val="0"/>
              <w:marBottom w:val="0"/>
              <w:divBdr>
                <w:top w:val="none" w:sz="0" w:space="0" w:color="auto"/>
                <w:left w:val="none" w:sz="0" w:space="0" w:color="auto"/>
                <w:bottom w:val="none" w:sz="0" w:space="0" w:color="auto"/>
                <w:right w:val="none" w:sz="0" w:space="0" w:color="auto"/>
              </w:divBdr>
            </w:div>
          </w:divsChild>
        </w:div>
        <w:div w:id="315571939">
          <w:marLeft w:val="0"/>
          <w:marRight w:val="0"/>
          <w:marTop w:val="0"/>
          <w:marBottom w:val="0"/>
          <w:divBdr>
            <w:top w:val="none" w:sz="0" w:space="0" w:color="auto"/>
            <w:left w:val="none" w:sz="0" w:space="0" w:color="auto"/>
            <w:bottom w:val="none" w:sz="0" w:space="0" w:color="auto"/>
            <w:right w:val="none" w:sz="0" w:space="0" w:color="auto"/>
          </w:divBdr>
          <w:divsChild>
            <w:div w:id="664170017">
              <w:marLeft w:val="0"/>
              <w:marRight w:val="0"/>
              <w:marTop w:val="0"/>
              <w:marBottom w:val="0"/>
              <w:divBdr>
                <w:top w:val="none" w:sz="0" w:space="0" w:color="auto"/>
                <w:left w:val="none" w:sz="0" w:space="0" w:color="auto"/>
                <w:bottom w:val="none" w:sz="0" w:space="0" w:color="auto"/>
                <w:right w:val="none" w:sz="0" w:space="0" w:color="auto"/>
              </w:divBdr>
            </w:div>
          </w:divsChild>
        </w:div>
        <w:div w:id="318654099">
          <w:marLeft w:val="0"/>
          <w:marRight w:val="0"/>
          <w:marTop w:val="0"/>
          <w:marBottom w:val="0"/>
          <w:divBdr>
            <w:top w:val="none" w:sz="0" w:space="0" w:color="auto"/>
            <w:left w:val="none" w:sz="0" w:space="0" w:color="auto"/>
            <w:bottom w:val="none" w:sz="0" w:space="0" w:color="auto"/>
            <w:right w:val="none" w:sz="0" w:space="0" w:color="auto"/>
          </w:divBdr>
          <w:divsChild>
            <w:div w:id="305398501">
              <w:marLeft w:val="0"/>
              <w:marRight w:val="0"/>
              <w:marTop w:val="0"/>
              <w:marBottom w:val="0"/>
              <w:divBdr>
                <w:top w:val="none" w:sz="0" w:space="0" w:color="auto"/>
                <w:left w:val="none" w:sz="0" w:space="0" w:color="auto"/>
                <w:bottom w:val="none" w:sz="0" w:space="0" w:color="auto"/>
                <w:right w:val="none" w:sz="0" w:space="0" w:color="auto"/>
              </w:divBdr>
            </w:div>
          </w:divsChild>
        </w:div>
        <w:div w:id="357581688">
          <w:marLeft w:val="0"/>
          <w:marRight w:val="0"/>
          <w:marTop w:val="0"/>
          <w:marBottom w:val="0"/>
          <w:divBdr>
            <w:top w:val="none" w:sz="0" w:space="0" w:color="auto"/>
            <w:left w:val="none" w:sz="0" w:space="0" w:color="auto"/>
            <w:bottom w:val="none" w:sz="0" w:space="0" w:color="auto"/>
            <w:right w:val="none" w:sz="0" w:space="0" w:color="auto"/>
          </w:divBdr>
          <w:divsChild>
            <w:div w:id="755321822">
              <w:marLeft w:val="0"/>
              <w:marRight w:val="0"/>
              <w:marTop w:val="0"/>
              <w:marBottom w:val="0"/>
              <w:divBdr>
                <w:top w:val="none" w:sz="0" w:space="0" w:color="auto"/>
                <w:left w:val="none" w:sz="0" w:space="0" w:color="auto"/>
                <w:bottom w:val="none" w:sz="0" w:space="0" w:color="auto"/>
                <w:right w:val="none" w:sz="0" w:space="0" w:color="auto"/>
              </w:divBdr>
            </w:div>
          </w:divsChild>
        </w:div>
        <w:div w:id="524562374">
          <w:marLeft w:val="0"/>
          <w:marRight w:val="0"/>
          <w:marTop w:val="0"/>
          <w:marBottom w:val="0"/>
          <w:divBdr>
            <w:top w:val="none" w:sz="0" w:space="0" w:color="auto"/>
            <w:left w:val="none" w:sz="0" w:space="0" w:color="auto"/>
            <w:bottom w:val="none" w:sz="0" w:space="0" w:color="auto"/>
            <w:right w:val="none" w:sz="0" w:space="0" w:color="auto"/>
          </w:divBdr>
          <w:divsChild>
            <w:div w:id="1233393578">
              <w:marLeft w:val="0"/>
              <w:marRight w:val="0"/>
              <w:marTop w:val="0"/>
              <w:marBottom w:val="0"/>
              <w:divBdr>
                <w:top w:val="none" w:sz="0" w:space="0" w:color="auto"/>
                <w:left w:val="none" w:sz="0" w:space="0" w:color="auto"/>
                <w:bottom w:val="none" w:sz="0" w:space="0" w:color="auto"/>
                <w:right w:val="none" w:sz="0" w:space="0" w:color="auto"/>
              </w:divBdr>
            </w:div>
            <w:div w:id="1414937360">
              <w:marLeft w:val="0"/>
              <w:marRight w:val="0"/>
              <w:marTop w:val="0"/>
              <w:marBottom w:val="0"/>
              <w:divBdr>
                <w:top w:val="none" w:sz="0" w:space="0" w:color="auto"/>
                <w:left w:val="none" w:sz="0" w:space="0" w:color="auto"/>
                <w:bottom w:val="none" w:sz="0" w:space="0" w:color="auto"/>
                <w:right w:val="none" w:sz="0" w:space="0" w:color="auto"/>
              </w:divBdr>
            </w:div>
            <w:div w:id="1832745371">
              <w:marLeft w:val="0"/>
              <w:marRight w:val="0"/>
              <w:marTop w:val="0"/>
              <w:marBottom w:val="0"/>
              <w:divBdr>
                <w:top w:val="none" w:sz="0" w:space="0" w:color="auto"/>
                <w:left w:val="none" w:sz="0" w:space="0" w:color="auto"/>
                <w:bottom w:val="none" w:sz="0" w:space="0" w:color="auto"/>
                <w:right w:val="none" w:sz="0" w:space="0" w:color="auto"/>
              </w:divBdr>
            </w:div>
            <w:div w:id="1946695281">
              <w:marLeft w:val="0"/>
              <w:marRight w:val="0"/>
              <w:marTop w:val="0"/>
              <w:marBottom w:val="0"/>
              <w:divBdr>
                <w:top w:val="none" w:sz="0" w:space="0" w:color="auto"/>
                <w:left w:val="none" w:sz="0" w:space="0" w:color="auto"/>
                <w:bottom w:val="none" w:sz="0" w:space="0" w:color="auto"/>
                <w:right w:val="none" w:sz="0" w:space="0" w:color="auto"/>
              </w:divBdr>
            </w:div>
          </w:divsChild>
        </w:div>
        <w:div w:id="524711141">
          <w:marLeft w:val="0"/>
          <w:marRight w:val="0"/>
          <w:marTop w:val="0"/>
          <w:marBottom w:val="0"/>
          <w:divBdr>
            <w:top w:val="none" w:sz="0" w:space="0" w:color="auto"/>
            <w:left w:val="none" w:sz="0" w:space="0" w:color="auto"/>
            <w:bottom w:val="none" w:sz="0" w:space="0" w:color="auto"/>
            <w:right w:val="none" w:sz="0" w:space="0" w:color="auto"/>
          </w:divBdr>
          <w:divsChild>
            <w:div w:id="351076753">
              <w:marLeft w:val="0"/>
              <w:marRight w:val="0"/>
              <w:marTop w:val="0"/>
              <w:marBottom w:val="0"/>
              <w:divBdr>
                <w:top w:val="none" w:sz="0" w:space="0" w:color="auto"/>
                <w:left w:val="none" w:sz="0" w:space="0" w:color="auto"/>
                <w:bottom w:val="none" w:sz="0" w:space="0" w:color="auto"/>
                <w:right w:val="none" w:sz="0" w:space="0" w:color="auto"/>
              </w:divBdr>
            </w:div>
          </w:divsChild>
        </w:div>
        <w:div w:id="546722449">
          <w:marLeft w:val="0"/>
          <w:marRight w:val="0"/>
          <w:marTop w:val="0"/>
          <w:marBottom w:val="0"/>
          <w:divBdr>
            <w:top w:val="none" w:sz="0" w:space="0" w:color="auto"/>
            <w:left w:val="none" w:sz="0" w:space="0" w:color="auto"/>
            <w:bottom w:val="none" w:sz="0" w:space="0" w:color="auto"/>
            <w:right w:val="none" w:sz="0" w:space="0" w:color="auto"/>
          </w:divBdr>
          <w:divsChild>
            <w:div w:id="511342348">
              <w:marLeft w:val="0"/>
              <w:marRight w:val="0"/>
              <w:marTop w:val="0"/>
              <w:marBottom w:val="0"/>
              <w:divBdr>
                <w:top w:val="none" w:sz="0" w:space="0" w:color="auto"/>
                <w:left w:val="none" w:sz="0" w:space="0" w:color="auto"/>
                <w:bottom w:val="none" w:sz="0" w:space="0" w:color="auto"/>
                <w:right w:val="none" w:sz="0" w:space="0" w:color="auto"/>
              </w:divBdr>
            </w:div>
          </w:divsChild>
        </w:div>
        <w:div w:id="547105019">
          <w:marLeft w:val="0"/>
          <w:marRight w:val="0"/>
          <w:marTop w:val="0"/>
          <w:marBottom w:val="0"/>
          <w:divBdr>
            <w:top w:val="none" w:sz="0" w:space="0" w:color="auto"/>
            <w:left w:val="none" w:sz="0" w:space="0" w:color="auto"/>
            <w:bottom w:val="none" w:sz="0" w:space="0" w:color="auto"/>
            <w:right w:val="none" w:sz="0" w:space="0" w:color="auto"/>
          </w:divBdr>
          <w:divsChild>
            <w:div w:id="588272490">
              <w:marLeft w:val="0"/>
              <w:marRight w:val="0"/>
              <w:marTop w:val="0"/>
              <w:marBottom w:val="0"/>
              <w:divBdr>
                <w:top w:val="none" w:sz="0" w:space="0" w:color="auto"/>
                <w:left w:val="none" w:sz="0" w:space="0" w:color="auto"/>
                <w:bottom w:val="none" w:sz="0" w:space="0" w:color="auto"/>
                <w:right w:val="none" w:sz="0" w:space="0" w:color="auto"/>
              </w:divBdr>
            </w:div>
            <w:div w:id="1742093103">
              <w:marLeft w:val="0"/>
              <w:marRight w:val="0"/>
              <w:marTop w:val="0"/>
              <w:marBottom w:val="0"/>
              <w:divBdr>
                <w:top w:val="none" w:sz="0" w:space="0" w:color="auto"/>
                <w:left w:val="none" w:sz="0" w:space="0" w:color="auto"/>
                <w:bottom w:val="none" w:sz="0" w:space="0" w:color="auto"/>
                <w:right w:val="none" w:sz="0" w:space="0" w:color="auto"/>
              </w:divBdr>
            </w:div>
          </w:divsChild>
        </w:div>
        <w:div w:id="554584835">
          <w:marLeft w:val="0"/>
          <w:marRight w:val="0"/>
          <w:marTop w:val="0"/>
          <w:marBottom w:val="0"/>
          <w:divBdr>
            <w:top w:val="none" w:sz="0" w:space="0" w:color="auto"/>
            <w:left w:val="none" w:sz="0" w:space="0" w:color="auto"/>
            <w:bottom w:val="none" w:sz="0" w:space="0" w:color="auto"/>
            <w:right w:val="none" w:sz="0" w:space="0" w:color="auto"/>
          </w:divBdr>
          <w:divsChild>
            <w:div w:id="1770199459">
              <w:marLeft w:val="0"/>
              <w:marRight w:val="0"/>
              <w:marTop w:val="0"/>
              <w:marBottom w:val="0"/>
              <w:divBdr>
                <w:top w:val="none" w:sz="0" w:space="0" w:color="auto"/>
                <w:left w:val="none" w:sz="0" w:space="0" w:color="auto"/>
                <w:bottom w:val="none" w:sz="0" w:space="0" w:color="auto"/>
                <w:right w:val="none" w:sz="0" w:space="0" w:color="auto"/>
              </w:divBdr>
            </w:div>
          </w:divsChild>
        </w:div>
        <w:div w:id="595212044">
          <w:marLeft w:val="0"/>
          <w:marRight w:val="0"/>
          <w:marTop w:val="0"/>
          <w:marBottom w:val="0"/>
          <w:divBdr>
            <w:top w:val="none" w:sz="0" w:space="0" w:color="auto"/>
            <w:left w:val="none" w:sz="0" w:space="0" w:color="auto"/>
            <w:bottom w:val="none" w:sz="0" w:space="0" w:color="auto"/>
            <w:right w:val="none" w:sz="0" w:space="0" w:color="auto"/>
          </w:divBdr>
          <w:divsChild>
            <w:div w:id="1161501882">
              <w:marLeft w:val="0"/>
              <w:marRight w:val="0"/>
              <w:marTop w:val="0"/>
              <w:marBottom w:val="0"/>
              <w:divBdr>
                <w:top w:val="none" w:sz="0" w:space="0" w:color="auto"/>
                <w:left w:val="none" w:sz="0" w:space="0" w:color="auto"/>
                <w:bottom w:val="none" w:sz="0" w:space="0" w:color="auto"/>
                <w:right w:val="none" w:sz="0" w:space="0" w:color="auto"/>
              </w:divBdr>
            </w:div>
          </w:divsChild>
        </w:div>
        <w:div w:id="731737453">
          <w:marLeft w:val="0"/>
          <w:marRight w:val="0"/>
          <w:marTop w:val="0"/>
          <w:marBottom w:val="0"/>
          <w:divBdr>
            <w:top w:val="none" w:sz="0" w:space="0" w:color="auto"/>
            <w:left w:val="none" w:sz="0" w:space="0" w:color="auto"/>
            <w:bottom w:val="none" w:sz="0" w:space="0" w:color="auto"/>
            <w:right w:val="none" w:sz="0" w:space="0" w:color="auto"/>
          </w:divBdr>
          <w:divsChild>
            <w:div w:id="1926184872">
              <w:marLeft w:val="0"/>
              <w:marRight w:val="0"/>
              <w:marTop w:val="0"/>
              <w:marBottom w:val="0"/>
              <w:divBdr>
                <w:top w:val="none" w:sz="0" w:space="0" w:color="auto"/>
                <w:left w:val="none" w:sz="0" w:space="0" w:color="auto"/>
                <w:bottom w:val="none" w:sz="0" w:space="0" w:color="auto"/>
                <w:right w:val="none" w:sz="0" w:space="0" w:color="auto"/>
              </w:divBdr>
            </w:div>
          </w:divsChild>
        </w:div>
        <w:div w:id="820080481">
          <w:marLeft w:val="0"/>
          <w:marRight w:val="0"/>
          <w:marTop w:val="0"/>
          <w:marBottom w:val="0"/>
          <w:divBdr>
            <w:top w:val="none" w:sz="0" w:space="0" w:color="auto"/>
            <w:left w:val="none" w:sz="0" w:space="0" w:color="auto"/>
            <w:bottom w:val="none" w:sz="0" w:space="0" w:color="auto"/>
            <w:right w:val="none" w:sz="0" w:space="0" w:color="auto"/>
          </w:divBdr>
          <w:divsChild>
            <w:div w:id="1459763479">
              <w:marLeft w:val="0"/>
              <w:marRight w:val="0"/>
              <w:marTop w:val="0"/>
              <w:marBottom w:val="0"/>
              <w:divBdr>
                <w:top w:val="none" w:sz="0" w:space="0" w:color="auto"/>
                <w:left w:val="none" w:sz="0" w:space="0" w:color="auto"/>
                <w:bottom w:val="none" w:sz="0" w:space="0" w:color="auto"/>
                <w:right w:val="none" w:sz="0" w:space="0" w:color="auto"/>
              </w:divBdr>
            </w:div>
          </w:divsChild>
        </w:div>
        <w:div w:id="822502745">
          <w:marLeft w:val="0"/>
          <w:marRight w:val="0"/>
          <w:marTop w:val="0"/>
          <w:marBottom w:val="0"/>
          <w:divBdr>
            <w:top w:val="none" w:sz="0" w:space="0" w:color="auto"/>
            <w:left w:val="none" w:sz="0" w:space="0" w:color="auto"/>
            <w:bottom w:val="none" w:sz="0" w:space="0" w:color="auto"/>
            <w:right w:val="none" w:sz="0" w:space="0" w:color="auto"/>
          </w:divBdr>
          <w:divsChild>
            <w:div w:id="834805850">
              <w:marLeft w:val="0"/>
              <w:marRight w:val="0"/>
              <w:marTop w:val="0"/>
              <w:marBottom w:val="0"/>
              <w:divBdr>
                <w:top w:val="none" w:sz="0" w:space="0" w:color="auto"/>
                <w:left w:val="none" w:sz="0" w:space="0" w:color="auto"/>
                <w:bottom w:val="none" w:sz="0" w:space="0" w:color="auto"/>
                <w:right w:val="none" w:sz="0" w:space="0" w:color="auto"/>
              </w:divBdr>
            </w:div>
          </w:divsChild>
        </w:div>
        <w:div w:id="901791084">
          <w:marLeft w:val="0"/>
          <w:marRight w:val="0"/>
          <w:marTop w:val="0"/>
          <w:marBottom w:val="0"/>
          <w:divBdr>
            <w:top w:val="none" w:sz="0" w:space="0" w:color="auto"/>
            <w:left w:val="none" w:sz="0" w:space="0" w:color="auto"/>
            <w:bottom w:val="none" w:sz="0" w:space="0" w:color="auto"/>
            <w:right w:val="none" w:sz="0" w:space="0" w:color="auto"/>
          </w:divBdr>
          <w:divsChild>
            <w:div w:id="916522773">
              <w:marLeft w:val="0"/>
              <w:marRight w:val="0"/>
              <w:marTop w:val="0"/>
              <w:marBottom w:val="0"/>
              <w:divBdr>
                <w:top w:val="none" w:sz="0" w:space="0" w:color="auto"/>
                <w:left w:val="none" w:sz="0" w:space="0" w:color="auto"/>
                <w:bottom w:val="none" w:sz="0" w:space="0" w:color="auto"/>
                <w:right w:val="none" w:sz="0" w:space="0" w:color="auto"/>
              </w:divBdr>
            </w:div>
          </w:divsChild>
        </w:div>
        <w:div w:id="926229674">
          <w:marLeft w:val="0"/>
          <w:marRight w:val="0"/>
          <w:marTop w:val="0"/>
          <w:marBottom w:val="0"/>
          <w:divBdr>
            <w:top w:val="none" w:sz="0" w:space="0" w:color="auto"/>
            <w:left w:val="none" w:sz="0" w:space="0" w:color="auto"/>
            <w:bottom w:val="none" w:sz="0" w:space="0" w:color="auto"/>
            <w:right w:val="none" w:sz="0" w:space="0" w:color="auto"/>
          </w:divBdr>
          <w:divsChild>
            <w:div w:id="432822483">
              <w:marLeft w:val="0"/>
              <w:marRight w:val="0"/>
              <w:marTop w:val="0"/>
              <w:marBottom w:val="0"/>
              <w:divBdr>
                <w:top w:val="none" w:sz="0" w:space="0" w:color="auto"/>
                <w:left w:val="none" w:sz="0" w:space="0" w:color="auto"/>
                <w:bottom w:val="none" w:sz="0" w:space="0" w:color="auto"/>
                <w:right w:val="none" w:sz="0" w:space="0" w:color="auto"/>
              </w:divBdr>
            </w:div>
          </w:divsChild>
        </w:div>
        <w:div w:id="941567254">
          <w:marLeft w:val="0"/>
          <w:marRight w:val="0"/>
          <w:marTop w:val="0"/>
          <w:marBottom w:val="0"/>
          <w:divBdr>
            <w:top w:val="none" w:sz="0" w:space="0" w:color="auto"/>
            <w:left w:val="none" w:sz="0" w:space="0" w:color="auto"/>
            <w:bottom w:val="none" w:sz="0" w:space="0" w:color="auto"/>
            <w:right w:val="none" w:sz="0" w:space="0" w:color="auto"/>
          </w:divBdr>
          <w:divsChild>
            <w:div w:id="912933848">
              <w:marLeft w:val="0"/>
              <w:marRight w:val="0"/>
              <w:marTop w:val="0"/>
              <w:marBottom w:val="0"/>
              <w:divBdr>
                <w:top w:val="none" w:sz="0" w:space="0" w:color="auto"/>
                <w:left w:val="none" w:sz="0" w:space="0" w:color="auto"/>
                <w:bottom w:val="none" w:sz="0" w:space="0" w:color="auto"/>
                <w:right w:val="none" w:sz="0" w:space="0" w:color="auto"/>
              </w:divBdr>
            </w:div>
            <w:div w:id="929851087">
              <w:marLeft w:val="0"/>
              <w:marRight w:val="0"/>
              <w:marTop w:val="0"/>
              <w:marBottom w:val="0"/>
              <w:divBdr>
                <w:top w:val="none" w:sz="0" w:space="0" w:color="auto"/>
                <w:left w:val="none" w:sz="0" w:space="0" w:color="auto"/>
                <w:bottom w:val="none" w:sz="0" w:space="0" w:color="auto"/>
                <w:right w:val="none" w:sz="0" w:space="0" w:color="auto"/>
              </w:divBdr>
            </w:div>
            <w:div w:id="947812285">
              <w:marLeft w:val="0"/>
              <w:marRight w:val="0"/>
              <w:marTop w:val="0"/>
              <w:marBottom w:val="0"/>
              <w:divBdr>
                <w:top w:val="none" w:sz="0" w:space="0" w:color="auto"/>
                <w:left w:val="none" w:sz="0" w:space="0" w:color="auto"/>
                <w:bottom w:val="none" w:sz="0" w:space="0" w:color="auto"/>
                <w:right w:val="none" w:sz="0" w:space="0" w:color="auto"/>
              </w:divBdr>
            </w:div>
            <w:div w:id="1115632241">
              <w:marLeft w:val="0"/>
              <w:marRight w:val="0"/>
              <w:marTop w:val="0"/>
              <w:marBottom w:val="0"/>
              <w:divBdr>
                <w:top w:val="none" w:sz="0" w:space="0" w:color="auto"/>
                <w:left w:val="none" w:sz="0" w:space="0" w:color="auto"/>
                <w:bottom w:val="none" w:sz="0" w:space="0" w:color="auto"/>
                <w:right w:val="none" w:sz="0" w:space="0" w:color="auto"/>
              </w:divBdr>
            </w:div>
          </w:divsChild>
        </w:div>
        <w:div w:id="963389537">
          <w:marLeft w:val="0"/>
          <w:marRight w:val="0"/>
          <w:marTop w:val="0"/>
          <w:marBottom w:val="0"/>
          <w:divBdr>
            <w:top w:val="none" w:sz="0" w:space="0" w:color="auto"/>
            <w:left w:val="none" w:sz="0" w:space="0" w:color="auto"/>
            <w:bottom w:val="none" w:sz="0" w:space="0" w:color="auto"/>
            <w:right w:val="none" w:sz="0" w:space="0" w:color="auto"/>
          </w:divBdr>
          <w:divsChild>
            <w:div w:id="1953514055">
              <w:marLeft w:val="0"/>
              <w:marRight w:val="0"/>
              <w:marTop w:val="0"/>
              <w:marBottom w:val="0"/>
              <w:divBdr>
                <w:top w:val="none" w:sz="0" w:space="0" w:color="auto"/>
                <w:left w:val="none" w:sz="0" w:space="0" w:color="auto"/>
                <w:bottom w:val="none" w:sz="0" w:space="0" w:color="auto"/>
                <w:right w:val="none" w:sz="0" w:space="0" w:color="auto"/>
              </w:divBdr>
            </w:div>
          </w:divsChild>
        </w:div>
        <w:div w:id="965084513">
          <w:marLeft w:val="0"/>
          <w:marRight w:val="0"/>
          <w:marTop w:val="0"/>
          <w:marBottom w:val="0"/>
          <w:divBdr>
            <w:top w:val="none" w:sz="0" w:space="0" w:color="auto"/>
            <w:left w:val="none" w:sz="0" w:space="0" w:color="auto"/>
            <w:bottom w:val="none" w:sz="0" w:space="0" w:color="auto"/>
            <w:right w:val="none" w:sz="0" w:space="0" w:color="auto"/>
          </w:divBdr>
          <w:divsChild>
            <w:div w:id="408112869">
              <w:marLeft w:val="0"/>
              <w:marRight w:val="0"/>
              <w:marTop w:val="0"/>
              <w:marBottom w:val="0"/>
              <w:divBdr>
                <w:top w:val="none" w:sz="0" w:space="0" w:color="auto"/>
                <w:left w:val="none" w:sz="0" w:space="0" w:color="auto"/>
                <w:bottom w:val="none" w:sz="0" w:space="0" w:color="auto"/>
                <w:right w:val="none" w:sz="0" w:space="0" w:color="auto"/>
              </w:divBdr>
            </w:div>
          </w:divsChild>
        </w:div>
        <w:div w:id="1021129610">
          <w:marLeft w:val="0"/>
          <w:marRight w:val="0"/>
          <w:marTop w:val="0"/>
          <w:marBottom w:val="0"/>
          <w:divBdr>
            <w:top w:val="none" w:sz="0" w:space="0" w:color="auto"/>
            <w:left w:val="none" w:sz="0" w:space="0" w:color="auto"/>
            <w:bottom w:val="none" w:sz="0" w:space="0" w:color="auto"/>
            <w:right w:val="none" w:sz="0" w:space="0" w:color="auto"/>
          </w:divBdr>
          <w:divsChild>
            <w:div w:id="1660160252">
              <w:marLeft w:val="0"/>
              <w:marRight w:val="0"/>
              <w:marTop w:val="0"/>
              <w:marBottom w:val="0"/>
              <w:divBdr>
                <w:top w:val="none" w:sz="0" w:space="0" w:color="auto"/>
                <w:left w:val="none" w:sz="0" w:space="0" w:color="auto"/>
                <w:bottom w:val="none" w:sz="0" w:space="0" w:color="auto"/>
                <w:right w:val="none" w:sz="0" w:space="0" w:color="auto"/>
              </w:divBdr>
            </w:div>
          </w:divsChild>
        </w:div>
        <w:div w:id="1039473919">
          <w:marLeft w:val="0"/>
          <w:marRight w:val="0"/>
          <w:marTop w:val="0"/>
          <w:marBottom w:val="0"/>
          <w:divBdr>
            <w:top w:val="none" w:sz="0" w:space="0" w:color="auto"/>
            <w:left w:val="none" w:sz="0" w:space="0" w:color="auto"/>
            <w:bottom w:val="none" w:sz="0" w:space="0" w:color="auto"/>
            <w:right w:val="none" w:sz="0" w:space="0" w:color="auto"/>
          </w:divBdr>
          <w:divsChild>
            <w:div w:id="294877621">
              <w:marLeft w:val="0"/>
              <w:marRight w:val="0"/>
              <w:marTop w:val="0"/>
              <w:marBottom w:val="0"/>
              <w:divBdr>
                <w:top w:val="none" w:sz="0" w:space="0" w:color="auto"/>
                <w:left w:val="none" w:sz="0" w:space="0" w:color="auto"/>
                <w:bottom w:val="none" w:sz="0" w:space="0" w:color="auto"/>
                <w:right w:val="none" w:sz="0" w:space="0" w:color="auto"/>
              </w:divBdr>
            </w:div>
          </w:divsChild>
        </w:div>
        <w:div w:id="1101147752">
          <w:marLeft w:val="0"/>
          <w:marRight w:val="0"/>
          <w:marTop w:val="0"/>
          <w:marBottom w:val="0"/>
          <w:divBdr>
            <w:top w:val="none" w:sz="0" w:space="0" w:color="auto"/>
            <w:left w:val="none" w:sz="0" w:space="0" w:color="auto"/>
            <w:bottom w:val="none" w:sz="0" w:space="0" w:color="auto"/>
            <w:right w:val="none" w:sz="0" w:space="0" w:color="auto"/>
          </w:divBdr>
          <w:divsChild>
            <w:div w:id="1306157758">
              <w:marLeft w:val="0"/>
              <w:marRight w:val="0"/>
              <w:marTop w:val="0"/>
              <w:marBottom w:val="0"/>
              <w:divBdr>
                <w:top w:val="none" w:sz="0" w:space="0" w:color="auto"/>
                <w:left w:val="none" w:sz="0" w:space="0" w:color="auto"/>
                <w:bottom w:val="none" w:sz="0" w:space="0" w:color="auto"/>
                <w:right w:val="none" w:sz="0" w:space="0" w:color="auto"/>
              </w:divBdr>
            </w:div>
          </w:divsChild>
        </w:div>
        <w:div w:id="1116022046">
          <w:marLeft w:val="0"/>
          <w:marRight w:val="0"/>
          <w:marTop w:val="0"/>
          <w:marBottom w:val="0"/>
          <w:divBdr>
            <w:top w:val="none" w:sz="0" w:space="0" w:color="auto"/>
            <w:left w:val="none" w:sz="0" w:space="0" w:color="auto"/>
            <w:bottom w:val="none" w:sz="0" w:space="0" w:color="auto"/>
            <w:right w:val="none" w:sz="0" w:space="0" w:color="auto"/>
          </w:divBdr>
          <w:divsChild>
            <w:div w:id="1146892410">
              <w:marLeft w:val="0"/>
              <w:marRight w:val="0"/>
              <w:marTop w:val="0"/>
              <w:marBottom w:val="0"/>
              <w:divBdr>
                <w:top w:val="none" w:sz="0" w:space="0" w:color="auto"/>
                <w:left w:val="none" w:sz="0" w:space="0" w:color="auto"/>
                <w:bottom w:val="none" w:sz="0" w:space="0" w:color="auto"/>
                <w:right w:val="none" w:sz="0" w:space="0" w:color="auto"/>
              </w:divBdr>
            </w:div>
          </w:divsChild>
        </w:div>
        <w:div w:id="1143154056">
          <w:marLeft w:val="0"/>
          <w:marRight w:val="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50713334">
          <w:marLeft w:val="0"/>
          <w:marRight w:val="0"/>
          <w:marTop w:val="0"/>
          <w:marBottom w:val="0"/>
          <w:divBdr>
            <w:top w:val="none" w:sz="0" w:space="0" w:color="auto"/>
            <w:left w:val="none" w:sz="0" w:space="0" w:color="auto"/>
            <w:bottom w:val="none" w:sz="0" w:space="0" w:color="auto"/>
            <w:right w:val="none" w:sz="0" w:space="0" w:color="auto"/>
          </w:divBdr>
          <w:divsChild>
            <w:div w:id="1929460755">
              <w:marLeft w:val="0"/>
              <w:marRight w:val="0"/>
              <w:marTop w:val="0"/>
              <w:marBottom w:val="0"/>
              <w:divBdr>
                <w:top w:val="none" w:sz="0" w:space="0" w:color="auto"/>
                <w:left w:val="none" w:sz="0" w:space="0" w:color="auto"/>
                <w:bottom w:val="none" w:sz="0" w:space="0" w:color="auto"/>
                <w:right w:val="none" w:sz="0" w:space="0" w:color="auto"/>
              </w:divBdr>
            </w:div>
          </w:divsChild>
        </w:div>
        <w:div w:id="1250508226">
          <w:marLeft w:val="0"/>
          <w:marRight w:val="0"/>
          <w:marTop w:val="0"/>
          <w:marBottom w:val="0"/>
          <w:divBdr>
            <w:top w:val="none" w:sz="0" w:space="0" w:color="auto"/>
            <w:left w:val="none" w:sz="0" w:space="0" w:color="auto"/>
            <w:bottom w:val="none" w:sz="0" w:space="0" w:color="auto"/>
            <w:right w:val="none" w:sz="0" w:space="0" w:color="auto"/>
          </w:divBdr>
          <w:divsChild>
            <w:div w:id="21170482">
              <w:marLeft w:val="0"/>
              <w:marRight w:val="0"/>
              <w:marTop w:val="0"/>
              <w:marBottom w:val="0"/>
              <w:divBdr>
                <w:top w:val="none" w:sz="0" w:space="0" w:color="auto"/>
                <w:left w:val="none" w:sz="0" w:space="0" w:color="auto"/>
                <w:bottom w:val="none" w:sz="0" w:space="0" w:color="auto"/>
                <w:right w:val="none" w:sz="0" w:space="0" w:color="auto"/>
              </w:divBdr>
            </w:div>
          </w:divsChild>
        </w:div>
        <w:div w:id="1265500537">
          <w:marLeft w:val="0"/>
          <w:marRight w:val="0"/>
          <w:marTop w:val="0"/>
          <w:marBottom w:val="0"/>
          <w:divBdr>
            <w:top w:val="none" w:sz="0" w:space="0" w:color="auto"/>
            <w:left w:val="none" w:sz="0" w:space="0" w:color="auto"/>
            <w:bottom w:val="none" w:sz="0" w:space="0" w:color="auto"/>
            <w:right w:val="none" w:sz="0" w:space="0" w:color="auto"/>
          </w:divBdr>
          <w:divsChild>
            <w:div w:id="61564570">
              <w:marLeft w:val="0"/>
              <w:marRight w:val="0"/>
              <w:marTop w:val="0"/>
              <w:marBottom w:val="0"/>
              <w:divBdr>
                <w:top w:val="none" w:sz="0" w:space="0" w:color="auto"/>
                <w:left w:val="none" w:sz="0" w:space="0" w:color="auto"/>
                <w:bottom w:val="none" w:sz="0" w:space="0" w:color="auto"/>
                <w:right w:val="none" w:sz="0" w:space="0" w:color="auto"/>
              </w:divBdr>
            </w:div>
          </w:divsChild>
        </w:div>
        <w:div w:id="1282108511">
          <w:marLeft w:val="0"/>
          <w:marRight w:val="0"/>
          <w:marTop w:val="0"/>
          <w:marBottom w:val="0"/>
          <w:divBdr>
            <w:top w:val="none" w:sz="0" w:space="0" w:color="auto"/>
            <w:left w:val="none" w:sz="0" w:space="0" w:color="auto"/>
            <w:bottom w:val="none" w:sz="0" w:space="0" w:color="auto"/>
            <w:right w:val="none" w:sz="0" w:space="0" w:color="auto"/>
          </w:divBdr>
          <w:divsChild>
            <w:div w:id="906186956">
              <w:marLeft w:val="0"/>
              <w:marRight w:val="0"/>
              <w:marTop w:val="0"/>
              <w:marBottom w:val="0"/>
              <w:divBdr>
                <w:top w:val="none" w:sz="0" w:space="0" w:color="auto"/>
                <w:left w:val="none" w:sz="0" w:space="0" w:color="auto"/>
                <w:bottom w:val="none" w:sz="0" w:space="0" w:color="auto"/>
                <w:right w:val="none" w:sz="0" w:space="0" w:color="auto"/>
              </w:divBdr>
            </w:div>
            <w:div w:id="1331759431">
              <w:marLeft w:val="0"/>
              <w:marRight w:val="0"/>
              <w:marTop w:val="0"/>
              <w:marBottom w:val="0"/>
              <w:divBdr>
                <w:top w:val="none" w:sz="0" w:space="0" w:color="auto"/>
                <w:left w:val="none" w:sz="0" w:space="0" w:color="auto"/>
                <w:bottom w:val="none" w:sz="0" w:space="0" w:color="auto"/>
                <w:right w:val="none" w:sz="0" w:space="0" w:color="auto"/>
              </w:divBdr>
            </w:div>
            <w:div w:id="1348555963">
              <w:marLeft w:val="0"/>
              <w:marRight w:val="0"/>
              <w:marTop w:val="0"/>
              <w:marBottom w:val="0"/>
              <w:divBdr>
                <w:top w:val="none" w:sz="0" w:space="0" w:color="auto"/>
                <w:left w:val="none" w:sz="0" w:space="0" w:color="auto"/>
                <w:bottom w:val="none" w:sz="0" w:space="0" w:color="auto"/>
                <w:right w:val="none" w:sz="0" w:space="0" w:color="auto"/>
              </w:divBdr>
            </w:div>
            <w:div w:id="1404372098">
              <w:marLeft w:val="0"/>
              <w:marRight w:val="0"/>
              <w:marTop w:val="0"/>
              <w:marBottom w:val="0"/>
              <w:divBdr>
                <w:top w:val="none" w:sz="0" w:space="0" w:color="auto"/>
                <w:left w:val="none" w:sz="0" w:space="0" w:color="auto"/>
                <w:bottom w:val="none" w:sz="0" w:space="0" w:color="auto"/>
                <w:right w:val="none" w:sz="0" w:space="0" w:color="auto"/>
              </w:divBdr>
            </w:div>
            <w:div w:id="1694961594">
              <w:marLeft w:val="0"/>
              <w:marRight w:val="0"/>
              <w:marTop w:val="0"/>
              <w:marBottom w:val="0"/>
              <w:divBdr>
                <w:top w:val="none" w:sz="0" w:space="0" w:color="auto"/>
                <w:left w:val="none" w:sz="0" w:space="0" w:color="auto"/>
                <w:bottom w:val="none" w:sz="0" w:space="0" w:color="auto"/>
                <w:right w:val="none" w:sz="0" w:space="0" w:color="auto"/>
              </w:divBdr>
            </w:div>
            <w:div w:id="1746410336">
              <w:marLeft w:val="0"/>
              <w:marRight w:val="0"/>
              <w:marTop w:val="0"/>
              <w:marBottom w:val="0"/>
              <w:divBdr>
                <w:top w:val="none" w:sz="0" w:space="0" w:color="auto"/>
                <w:left w:val="none" w:sz="0" w:space="0" w:color="auto"/>
                <w:bottom w:val="none" w:sz="0" w:space="0" w:color="auto"/>
                <w:right w:val="none" w:sz="0" w:space="0" w:color="auto"/>
              </w:divBdr>
            </w:div>
            <w:div w:id="1981182285">
              <w:marLeft w:val="0"/>
              <w:marRight w:val="0"/>
              <w:marTop w:val="0"/>
              <w:marBottom w:val="0"/>
              <w:divBdr>
                <w:top w:val="none" w:sz="0" w:space="0" w:color="auto"/>
                <w:left w:val="none" w:sz="0" w:space="0" w:color="auto"/>
                <w:bottom w:val="none" w:sz="0" w:space="0" w:color="auto"/>
                <w:right w:val="none" w:sz="0" w:space="0" w:color="auto"/>
              </w:divBdr>
            </w:div>
          </w:divsChild>
        </w:div>
        <w:div w:id="1478766828">
          <w:marLeft w:val="0"/>
          <w:marRight w:val="0"/>
          <w:marTop w:val="0"/>
          <w:marBottom w:val="0"/>
          <w:divBdr>
            <w:top w:val="none" w:sz="0" w:space="0" w:color="auto"/>
            <w:left w:val="none" w:sz="0" w:space="0" w:color="auto"/>
            <w:bottom w:val="none" w:sz="0" w:space="0" w:color="auto"/>
            <w:right w:val="none" w:sz="0" w:space="0" w:color="auto"/>
          </w:divBdr>
          <w:divsChild>
            <w:div w:id="2083916136">
              <w:marLeft w:val="0"/>
              <w:marRight w:val="0"/>
              <w:marTop w:val="0"/>
              <w:marBottom w:val="0"/>
              <w:divBdr>
                <w:top w:val="none" w:sz="0" w:space="0" w:color="auto"/>
                <w:left w:val="none" w:sz="0" w:space="0" w:color="auto"/>
                <w:bottom w:val="none" w:sz="0" w:space="0" w:color="auto"/>
                <w:right w:val="none" w:sz="0" w:space="0" w:color="auto"/>
              </w:divBdr>
            </w:div>
          </w:divsChild>
        </w:div>
        <w:div w:id="1506048173">
          <w:marLeft w:val="0"/>
          <w:marRight w:val="0"/>
          <w:marTop w:val="0"/>
          <w:marBottom w:val="0"/>
          <w:divBdr>
            <w:top w:val="none" w:sz="0" w:space="0" w:color="auto"/>
            <w:left w:val="none" w:sz="0" w:space="0" w:color="auto"/>
            <w:bottom w:val="none" w:sz="0" w:space="0" w:color="auto"/>
            <w:right w:val="none" w:sz="0" w:space="0" w:color="auto"/>
          </w:divBdr>
          <w:divsChild>
            <w:div w:id="758335225">
              <w:marLeft w:val="0"/>
              <w:marRight w:val="0"/>
              <w:marTop w:val="0"/>
              <w:marBottom w:val="0"/>
              <w:divBdr>
                <w:top w:val="none" w:sz="0" w:space="0" w:color="auto"/>
                <w:left w:val="none" w:sz="0" w:space="0" w:color="auto"/>
                <w:bottom w:val="none" w:sz="0" w:space="0" w:color="auto"/>
                <w:right w:val="none" w:sz="0" w:space="0" w:color="auto"/>
              </w:divBdr>
            </w:div>
          </w:divsChild>
        </w:div>
        <w:div w:id="1552300615">
          <w:marLeft w:val="0"/>
          <w:marRight w:val="0"/>
          <w:marTop w:val="0"/>
          <w:marBottom w:val="0"/>
          <w:divBdr>
            <w:top w:val="none" w:sz="0" w:space="0" w:color="auto"/>
            <w:left w:val="none" w:sz="0" w:space="0" w:color="auto"/>
            <w:bottom w:val="none" w:sz="0" w:space="0" w:color="auto"/>
            <w:right w:val="none" w:sz="0" w:space="0" w:color="auto"/>
          </w:divBdr>
          <w:divsChild>
            <w:div w:id="1122502545">
              <w:marLeft w:val="0"/>
              <w:marRight w:val="0"/>
              <w:marTop w:val="0"/>
              <w:marBottom w:val="0"/>
              <w:divBdr>
                <w:top w:val="none" w:sz="0" w:space="0" w:color="auto"/>
                <w:left w:val="none" w:sz="0" w:space="0" w:color="auto"/>
                <w:bottom w:val="none" w:sz="0" w:space="0" w:color="auto"/>
                <w:right w:val="none" w:sz="0" w:space="0" w:color="auto"/>
              </w:divBdr>
            </w:div>
          </w:divsChild>
        </w:div>
        <w:div w:id="1759978353">
          <w:marLeft w:val="0"/>
          <w:marRight w:val="0"/>
          <w:marTop w:val="0"/>
          <w:marBottom w:val="0"/>
          <w:divBdr>
            <w:top w:val="none" w:sz="0" w:space="0" w:color="auto"/>
            <w:left w:val="none" w:sz="0" w:space="0" w:color="auto"/>
            <w:bottom w:val="none" w:sz="0" w:space="0" w:color="auto"/>
            <w:right w:val="none" w:sz="0" w:space="0" w:color="auto"/>
          </w:divBdr>
          <w:divsChild>
            <w:div w:id="176970127">
              <w:marLeft w:val="0"/>
              <w:marRight w:val="0"/>
              <w:marTop w:val="0"/>
              <w:marBottom w:val="0"/>
              <w:divBdr>
                <w:top w:val="none" w:sz="0" w:space="0" w:color="auto"/>
                <w:left w:val="none" w:sz="0" w:space="0" w:color="auto"/>
                <w:bottom w:val="none" w:sz="0" w:space="0" w:color="auto"/>
                <w:right w:val="none" w:sz="0" w:space="0" w:color="auto"/>
              </w:divBdr>
            </w:div>
          </w:divsChild>
        </w:div>
        <w:div w:id="1844708649">
          <w:marLeft w:val="0"/>
          <w:marRight w:val="0"/>
          <w:marTop w:val="0"/>
          <w:marBottom w:val="0"/>
          <w:divBdr>
            <w:top w:val="none" w:sz="0" w:space="0" w:color="auto"/>
            <w:left w:val="none" w:sz="0" w:space="0" w:color="auto"/>
            <w:bottom w:val="none" w:sz="0" w:space="0" w:color="auto"/>
            <w:right w:val="none" w:sz="0" w:space="0" w:color="auto"/>
          </w:divBdr>
          <w:divsChild>
            <w:div w:id="588929437">
              <w:marLeft w:val="0"/>
              <w:marRight w:val="0"/>
              <w:marTop w:val="0"/>
              <w:marBottom w:val="0"/>
              <w:divBdr>
                <w:top w:val="none" w:sz="0" w:space="0" w:color="auto"/>
                <w:left w:val="none" w:sz="0" w:space="0" w:color="auto"/>
                <w:bottom w:val="none" w:sz="0" w:space="0" w:color="auto"/>
                <w:right w:val="none" w:sz="0" w:space="0" w:color="auto"/>
              </w:divBdr>
            </w:div>
          </w:divsChild>
        </w:div>
        <w:div w:id="1891262018">
          <w:marLeft w:val="0"/>
          <w:marRight w:val="0"/>
          <w:marTop w:val="0"/>
          <w:marBottom w:val="0"/>
          <w:divBdr>
            <w:top w:val="none" w:sz="0" w:space="0" w:color="auto"/>
            <w:left w:val="none" w:sz="0" w:space="0" w:color="auto"/>
            <w:bottom w:val="none" w:sz="0" w:space="0" w:color="auto"/>
            <w:right w:val="none" w:sz="0" w:space="0" w:color="auto"/>
          </w:divBdr>
          <w:divsChild>
            <w:div w:id="2106917431">
              <w:marLeft w:val="0"/>
              <w:marRight w:val="0"/>
              <w:marTop w:val="0"/>
              <w:marBottom w:val="0"/>
              <w:divBdr>
                <w:top w:val="none" w:sz="0" w:space="0" w:color="auto"/>
                <w:left w:val="none" w:sz="0" w:space="0" w:color="auto"/>
                <w:bottom w:val="none" w:sz="0" w:space="0" w:color="auto"/>
                <w:right w:val="none" w:sz="0" w:space="0" w:color="auto"/>
              </w:divBdr>
            </w:div>
          </w:divsChild>
        </w:div>
        <w:div w:id="1901474853">
          <w:marLeft w:val="0"/>
          <w:marRight w:val="0"/>
          <w:marTop w:val="0"/>
          <w:marBottom w:val="0"/>
          <w:divBdr>
            <w:top w:val="none" w:sz="0" w:space="0" w:color="auto"/>
            <w:left w:val="none" w:sz="0" w:space="0" w:color="auto"/>
            <w:bottom w:val="none" w:sz="0" w:space="0" w:color="auto"/>
            <w:right w:val="none" w:sz="0" w:space="0" w:color="auto"/>
          </w:divBdr>
          <w:divsChild>
            <w:div w:id="2079202989">
              <w:marLeft w:val="0"/>
              <w:marRight w:val="0"/>
              <w:marTop w:val="0"/>
              <w:marBottom w:val="0"/>
              <w:divBdr>
                <w:top w:val="none" w:sz="0" w:space="0" w:color="auto"/>
                <w:left w:val="none" w:sz="0" w:space="0" w:color="auto"/>
                <w:bottom w:val="none" w:sz="0" w:space="0" w:color="auto"/>
                <w:right w:val="none" w:sz="0" w:space="0" w:color="auto"/>
              </w:divBdr>
            </w:div>
          </w:divsChild>
        </w:div>
        <w:div w:id="1909993503">
          <w:marLeft w:val="0"/>
          <w:marRight w:val="0"/>
          <w:marTop w:val="0"/>
          <w:marBottom w:val="0"/>
          <w:divBdr>
            <w:top w:val="none" w:sz="0" w:space="0" w:color="auto"/>
            <w:left w:val="none" w:sz="0" w:space="0" w:color="auto"/>
            <w:bottom w:val="none" w:sz="0" w:space="0" w:color="auto"/>
            <w:right w:val="none" w:sz="0" w:space="0" w:color="auto"/>
          </w:divBdr>
          <w:divsChild>
            <w:div w:id="1399326126">
              <w:marLeft w:val="0"/>
              <w:marRight w:val="0"/>
              <w:marTop w:val="0"/>
              <w:marBottom w:val="0"/>
              <w:divBdr>
                <w:top w:val="none" w:sz="0" w:space="0" w:color="auto"/>
                <w:left w:val="none" w:sz="0" w:space="0" w:color="auto"/>
                <w:bottom w:val="none" w:sz="0" w:space="0" w:color="auto"/>
                <w:right w:val="none" w:sz="0" w:space="0" w:color="auto"/>
              </w:divBdr>
            </w:div>
          </w:divsChild>
        </w:div>
        <w:div w:id="1911959687">
          <w:marLeft w:val="0"/>
          <w:marRight w:val="0"/>
          <w:marTop w:val="0"/>
          <w:marBottom w:val="0"/>
          <w:divBdr>
            <w:top w:val="none" w:sz="0" w:space="0" w:color="auto"/>
            <w:left w:val="none" w:sz="0" w:space="0" w:color="auto"/>
            <w:bottom w:val="none" w:sz="0" w:space="0" w:color="auto"/>
            <w:right w:val="none" w:sz="0" w:space="0" w:color="auto"/>
          </w:divBdr>
          <w:divsChild>
            <w:div w:id="113789043">
              <w:marLeft w:val="0"/>
              <w:marRight w:val="0"/>
              <w:marTop w:val="0"/>
              <w:marBottom w:val="0"/>
              <w:divBdr>
                <w:top w:val="none" w:sz="0" w:space="0" w:color="auto"/>
                <w:left w:val="none" w:sz="0" w:space="0" w:color="auto"/>
                <w:bottom w:val="none" w:sz="0" w:space="0" w:color="auto"/>
                <w:right w:val="none" w:sz="0" w:space="0" w:color="auto"/>
              </w:divBdr>
            </w:div>
          </w:divsChild>
        </w:div>
        <w:div w:id="1975480584">
          <w:marLeft w:val="0"/>
          <w:marRight w:val="0"/>
          <w:marTop w:val="0"/>
          <w:marBottom w:val="0"/>
          <w:divBdr>
            <w:top w:val="none" w:sz="0" w:space="0" w:color="auto"/>
            <w:left w:val="none" w:sz="0" w:space="0" w:color="auto"/>
            <w:bottom w:val="none" w:sz="0" w:space="0" w:color="auto"/>
            <w:right w:val="none" w:sz="0" w:space="0" w:color="auto"/>
          </w:divBdr>
          <w:divsChild>
            <w:div w:id="1186677814">
              <w:marLeft w:val="0"/>
              <w:marRight w:val="0"/>
              <w:marTop w:val="0"/>
              <w:marBottom w:val="0"/>
              <w:divBdr>
                <w:top w:val="none" w:sz="0" w:space="0" w:color="auto"/>
                <w:left w:val="none" w:sz="0" w:space="0" w:color="auto"/>
                <w:bottom w:val="none" w:sz="0" w:space="0" w:color="auto"/>
                <w:right w:val="none" w:sz="0" w:space="0" w:color="auto"/>
              </w:divBdr>
            </w:div>
          </w:divsChild>
        </w:div>
        <w:div w:id="1990018604">
          <w:marLeft w:val="0"/>
          <w:marRight w:val="0"/>
          <w:marTop w:val="0"/>
          <w:marBottom w:val="0"/>
          <w:divBdr>
            <w:top w:val="none" w:sz="0" w:space="0" w:color="auto"/>
            <w:left w:val="none" w:sz="0" w:space="0" w:color="auto"/>
            <w:bottom w:val="none" w:sz="0" w:space="0" w:color="auto"/>
            <w:right w:val="none" w:sz="0" w:space="0" w:color="auto"/>
          </w:divBdr>
          <w:divsChild>
            <w:div w:id="1896546737">
              <w:marLeft w:val="0"/>
              <w:marRight w:val="0"/>
              <w:marTop w:val="0"/>
              <w:marBottom w:val="0"/>
              <w:divBdr>
                <w:top w:val="none" w:sz="0" w:space="0" w:color="auto"/>
                <w:left w:val="none" w:sz="0" w:space="0" w:color="auto"/>
                <w:bottom w:val="none" w:sz="0" w:space="0" w:color="auto"/>
                <w:right w:val="none" w:sz="0" w:space="0" w:color="auto"/>
              </w:divBdr>
            </w:div>
          </w:divsChild>
        </w:div>
        <w:div w:id="2007973501">
          <w:marLeft w:val="0"/>
          <w:marRight w:val="0"/>
          <w:marTop w:val="0"/>
          <w:marBottom w:val="0"/>
          <w:divBdr>
            <w:top w:val="none" w:sz="0" w:space="0" w:color="auto"/>
            <w:left w:val="none" w:sz="0" w:space="0" w:color="auto"/>
            <w:bottom w:val="none" w:sz="0" w:space="0" w:color="auto"/>
            <w:right w:val="none" w:sz="0" w:space="0" w:color="auto"/>
          </w:divBdr>
          <w:divsChild>
            <w:div w:id="1805350193">
              <w:marLeft w:val="0"/>
              <w:marRight w:val="0"/>
              <w:marTop w:val="0"/>
              <w:marBottom w:val="0"/>
              <w:divBdr>
                <w:top w:val="none" w:sz="0" w:space="0" w:color="auto"/>
                <w:left w:val="none" w:sz="0" w:space="0" w:color="auto"/>
                <w:bottom w:val="none" w:sz="0" w:space="0" w:color="auto"/>
                <w:right w:val="none" w:sz="0" w:space="0" w:color="auto"/>
              </w:divBdr>
            </w:div>
          </w:divsChild>
        </w:div>
        <w:div w:id="2017345173">
          <w:marLeft w:val="0"/>
          <w:marRight w:val="0"/>
          <w:marTop w:val="0"/>
          <w:marBottom w:val="0"/>
          <w:divBdr>
            <w:top w:val="none" w:sz="0" w:space="0" w:color="auto"/>
            <w:left w:val="none" w:sz="0" w:space="0" w:color="auto"/>
            <w:bottom w:val="none" w:sz="0" w:space="0" w:color="auto"/>
            <w:right w:val="none" w:sz="0" w:space="0" w:color="auto"/>
          </w:divBdr>
          <w:divsChild>
            <w:div w:id="785999182">
              <w:marLeft w:val="0"/>
              <w:marRight w:val="0"/>
              <w:marTop w:val="0"/>
              <w:marBottom w:val="0"/>
              <w:divBdr>
                <w:top w:val="none" w:sz="0" w:space="0" w:color="auto"/>
                <w:left w:val="none" w:sz="0" w:space="0" w:color="auto"/>
                <w:bottom w:val="none" w:sz="0" w:space="0" w:color="auto"/>
                <w:right w:val="none" w:sz="0" w:space="0" w:color="auto"/>
              </w:divBdr>
            </w:div>
          </w:divsChild>
        </w:div>
        <w:div w:id="2038461695">
          <w:marLeft w:val="0"/>
          <w:marRight w:val="0"/>
          <w:marTop w:val="0"/>
          <w:marBottom w:val="0"/>
          <w:divBdr>
            <w:top w:val="none" w:sz="0" w:space="0" w:color="auto"/>
            <w:left w:val="none" w:sz="0" w:space="0" w:color="auto"/>
            <w:bottom w:val="none" w:sz="0" w:space="0" w:color="auto"/>
            <w:right w:val="none" w:sz="0" w:space="0" w:color="auto"/>
          </w:divBdr>
          <w:divsChild>
            <w:div w:id="1619797448">
              <w:marLeft w:val="0"/>
              <w:marRight w:val="0"/>
              <w:marTop w:val="0"/>
              <w:marBottom w:val="0"/>
              <w:divBdr>
                <w:top w:val="none" w:sz="0" w:space="0" w:color="auto"/>
                <w:left w:val="none" w:sz="0" w:space="0" w:color="auto"/>
                <w:bottom w:val="none" w:sz="0" w:space="0" w:color="auto"/>
                <w:right w:val="none" w:sz="0" w:space="0" w:color="auto"/>
              </w:divBdr>
            </w:div>
          </w:divsChild>
        </w:div>
        <w:div w:id="2099934575">
          <w:marLeft w:val="0"/>
          <w:marRight w:val="0"/>
          <w:marTop w:val="0"/>
          <w:marBottom w:val="0"/>
          <w:divBdr>
            <w:top w:val="none" w:sz="0" w:space="0" w:color="auto"/>
            <w:left w:val="none" w:sz="0" w:space="0" w:color="auto"/>
            <w:bottom w:val="none" w:sz="0" w:space="0" w:color="auto"/>
            <w:right w:val="none" w:sz="0" w:space="0" w:color="auto"/>
          </w:divBdr>
          <w:divsChild>
            <w:div w:id="1811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1171">
      <w:bodyDiv w:val="1"/>
      <w:marLeft w:val="0"/>
      <w:marRight w:val="0"/>
      <w:marTop w:val="0"/>
      <w:marBottom w:val="0"/>
      <w:divBdr>
        <w:top w:val="none" w:sz="0" w:space="0" w:color="auto"/>
        <w:left w:val="none" w:sz="0" w:space="0" w:color="auto"/>
        <w:bottom w:val="none" w:sz="0" w:space="0" w:color="auto"/>
        <w:right w:val="none" w:sz="0" w:space="0" w:color="auto"/>
      </w:divBdr>
      <w:divsChild>
        <w:div w:id="47384167">
          <w:marLeft w:val="0"/>
          <w:marRight w:val="0"/>
          <w:marTop w:val="0"/>
          <w:marBottom w:val="0"/>
          <w:divBdr>
            <w:top w:val="none" w:sz="0" w:space="0" w:color="auto"/>
            <w:left w:val="none" w:sz="0" w:space="0" w:color="auto"/>
            <w:bottom w:val="none" w:sz="0" w:space="0" w:color="auto"/>
            <w:right w:val="none" w:sz="0" w:space="0" w:color="auto"/>
          </w:divBdr>
          <w:divsChild>
            <w:div w:id="1179268386">
              <w:marLeft w:val="0"/>
              <w:marRight w:val="0"/>
              <w:marTop w:val="0"/>
              <w:marBottom w:val="0"/>
              <w:divBdr>
                <w:top w:val="none" w:sz="0" w:space="0" w:color="auto"/>
                <w:left w:val="none" w:sz="0" w:space="0" w:color="auto"/>
                <w:bottom w:val="none" w:sz="0" w:space="0" w:color="auto"/>
                <w:right w:val="none" w:sz="0" w:space="0" w:color="auto"/>
              </w:divBdr>
            </w:div>
          </w:divsChild>
        </w:div>
        <w:div w:id="57899776">
          <w:marLeft w:val="0"/>
          <w:marRight w:val="0"/>
          <w:marTop w:val="0"/>
          <w:marBottom w:val="0"/>
          <w:divBdr>
            <w:top w:val="none" w:sz="0" w:space="0" w:color="auto"/>
            <w:left w:val="none" w:sz="0" w:space="0" w:color="auto"/>
            <w:bottom w:val="none" w:sz="0" w:space="0" w:color="auto"/>
            <w:right w:val="none" w:sz="0" w:space="0" w:color="auto"/>
          </w:divBdr>
          <w:divsChild>
            <w:div w:id="1211377787">
              <w:marLeft w:val="0"/>
              <w:marRight w:val="0"/>
              <w:marTop w:val="0"/>
              <w:marBottom w:val="0"/>
              <w:divBdr>
                <w:top w:val="none" w:sz="0" w:space="0" w:color="auto"/>
                <w:left w:val="none" w:sz="0" w:space="0" w:color="auto"/>
                <w:bottom w:val="none" w:sz="0" w:space="0" w:color="auto"/>
                <w:right w:val="none" w:sz="0" w:space="0" w:color="auto"/>
              </w:divBdr>
            </w:div>
          </w:divsChild>
        </w:div>
        <w:div w:id="138501021">
          <w:marLeft w:val="0"/>
          <w:marRight w:val="0"/>
          <w:marTop w:val="0"/>
          <w:marBottom w:val="0"/>
          <w:divBdr>
            <w:top w:val="none" w:sz="0" w:space="0" w:color="auto"/>
            <w:left w:val="none" w:sz="0" w:space="0" w:color="auto"/>
            <w:bottom w:val="none" w:sz="0" w:space="0" w:color="auto"/>
            <w:right w:val="none" w:sz="0" w:space="0" w:color="auto"/>
          </w:divBdr>
          <w:divsChild>
            <w:div w:id="1668941428">
              <w:marLeft w:val="0"/>
              <w:marRight w:val="0"/>
              <w:marTop w:val="0"/>
              <w:marBottom w:val="0"/>
              <w:divBdr>
                <w:top w:val="none" w:sz="0" w:space="0" w:color="auto"/>
                <w:left w:val="none" w:sz="0" w:space="0" w:color="auto"/>
                <w:bottom w:val="none" w:sz="0" w:space="0" w:color="auto"/>
                <w:right w:val="none" w:sz="0" w:space="0" w:color="auto"/>
              </w:divBdr>
            </w:div>
          </w:divsChild>
        </w:div>
        <w:div w:id="227543802">
          <w:marLeft w:val="0"/>
          <w:marRight w:val="0"/>
          <w:marTop w:val="0"/>
          <w:marBottom w:val="0"/>
          <w:divBdr>
            <w:top w:val="none" w:sz="0" w:space="0" w:color="auto"/>
            <w:left w:val="none" w:sz="0" w:space="0" w:color="auto"/>
            <w:bottom w:val="none" w:sz="0" w:space="0" w:color="auto"/>
            <w:right w:val="none" w:sz="0" w:space="0" w:color="auto"/>
          </w:divBdr>
          <w:divsChild>
            <w:div w:id="2106996870">
              <w:marLeft w:val="0"/>
              <w:marRight w:val="0"/>
              <w:marTop w:val="0"/>
              <w:marBottom w:val="0"/>
              <w:divBdr>
                <w:top w:val="none" w:sz="0" w:space="0" w:color="auto"/>
                <w:left w:val="none" w:sz="0" w:space="0" w:color="auto"/>
                <w:bottom w:val="none" w:sz="0" w:space="0" w:color="auto"/>
                <w:right w:val="none" w:sz="0" w:space="0" w:color="auto"/>
              </w:divBdr>
            </w:div>
          </w:divsChild>
        </w:div>
        <w:div w:id="532771748">
          <w:marLeft w:val="0"/>
          <w:marRight w:val="0"/>
          <w:marTop w:val="0"/>
          <w:marBottom w:val="0"/>
          <w:divBdr>
            <w:top w:val="none" w:sz="0" w:space="0" w:color="auto"/>
            <w:left w:val="none" w:sz="0" w:space="0" w:color="auto"/>
            <w:bottom w:val="none" w:sz="0" w:space="0" w:color="auto"/>
            <w:right w:val="none" w:sz="0" w:space="0" w:color="auto"/>
          </w:divBdr>
          <w:divsChild>
            <w:div w:id="1265765634">
              <w:marLeft w:val="0"/>
              <w:marRight w:val="0"/>
              <w:marTop w:val="0"/>
              <w:marBottom w:val="0"/>
              <w:divBdr>
                <w:top w:val="none" w:sz="0" w:space="0" w:color="auto"/>
                <w:left w:val="none" w:sz="0" w:space="0" w:color="auto"/>
                <w:bottom w:val="none" w:sz="0" w:space="0" w:color="auto"/>
                <w:right w:val="none" w:sz="0" w:space="0" w:color="auto"/>
              </w:divBdr>
            </w:div>
          </w:divsChild>
        </w:div>
        <w:div w:id="633682266">
          <w:marLeft w:val="0"/>
          <w:marRight w:val="0"/>
          <w:marTop w:val="0"/>
          <w:marBottom w:val="0"/>
          <w:divBdr>
            <w:top w:val="none" w:sz="0" w:space="0" w:color="auto"/>
            <w:left w:val="none" w:sz="0" w:space="0" w:color="auto"/>
            <w:bottom w:val="none" w:sz="0" w:space="0" w:color="auto"/>
            <w:right w:val="none" w:sz="0" w:space="0" w:color="auto"/>
          </w:divBdr>
          <w:divsChild>
            <w:div w:id="581959694">
              <w:marLeft w:val="0"/>
              <w:marRight w:val="0"/>
              <w:marTop w:val="0"/>
              <w:marBottom w:val="0"/>
              <w:divBdr>
                <w:top w:val="none" w:sz="0" w:space="0" w:color="auto"/>
                <w:left w:val="none" w:sz="0" w:space="0" w:color="auto"/>
                <w:bottom w:val="none" w:sz="0" w:space="0" w:color="auto"/>
                <w:right w:val="none" w:sz="0" w:space="0" w:color="auto"/>
              </w:divBdr>
            </w:div>
          </w:divsChild>
        </w:div>
        <w:div w:id="969701917">
          <w:marLeft w:val="0"/>
          <w:marRight w:val="0"/>
          <w:marTop w:val="0"/>
          <w:marBottom w:val="0"/>
          <w:divBdr>
            <w:top w:val="none" w:sz="0" w:space="0" w:color="auto"/>
            <w:left w:val="none" w:sz="0" w:space="0" w:color="auto"/>
            <w:bottom w:val="none" w:sz="0" w:space="0" w:color="auto"/>
            <w:right w:val="none" w:sz="0" w:space="0" w:color="auto"/>
          </w:divBdr>
          <w:divsChild>
            <w:div w:id="508524210">
              <w:marLeft w:val="0"/>
              <w:marRight w:val="0"/>
              <w:marTop w:val="0"/>
              <w:marBottom w:val="0"/>
              <w:divBdr>
                <w:top w:val="none" w:sz="0" w:space="0" w:color="auto"/>
                <w:left w:val="none" w:sz="0" w:space="0" w:color="auto"/>
                <w:bottom w:val="none" w:sz="0" w:space="0" w:color="auto"/>
                <w:right w:val="none" w:sz="0" w:space="0" w:color="auto"/>
              </w:divBdr>
            </w:div>
          </w:divsChild>
        </w:div>
        <w:div w:id="1068305787">
          <w:marLeft w:val="0"/>
          <w:marRight w:val="0"/>
          <w:marTop w:val="0"/>
          <w:marBottom w:val="0"/>
          <w:divBdr>
            <w:top w:val="none" w:sz="0" w:space="0" w:color="auto"/>
            <w:left w:val="none" w:sz="0" w:space="0" w:color="auto"/>
            <w:bottom w:val="none" w:sz="0" w:space="0" w:color="auto"/>
            <w:right w:val="none" w:sz="0" w:space="0" w:color="auto"/>
          </w:divBdr>
          <w:divsChild>
            <w:div w:id="393159123">
              <w:marLeft w:val="0"/>
              <w:marRight w:val="0"/>
              <w:marTop w:val="0"/>
              <w:marBottom w:val="0"/>
              <w:divBdr>
                <w:top w:val="none" w:sz="0" w:space="0" w:color="auto"/>
                <w:left w:val="none" w:sz="0" w:space="0" w:color="auto"/>
                <w:bottom w:val="none" w:sz="0" w:space="0" w:color="auto"/>
                <w:right w:val="none" w:sz="0" w:space="0" w:color="auto"/>
              </w:divBdr>
            </w:div>
          </w:divsChild>
        </w:div>
        <w:div w:id="1226455930">
          <w:marLeft w:val="0"/>
          <w:marRight w:val="0"/>
          <w:marTop w:val="0"/>
          <w:marBottom w:val="0"/>
          <w:divBdr>
            <w:top w:val="none" w:sz="0" w:space="0" w:color="auto"/>
            <w:left w:val="none" w:sz="0" w:space="0" w:color="auto"/>
            <w:bottom w:val="none" w:sz="0" w:space="0" w:color="auto"/>
            <w:right w:val="none" w:sz="0" w:space="0" w:color="auto"/>
          </w:divBdr>
          <w:divsChild>
            <w:div w:id="706031728">
              <w:marLeft w:val="0"/>
              <w:marRight w:val="0"/>
              <w:marTop w:val="0"/>
              <w:marBottom w:val="0"/>
              <w:divBdr>
                <w:top w:val="none" w:sz="0" w:space="0" w:color="auto"/>
                <w:left w:val="none" w:sz="0" w:space="0" w:color="auto"/>
                <w:bottom w:val="none" w:sz="0" w:space="0" w:color="auto"/>
                <w:right w:val="none" w:sz="0" w:space="0" w:color="auto"/>
              </w:divBdr>
            </w:div>
          </w:divsChild>
        </w:div>
        <w:div w:id="1236819297">
          <w:marLeft w:val="0"/>
          <w:marRight w:val="0"/>
          <w:marTop w:val="0"/>
          <w:marBottom w:val="0"/>
          <w:divBdr>
            <w:top w:val="none" w:sz="0" w:space="0" w:color="auto"/>
            <w:left w:val="none" w:sz="0" w:space="0" w:color="auto"/>
            <w:bottom w:val="none" w:sz="0" w:space="0" w:color="auto"/>
            <w:right w:val="none" w:sz="0" w:space="0" w:color="auto"/>
          </w:divBdr>
          <w:divsChild>
            <w:div w:id="1851992342">
              <w:marLeft w:val="0"/>
              <w:marRight w:val="0"/>
              <w:marTop w:val="0"/>
              <w:marBottom w:val="0"/>
              <w:divBdr>
                <w:top w:val="none" w:sz="0" w:space="0" w:color="auto"/>
                <w:left w:val="none" w:sz="0" w:space="0" w:color="auto"/>
                <w:bottom w:val="none" w:sz="0" w:space="0" w:color="auto"/>
                <w:right w:val="none" w:sz="0" w:space="0" w:color="auto"/>
              </w:divBdr>
            </w:div>
          </w:divsChild>
        </w:div>
        <w:div w:id="1256816197">
          <w:marLeft w:val="0"/>
          <w:marRight w:val="0"/>
          <w:marTop w:val="0"/>
          <w:marBottom w:val="0"/>
          <w:divBdr>
            <w:top w:val="none" w:sz="0" w:space="0" w:color="auto"/>
            <w:left w:val="none" w:sz="0" w:space="0" w:color="auto"/>
            <w:bottom w:val="none" w:sz="0" w:space="0" w:color="auto"/>
            <w:right w:val="none" w:sz="0" w:space="0" w:color="auto"/>
          </w:divBdr>
          <w:divsChild>
            <w:div w:id="319773487">
              <w:marLeft w:val="0"/>
              <w:marRight w:val="0"/>
              <w:marTop w:val="0"/>
              <w:marBottom w:val="0"/>
              <w:divBdr>
                <w:top w:val="none" w:sz="0" w:space="0" w:color="auto"/>
                <w:left w:val="none" w:sz="0" w:space="0" w:color="auto"/>
                <w:bottom w:val="none" w:sz="0" w:space="0" w:color="auto"/>
                <w:right w:val="none" w:sz="0" w:space="0" w:color="auto"/>
              </w:divBdr>
            </w:div>
          </w:divsChild>
        </w:div>
        <w:div w:id="1304118162">
          <w:marLeft w:val="0"/>
          <w:marRight w:val="0"/>
          <w:marTop w:val="0"/>
          <w:marBottom w:val="0"/>
          <w:divBdr>
            <w:top w:val="none" w:sz="0" w:space="0" w:color="auto"/>
            <w:left w:val="none" w:sz="0" w:space="0" w:color="auto"/>
            <w:bottom w:val="none" w:sz="0" w:space="0" w:color="auto"/>
            <w:right w:val="none" w:sz="0" w:space="0" w:color="auto"/>
          </w:divBdr>
          <w:divsChild>
            <w:div w:id="116409941">
              <w:marLeft w:val="0"/>
              <w:marRight w:val="0"/>
              <w:marTop w:val="0"/>
              <w:marBottom w:val="0"/>
              <w:divBdr>
                <w:top w:val="none" w:sz="0" w:space="0" w:color="auto"/>
                <w:left w:val="none" w:sz="0" w:space="0" w:color="auto"/>
                <w:bottom w:val="none" w:sz="0" w:space="0" w:color="auto"/>
                <w:right w:val="none" w:sz="0" w:space="0" w:color="auto"/>
              </w:divBdr>
            </w:div>
          </w:divsChild>
        </w:div>
        <w:div w:id="1435133882">
          <w:marLeft w:val="0"/>
          <w:marRight w:val="0"/>
          <w:marTop w:val="0"/>
          <w:marBottom w:val="0"/>
          <w:divBdr>
            <w:top w:val="none" w:sz="0" w:space="0" w:color="auto"/>
            <w:left w:val="none" w:sz="0" w:space="0" w:color="auto"/>
            <w:bottom w:val="none" w:sz="0" w:space="0" w:color="auto"/>
            <w:right w:val="none" w:sz="0" w:space="0" w:color="auto"/>
          </w:divBdr>
          <w:divsChild>
            <w:div w:id="619268513">
              <w:marLeft w:val="0"/>
              <w:marRight w:val="0"/>
              <w:marTop w:val="0"/>
              <w:marBottom w:val="0"/>
              <w:divBdr>
                <w:top w:val="none" w:sz="0" w:space="0" w:color="auto"/>
                <w:left w:val="none" w:sz="0" w:space="0" w:color="auto"/>
                <w:bottom w:val="none" w:sz="0" w:space="0" w:color="auto"/>
                <w:right w:val="none" w:sz="0" w:space="0" w:color="auto"/>
              </w:divBdr>
            </w:div>
          </w:divsChild>
        </w:div>
        <w:div w:id="1697383182">
          <w:marLeft w:val="0"/>
          <w:marRight w:val="0"/>
          <w:marTop w:val="0"/>
          <w:marBottom w:val="0"/>
          <w:divBdr>
            <w:top w:val="none" w:sz="0" w:space="0" w:color="auto"/>
            <w:left w:val="none" w:sz="0" w:space="0" w:color="auto"/>
            <w:bottom w:val="none" w:sz="0" w:space="0" w:color="auto"/>
            <w:right w:val="none" w:sz="0" w:space="0" w:color="auto"/>
          </w:divBdr>
          <w:divsChild>
            <w:div w:id="1540429758">
              <w:marLeft w:val="0"/>
              <w:marRight w:val="0"/>
              <w:marTop w:val="0"/>
              <w:marBottom w:val="0"/>
              <w:divBdr>
                <w:top w:val="none" w:sz="0" w:space="0" w:color="auto"/>
                <w:left w:val="none" w:sz="0" w:space="0" w:color="auto"/>
                <w:bottom w:val="none" w:sz="0" w:space="0" w:color="auto"/>
                <w:right w:val="none" w:sz="0" w:space="0" w:color="auto"/>
              </w:divBdr>
            </w:div>
          </w:divsChild>
        </w:div>
        <w:div w:id="1710181824">
          <w:marLeft w:val="0"/>
          <w:marRight w:val="0"/>
          <w:marTop w:val="0"/>
          <w:marBottom w:val="0"/>
          <w:divBdr>
            <w:top w:val="none" w:sz="0" w:space="0" w:color="auto"/>
            <w:left w:val="none" w:sz="0" w:space="0" w:color="auto"/>
            <w:bottom w:val="none" w:sz="0" w:space="0" w:color="auto"/>
            <w:right w:val="none" w:sz="0" w:space="0" w:color="auto"/>
          </w:divBdr>
          <w:divsChild>
            <w:div w:id="1670208407">
              <w:marLeft w:val="0"/>
              <w:marRight w:val="0"/>
              <w:marTop w:val="0"/>
              <w:marBottom w:val="0"/>
              <w:divBdr>
                <w:top w:val="none" w:sz="0" w:space="0" w:color="auto"/>
                <w:left w:val="none" w:sz="0" w:space="0" w:color="auto"/>
                <w:bottom w:val="none" w:sz="0" w:space="0" w:color="auto"/>
                <w:right w:val="none" w:sz="0" w:space="0" w:color="auto"/>
              </w:divBdr>
            </w:div>
          </w:divsChild>
        </w:div>
        <w:div w:id="1721053368">
          <w:marLeft w:val="0"/>
          <w:marRight w:val="0"/>
          <w:marTop w:val="0"/>
          <w:marBottom w:val="0"/>
          <w:divBdr>
            <w:top w:val="none" w:sz="0" w:space="0" w:color="auto"/>
            <w:left w:val="none" w:sz="0" w:space="0" w:color="auto"/>
            <w:bottom w:val="none" w:sz="0" w:space="0" w:color="auto"/>
            <w:right w:val="none" w:sz="0" w:space="0" w:color="auto"/>
          </w:divBdr>
          <w:divsChild>
            <w:div w:id="639723623">
              <w:marLeft w:val="0"/>
              <w:marRight w:val="0"/>
              <w:marTop w:val="0"/>
              <w:marBottom w:val="0"/>
              <w:divBdr>
                <w:top w:val="none" w:sz="0" w:space="0" w:color="auto"/>
                <w:left w:val="none" w:sz="0" w:space="0" w:color="auto"/>
                <w:bottom w:val="none" w:sz="0" w:space="0" w:color="auto"/>
                <w:right w:val="none" w:sz="0" w:space="0" w:color="auto"/>
              </w:divBdr>
            </w:div>
          </w:divsChild>
        </w:div>
        <w:div w:id="1737892183">
          <w:marLeft w:val="0"/>
          <w:marRight w:val="0"/>
          <w:marTop w:val="0"/>
          <w:marBottom w:val="0"/>
          <w:divBdr>
            <w:top w:val="none" w:sz="0" w:space="0" w:color="auto"/>
            <w:left w:val="none" w:sz="0" w:space="0" w:color="auto"/>
            <w:bottom w:val="none" w:sz="0" w:space="0" w:color="auto"/>
            <w:right w:val="none" w:sz="0" w:space="0" w:color="auto"/>
          </w:divBdr>
          <w:divsChild>
            <w:div w:id="1173951282">
              <w:marLeft w:val="0"/>
              <w:marRight w:val="0"/>
              <w:marTop w:val="0"/>
              <w:marBottom w:val="0"/>
              <w:divBdr>
                <w:top w:val="none" w:sz="0" w:space="0" w:color="auto"/>
                <w:left w:val="none" w:sz="0" w:space="0" w:color="auto"/>
                <w:bottom w:val="none" w:sz="0" w:space="0" w:color="auto"/>
                <w:right w:val="none" w:sz="0" w:space="0" w:color="auto"/>
              </w:divBdr>
            </w:div>
          </w:divsChild>
        </w:div>
        <w:div w:id="1842157378">
          <w:marLeft w:val="0"/>
          <w:marRight w:val="0"/>
          <w:marTop w:val="0"/>
          <w:marBottom w:val="0"/>
          <w:divBdr>
            <w:top w:val="none" w:sz="0" w:space="0" w:color="auto"/>
            <w:left w:val="none" w:sz="0" w:space="0" w:color="auto"/>
            <w:bottom w:val="none" w:sz="0" w:space="0" w:color="auto"/>
            <w:right w:val="none" w:sz="0" w:space="0" w:color="auto"/>
          </w:divBdr>
          <w:divsChild>
            <w:div w:id="1845390163">
              <w:marLeft w:val="0"/>
              <w:marRight w:val="0"/>
              <w:marTop w:val="0"/>
              <w:marBottom w:val="0"/>
              <w:divBdr>
                <w:top w:val="none" w:sz="0" w:space="0" w:color="auto"/>
                <w:left w:val="none" w:sz="0" w:space="0" w:color="auto"/>
                <w:bottom w:val="none" w:sz="0" w:space="0" w:color="auto"/>
                <w:right w:val="none" w:sz="0" w:space="0" w:color="auto"/>
              </w:divBdr>
            </w:div>
          </w:divsChild>
        </w:div>
        <w:div w:id="1842158451">
          <w:marLeft w:val="0"/>
          <w:marRight w:val="0"/>
          <w:marTop w:val="0"/>
          <w:marBottom w:val="0"/>
          <w:divBdr>
            <w:top w:val="none" w:sz="0" w:space="0" w:color="auto"/>
            <w:left w:val="none" w:sz="0" w:space="0" w:color="auto"/>
            <w:bottom w:val="none" w:sz="0" w:space="0" w:color="auto"/>
            <w:right w:val="none" w:sz="0" w:space="0" w:color="auto"/>
          </w:divBdr>
          <w:divsChild>
            <w:div w:id="1220050015">
              <w:marLeft w:val="0"/>
              <w:marRight w:val="0"/>
              <w:marTop w:val="0"/>
              <w:marBottom w:val="0"/>
              <w:divBdr>
                <w:top w:val="none" w:sz="0" w:space="0" w:color="auto"/>
                <w:left w:val="none" w:sz="0" w:space="0" w:color="auto"/>
                <w:bottom w:val="none" w:sz="0" w:space="0" w:color="auto"/>
                <w:right w:val="none" w:sz="0" w:space="0" w:color="auto"/>
              </w:divBdr>
            </w:div>
          </w:divsChild>
        </w:div>
        <w:div w:id="1947031894">
          <w:marLeft w:val="0"/>
          <w:marRight w:val="0"/>
          <w:marTop w:val="0"/>
          <w:marBottom w:val="0"/>
          <w:divBdr>
            <w:top w:val="none" w:sz="0" w:space="0" w:color="auto"/>
            <w:left w:val="none" w:sz="0" w:space="0" w:color="auto"/>
            <w:bottom w:val="none" w:sz="0" w:space="0" w:color="auto"/>
            <w:right w:val="none" w:sz="0" w:space="0" w:color="auto"/>
          </w:divBdr>
          <w:divsChild>
            <w:div w:id="1310673972">
              <w:marLeft w:val="0"/>
              <w:marRight w:val="0"/>
              <w:marTop w:val="0"/>
              <w:marBottom w:val="0"/>
              <w:divBdr>
                <w:top w:val="none" w:sz="0" w:space="0" w:color="auto"/>
                <w:left w:val="none" w:sz="0" w:space="0" w:color="auto"/>
                <w:bottom w:val="none" w:sz="0" w:space="0" w:color="auto"/>
                <w:right w:val="none" w:sz="0" w:space="0" w:color="auto"/>
              </w:divBdr>
            </w:div>
          </w:divsChild>
        </w:div>
        <w:div w:id="2034843482">
          <w:marLeft w:val="0"/>
          <w:marRight w:val="0"/>
          <w:marTop w:val="0"/>
          <w:marBottom w:val="0"/>
          <w:divBdr>
            <w:top w:val="none" w:sz="0" w:space="0" w:color="auto"/>
            <w:left w:val="none" w:sz="0" w:space="0" w:color="auto"/>
            <w:bottom w:val="none" w:sz="0" w:space="0" w:color="auto"/>
            <w:right w:val="none" w:sz="0" w:space="0" w:color="auto"/>
          </w:divBdr>
          <w:divsChild>
            <w:div w:id="1313211939">
              <w:marLeft w:val="0"/>
              <w:marRight w:val="0"/>
              <w:marTop w:val="0"/>
              <w:marBottom w:val="0"/>
              <w:divBdr>
                <w:top w:val="none" w:sz="0" w:space="0" w:color="auto"/>
                <w:left w:val="none" w:sz="0" w:space="0" w:color="auto"/>
                <w:bottom w:val="none" w:sz="0" w:space="0" w:color="auto"/>
                <w:right w:val="none" w:sz="0" w:space="0" w:color="auto"/>
              </w:divBdr>
            </w:div>
          </w:divsChild>
        </w:div>
        <w:div w:id="2063285306">
          <w:marLeft w:val="0"/>
          <w:marRight w:val="0"/>
          <w:marTop w:val="0"/>
          <w:marBottom w:val="0"/>
          <w:divBdr>
            <w:top w:val="none" w:sz="0" w:space="0" w:color="auto"/>
            <w:left w:val="none" w:sz="0" w:space="0" w:color="auto"/>
            <w:bottom w:val="none" w:sz="0" w:space="0" w:color="auto"/>
            <w:right w:val="none" w:sz="0" w:space="0" w:color="auto"/>
          </w:divBdr>
          <w:divsChild>
            <w:div w:id="1083913513">
              <w:marLeft w:val="0"/>
              <w:marRight w:val="0"/>
              <w:marTop w:val="0"/>
              <w:marBottom w:val="0"/>
              <w:divBdr>
                <w:top w:val="none" w:sz="0" w:space="0" w:color="auto"/>
                <w:left w:val="none" w:sz="0" w:space="0" w:color="auto"/>
                <w:bottom w:val="none" w:sz="0" w:space="0" w:color="auto"/>
                <w:right w:val="none" w:sz="0" w:space="0" w:color="auto"/>
              </w:divBdr>
            </w:div>
          </w:divsChild>
        </w:div>
        <w:div w:id="2120491181">
          <w:marLeft w:val="0"/>
          <w:marRight w:val="0"/>
          <w:marTop w:val="0"/>
          <w:marBottom w:val="0"/>
          <w:divBdr>
            <w:top w:val="none" w:sz="0" w:space="0" w:color="auto"/>
            <w:left w:val="none" w:sz="0" w:space="0" w:color="auto"/>
            <w:bottom w:val="none" w:sz="0" w:space="0" w:color="auto"/>
            <w:right w:val="none" w:sz="0" w:space="0" w:color="auto"/>
          </w:divBdr>
          <w:divsChild>
            <w:div w:id="762919616">
              <w:marLeft w:val="0"/>
              <w:marRight w:val="0"/>
              <w:marTop w:val="0"/>
              <w:marBottom w:val="0"/>
              <w:divBdr>
                <w:top w:val="none" w:sz="0" w:space="0" w:color="auto"/>
                <w:left w:val="none" w:sz="0" w:space="0" w:color="auto"/>
                <w:bottom w:val="none" w:sz="0" w:space="0" w:color="auto"/>
                <w:right w:val="none" w:sz="0" w:space="0" w:color="auto"/>
              </w:divBdr>
            </w:div>
          </w:divsChild>
        </w:div>
        <w:div w:id="2145156801">
          <w:marLeft w:val="0"/>
          <w:marRight w:val="0"/>
          <w:marTop w:val="0"/>
          <w:marBottom w:val="0"/>
          <w:divBdr>
            <w:top w:val="none" w:sz="0" w:space="0" w:color="auto"/>
            <w:left w:val="none" w:sz="0" w:space="0" w:color="auto"/>
            <w:bottom w:val="none" w:sz="0" w:space="0" w:color="auto"/>
            <w:right w:val="none" w:sz="0" w:space="0" w:color="auto"/>
          </w:divBdr>
          <w:divsChild>
            <w:div w:id="21187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Drug_Review_Process/CADTH_Feedback_Draft_Advice_Templat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dth.ca/sites/default/files/Drug_Review_Process/CADTH_Implementation_Advice_Templat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dth.ca/sites/default/files/Drug_Review_Process/CADTH_Procedures_for_Implementation_Advice_for_Health_Technologi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C0E409CAD9E43953AAE6D07266E32" ma:contentTypeVersion="23" ma:contentTypeDescription="Create a new document." ma:contentTypeScope="" ma:versionID="dbbbfb646c3a73d53df41aead55dc22a">
  <xsd:schema xmlns:xsd="http://www.w3.org/2001/XMLSchema" xmlns:xs="http://www.w3.org/2001/XMLSchema" xmlns:p="http://schemas.microsoft.com/office/2006/metadata/properties" xmlns:ns1="http://schemas.microsoft.com/sharepoint/v3" xmlns:ns2="90602f68-7eef-4bf2-b41b-36220f461392" xmlns:ns3="0af283f9-293e-4176-b3ca-b8870eca8630" targetNamespace="http://schemas.microsoft.com/office/2006/metadata/properties" ma:root="true" ma:fieldsID="ab8fe6f46cb9f44bd13638b8c0ffc24e" ns1:_="" ns2:_="" ns3:_="">
    <xsd:import namespace="http://schemas.microsoft.com/sharepoint/v3"/>
    <xsd:import namespace="90602f68-7eef-4bf2-b41b-36220f461392"/>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02f68-7eef-4bf2-b41b-36220f461392" elementFormDefault="qualified">
    <xsd:import namespace="http://schemas.microsoft.com/office/2006/documentManagement/types"/>
    <xsd:import namespace="http://schemas.microsoft.com/office/infopath/2007/PartnerControls"/>
    <xsd:element name="Note" ma:index="8" nillable="true" ma:displayName="Note"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Notes" ma:index="30" nillable="true" ma:displayName="Notes" ma:description="Templated version received"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602f68-7eef-4bf2-b41b-36220f461392">
      <Terms xmlns="http://schemas.microsoft.com/office/infopath/2007/PartnerControls"/>
    </lcf76f155ced4ddcb4097134ff3c332f>
    <TaxCatchAll xmlns="0af283f9-293e-4176-b3ca-b8870eca8630" xsi:nil="true"/>
    <Note xmlns="90602f68-7eef-4bf2-b41b-36220f461392" xsi:nil="true"/>
    <Notes xmlns="90602f68-7eef-4bf2-b41b-36220f461392" xsi:nil="true"/>
    <_Flow_SignoffStatus xmlns="90602f68-7eef-4bf2-b41b-36220f4613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A482A-CBB7-4084-95EF-88A0B1A63F01}">
  <ds:schemaRefs>
    <ds:schemaRef ds:uri="http://schemas.openxmlformats.org/officeDocument/2006/bibliography"/>
  </ds:schemaRefs>
</ds:datastoreItem>
</file>

<file path=customXml/itemProps2.xml><?xml version="1.0" encoding="utf-8"?>
<ds:datastoreItem xmlns:ds="http://schemas.openxmlformats.org/officeDocument/2006/customXml" ds:itemID="{2A41E238-1330-4945-9D31-A32D89CE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602f68-7eef-4bf2-b41b-36220f461392"/>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D4D46-FDE5-47C5-8E7A-7CD43329582F}">
  <ds:schemaRefs>
    <ds:schemaRef ds:uri="90602f68-7eef-4bf2-b41b-36220f461392"/>
    <ds:schemaRef ds:uri="http://schemas.microsoft.com/sharepoint/v3"/>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0af283f9-293e-4176-b3ca-b8870eca8630"/>
    <ds:schemaRef ds:uri="http://www.w3.org/XML/1998/namespace"/>
    <ds:schemaRef ds:uri="http://purl.org/dc/dcmitype/"/>
  </ds:schemaRefs>
</ds:datastoreItem>
</file>

<file path=customXml/itemProps4.xml><?xml version="1.0" encoding="utf-8"?>
<ds:datastoreItem xmlns:ds="http://schemas.openxmlformats.org/officeDocument/2006/customXml" ds:itemID="{5B8049E9-C4B7-4EAE-87BB-CA1B81FD5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Links>
    <vt:vector size="18" baseType="variant">
      <vt:variant>
        <vt:i4>589903</vt:i4>
      </vt:variant>
      <vt:variant>
        <vt:i4>9</vt:i4>
      </vt:variant>
      <vt:variant>
        <vt:i4>0</vt:i4>
      </vt:variant>
      <vt:variant>
        <vt:i4>5</vt:i4>
      </vt:variant>
      <vt:variant>
        <vt:lpwstr>https://www.cadth.ca/sites/default/files/Drug_Review_Process/CADTH_Feedback_Draft_Advice_Template.docx</vt:lpwstr>
      </vt:variant>
      <vt:variant>
        <vt:lpwstr/>
      </vt:variant>
      <vt:variant>
        <vt:i4>3539025</vt:i4>
      </vt:variant>
      <vt:variant>
        <vt:i4>6</vt:i4>
      </vt:variant>
      <vt:variant>
        <vt:i4>0</vt:i4>
      </vt:variant>
      <vt:variant>
        <vt:i4>5</vt:i4>
      </vt:variant>
      <vt:variant>
        <vt:lpwstr>https://www.cadth.ca/sites/default/files/Drug_Review_Process/CADTH_Implementation_Advice_Template.docx</vt:lpwstr>
      </vt:variant>
      <vt:variant>
        <vt:lpwstr/>
      </vt:variant>
      <vt:variant>
        <vt:i4>589944</vt:i4>
      </vt:variant>
      <vt:variant>
        <vt:i4>3</vt:i4>
      </vt:variant>
      <vt:variant>
        <vt:i4>0</vt:i4>
      </vt:variant>
      <vt:variant>
        <vt:i4>5</vt:i4>
      </vt:variant>
      <vt:variant>
        <vt:lpwstr>https://www.cadth.ca/sites/default/files/Drug_Review_Process/CADTH_Procedures_for_Implementation_Advice_for_Health_Technologies.pdf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Shivji</dc:creator>
  <cp:keywords/>
  <cp:lastModifiedBy>Hanna Kuk</cp:lastModifiedBy>
  <cp:revision>134</cp:revision>
  <dcterms:created xsi:type="dcterms:W3CDTF">2024-07-25T18:36:00Z</dcterms:created>
  <dcterms:modified xsi:type="dcterms:W3CDTF">2024-08-16T13:42:00Z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0x010100386C0E409CAD9E43953AAE6D07266E32</vt:lpwstr>
  </property>
  <property fmtid="{D5CDD505-2E9C-101B-9397-08002B2CF9AE}" pid="3" name="MediaServiceImageTags">
    <vt:lpwstr/>
  </property>
</Properties>
</file>